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3816C7" w14:textId="77777777" w:rsidR="00347E7E" w:rsidRPr="006E712F" w:rsidRDefault="00347E7E" w:rsidP="0077314B">
      <w:pPr>
        <w:spacing w:after="0" w:line="240" w:lineRule="auto"/>
        <w:jc w:val="right"/>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APSTIPRINĀTS</w:t>
      </w:r>
    </w:p>
    <w:p w14:paraId="517BE43C" w14:textId="62DAE2DA" w:rsidR="00074AB9" w:rsidRDefault="00074AB9" w:rsidP="008C7A32">
      <w:pPr>
        <w:spacing w:after="0" w:line="240" w:lineRule="auto"/>
        <w:ind w:left="42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 </w:t>
      </w:r>
      <w:r w:rsidR="00046518">
        <w:rPr>
          <w:rFonts w:ascii="Times New Roman" w:eastAsia="Times New Roman" w:hAnsi="Times New Roman" w:cs="Times New Roman"/>
          <w:color w:val="000000"/>
          <w:sz w:val="24"/>
          <w:szCs w:val="24"/>
        </w:rPr>
        <w:t>v</w:t>
      </w:r>
      <w:r w:rsidRPr="006E712F">
        <w:rPr>
          <w:rFonts w:ascii="Times New Roman" w:eastAsia="Times New Roman" w:hAnsi="Times New Roman" w:cs="Times New Roman"/>
          <w:color w:val="000000"/>
          <w:sz w:val="24"/>
          <w:szCs w:val="24"/>
        </w:rPr>
        <w:t xml:space="preserve">alsts pētījumu programmas </w:t>
      </w:r>
    </w:p>
    <w:p w14:paraId="7A0B3A8B" w14:textId="77777777" w:rsidR="00074AB9" w:rsidRDefault="00074AB9">
      <w:pPr>
        <w:spacing w:after="0" w:line="240" w:lineRule="auto"/>
        <w:ind w:left="420"/>
        <w:jc w:val="right"/>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“Latvijas mantojums un nākotnes izaicinājumi valsts ilgtspējai”</w:t>
      </w:r>
    </w:p>
    <w:p w14:paraId="261D4E8A" w14:textId="77777777" w:rsidR="008C7A32" w:rsidRDefault="00074AB9" w:rsidP="00D22DFE">
      <w:pPr>
        <w:spacing w:after="0" w:line="240" w:lineRule="auto"/>
        <w:ind w:left="420"/>
        <w:jc w:val="right"/>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īstenošanas un uzraudzības komisijas </w:t>
      </w:r>
    </w:p>
    <w:p w14:paraId="33E9AAFF" w14:textId="32379037" w:rsidR="00347E7E" w:rsidRPr="006E712F" w:rsidRDefault="00C10920" w:rsidP="00D22DFE">
      <w:pPr>
        <w:spacing w:after="0" w:line="240" w:lineRule="auto"/>
        <w:ind w:left="420"/>
        <w:jc w:val="right"/>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color w:val="000000"/>
          <w:sz w:val="24"/>
          <w:szCs w:val="24"/>
        </w:rPr>
        <w:t>2018.gada</w:t>
      </w:r>
      <w:proofErr w:type="spellEnd"/>
      <w:proofErr w:type="gramEnd"/>
      <w:r>
        <w:rPr>
          <w:rFonts w:ascii="Times New Roman" w:eastAsia="Times New Roman" w:hAnsi="Times New Roman" w:cs="Times New Roman"/>
          <w:color w:val="000000"/>
          <w:sz w:val="24"/>
          <w:szCs w:val="24"/>
        </w:rPr>
        <w:t xml:space="preserve"> </w:t>
      </w:r>
      <w:proofErr w:type="spellStart"/>
      <w:r w:rsidR="00AD03FC" w:rsidRPr="00AD03FC">
        <w:rPr>
          <w:rFonts w:ascii="Times New Roman" w:eastAsia="Times New Roman" w:hAnsi="Times New Roman" w:cs="Times New Roman"/>
          <w:color w:val="000000"/>
          <w:sz w:val="24"/>
          <w:szCs w:val="24"/>
        </w:rPr>
        <w:t>25.</w:t>
      </w:r>
      <w:r w:rsidRPr="00AD03FC">
        <w:rPr>
          <w:rFonts w:ascii="Times New Roman" w:eastAsia="Times New Roman" w:hAnsi="Times New Roman" w:cs="Times New Roman"/>
          <w:color w:val="000000"/>
          <w:sz w:val="24"/>
          <w:szCs w:val="24"/>
        </w:rPr>
        <w:t>septembra</w:t>
      </w:r>
      <w:proofErr w:type="spellEnd"/>
      <w:r w:rsidR="00074AB9" w:rsidRPr="00AD03FC">
        <w:rPr>
          <w:rFonts w:ascii="Times New Roman" w:eastAsia="Times New Roman" w:hAnsi="Times New Roman" w:cs="Times New Roman"/>
          <w:color w:val="000000"/>
          <w:sz w:val="24"/>
          <w:szCs w:val="24"/>
        </w:rPr>
        <w:t xml:space="preserve"> lēmumu </w:t>
      </w:r>
      <w:proofErr w:type="spellStart"/>
      <w:r w:rsidR="00074AB9" w:rsidRPr="00AD03FC">
        <w:rPr>
          <w:rFonts w:ascii="Times New Roman" w:eastAsia="Times New Roman" w:hAnsi="Times New Roman" w:cs="Times New Roman"/>
          <w:color w:val="000000"/>
          <w:sz w:val="24"/>
          <w:szCs w:val="24"/>
        </w:rPr>
        <w:t>Nr.</w:t>
      </w:r>
      <w:r w:rsidR="00AD03FC" w:rsidRPr="00AD03FC">
        <w:rPr>
          <w:rFonts w:ascii="Times New Roman" w:eastAsia="Times New Roman" w:hAnsi="Times New Roman" w:cs="Times New Roman"/>
          <w:color w:val="000000"/>
          <w:sz w:val="24"/>
          <w:szCs w:val="24"/>
        </w:rPr>
        <w:t>1</w:t>
      </w:r>
      <w:proofErr w:type="spellEnd"/>
    </w:p>
    <w:p w14:paraId="2651D733" w14:textId="77777777" w:rsidR="00347E7E" w:rsidRPr="006E712F" w:rsidRDefault="00347E7E" w:rsidP="0077314B">
      <w:pPr>
        <w:spacing w:after="0" w:line="240" w:lineRule="auto"/>
        <w:ind w:left="420"/>
        <w:jc w:val="center"/>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2CB97BD9" w14:textId="0C729B51" w:rsidR="00347E7E" w:rsidRPr="006E712F" w:rsidRDefault="00347E7E" w:rsidP="0077314B">
      <w:pPr>
        <w:spacing w:after="0" w:line="240" w:lineRule="auto"/>
        <w:ind w:left="420"/>
        <w:jc w:val="center"/>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Valsts pētījumu programmas </w:t>
      </w:r>
      <w:r w:rsidR="00D43C2B">
        <w:rPr>
          <w:rFonts w:ascii="Times New Roman" w:eastAsia="Times New Roman" w:hAnsi="Times New Roman" w:cs="Times New Roman"/>
          <w:b/>
          <w:bCs/>
          <w:color w:val="000000"/>
          <w:sz w:val="24"/>
          <w:szCs w:val="24"/>
        </w:rPr>
        <w:t>“</w:t>
      </w:r>
      <w:r w:rsidRPr="006E712F">
        <w:rPr>
          <w:rFonts w:ascii="Times New Roman" w:eastAsia="Times New Roman" w:hAnsi="Times New Roman" w:cs="Times New Roman"/>
          <w:b/>
          <w:bCs/>
          <w:color w:val="000000"/>
          <w:sz w:val="24"/>
          <w:szCs w:val="24"/>
        </w:rPr>
        <w:t xml:space="preserve">Latvijas mantojums un nākotnes izaicinājumi valsts ilgtspējai” projektu </w:t>
      </w:r>
      <w:r w:rsidR="000420D4">
        <w:rPr>
          <w:rFonts w:ascii="Times New Roman" w:eastAsia="Times New Roman" w:hAnsi="Times New Roman" w:cs="Times New Roman"/>
          <w:b/>
          <w:bCs/>
          <w:color w:val="000000"/>
          <w:sz w:val="24"/>
          <w:szCs w:val="24"/>
        </w:rPr>
        <w:t>pieteikumu</w:t>
      </w:r>
      <w:r w:rsidR="00074AB9">
        <w:rPr>
          <w:rFonts w:ascii="Times New Roman" w:eastAsia="Times New Roman" w:hAnsi="Times New Roman" w:cs="Times New Roman"/>
          <w:b/>
          <w:bCs/>
          <w:color w:val="000000"/>
          <w:sz w:val="24"/>
          <w:szCs w:val="24"/>
        </w:rPr>
        <w:t xml:space="preserve"> atklāt</w:t>
      </w:r>
      <w:r w:rsidR="00D22DFE">
        <w:rPr>
          <w:rFonts w:ascii="Times New Roman" w:eastAsia="Times New Roman" w:hAnsi="Times New Roman" w:cs="Times New Roman"/>
          <w:b/>
          <w:bCs/>
          <w:color w:val="000000"/>
          <w:sz w:val="24"/>
          <w:szCs w:val="24"/>
        </w:rPr>
        <w:t>ā</w:t>
      </w:r>
      <w:r w:rsidR="000420D4">
        <w:rPr>
          <w:rFonts w:ascii="Times New Roman" w:eastAsia="Times New Roman" w:hAnsi="Times New Roman" w:cs="Times New Roman"/>
          <w:b/>
          <w:bCs/>
          <w:color w:val="000000"/>
          <w:sz w:val="24"/>
          <w:szCs w:val="24"/>
        </w:rPr>
        <w:t xml:space="preserve"> </w:t>
      </w:r>
      <w:r w:rsidRPr="006E712F">
        <w:rPr>
          <w:rFonts w:ascii="Times New Roman" w:eastAsia="Times New Roman" w:hAnsi="Times New Roman" w:cs="Times New Roman"/>
          <w:b/>
          <w:bCs/>
          <w:color w:val="000000"/>
          <w:sz w:val="24"/>
          <w:szCs w:val="24"/>
        </w:rPr>
        <w:t>konkursa nolikums</w:t>
      </w:r>
    </w:p>
    <w:p w14:paraId="62D0EFC6" w14:textId="77777777" w:rsidR="00347E7E" w:rsidRPr="006E712F" w:rsidRDefault="00347E7E" w:rsidP="0077314B">
      <w:pPr>
        <w:spacing w:after="0" w:line="240" w:lineRule="auto"/>
        <w:ind w:left="420"/>
        <w:jc w:val="center"/>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048B64C3" w14:textId="25AE4221" w:rsidR="00347E7E" w:rsidRPr="006E712F" w:rsidRDefault="00854108" w:rsidP="0077314B">
      <w:pPr>
        <w:spacing w:after="0" w:line="240" w:lineRule="auto"/>
        <w:ind w:left="420"/>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77314B">
        <w:rPr>
          <w:rFonts w:ascii="Times New Roman" w:eastAsia="Times New Roman" w:hAnsi="Times New Roman" w:cs="Times New Roman"/>
          <w:b/>
          <w:bCs/>
          <w:color w:val="000000"/>
          <w:kern w:val="36"/>
          <w:sz w:val="24"/>
          <w:szCs w:val="24"/>
        </w:rPr>
        <w:t xml:space="preserve"> </w:t>
      </w:r>
      <w:r w:rsidR="00347E7E" w:rsidRPr="006E712F">
        <w:rPr>
          <w:rFonts w:ascii="Times New Roman" w:eastAsia="Times New Roman" w:hAnsi="Times New Roman" w:cs="Times New Roman"/>
          <w:b/>
          <w:bCs/>
          <w:color w:val="000000"/>
          <w:kern w:val="36"/>
          <w:sz w:val="24"/>
          <w:szCs w:val="24"/>
        </w:rPr>
        <w:t>Vispārīgie jautājumi</w:t>
      </w:r>
    </w:p>
    <w:p w14:paraId="21737CD8" w14:textId="784552D4" w:rsidR="0077314B" w:rsidRPr="006E712F" w:rsidRDefault="00347E7E" w:rsidP="0077314B">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7C3DF0E" w14:textId="0910C539" w:rsidR="00347E7E" w:rsidRDefault="0077314B"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00E80928">
        <w:rPr>
          <w:rFonts w:ascii="Times New Roman" w:eastAsia="Times New Roman" w:hAnsi="Times New Roman" w:cs="Times New Roman"/>
          <w:color w:val="000000"/>
          <w:sz w:val="24"/>
          <w:szCs w:val="24"/>
        </w:rPr>
        <w:t>N</w:t>
      </w:r>
      <w:r w:rsidR="00347E7E" w:rsidRPr="006E712F">
        <w:rPr>
          <w:rFonts w:ascii="Times New Roman" w:eastAsia="Times New Roman" w:hAnsi="Times New Roman" w:cs="Times New Roman"/>
          <w:color w:val="000000"/>
          <w:sz w:val="24"/>
          <w:szCs w:val="24"/>
        </w:rPr>
        <w:t>olikums</w:t>
      </w:r>
      <w:r w:rsidR="0076554F">
        <w:rPr>
          <w:rFonts w:ascii="Times New Roman" w:eastAsia="Times New Roman" w:hAnsi="Times New Roman" w:cs="Times New Roman"/>
          <w:color w:val="000000"/>
          <w:sz w:val="24"/>
          <w:szCs w:val="24"/>
        </w:rPr>
        <w:t xml:space="preserve"> </w:t>
      </w:r>
      <w:r w:rsidR="00347E7E" w:rsidRPr="006E712F">
        <w:rPr>
          <w:rFonts w:ascii="Times New Roman" w:eastAsia="Times New Roman" w:hAnsi="Times New Roman" w:cs="Times New Roman"/>
          <w:color w:val="000000"/>
          <w:sz w:val="24"/>
          <w:szCs w:val="24"/>
        </w:rPr>
        <w:t xml:space="preserve">nosaka </w:t>
      </w:r>
      <w:r w:rsidR="00A65891">
        <w:rPr>
          <w:rFonts w:ascii="Times New Roman" w:eastAsia="Times New Roman" w:hAnsi="Times New Roman" w:cs="Times New Roman"/>
          <w:color w:val="000000"/>
          <w:sz w:val="24"/>
          <w:szCs w:val="24"/>
        </w:rPr>
        <w:t>v</w:t>
      </w:r>
      <w:r w:rsidR="00347E7E" w:rsidRPr="006E712F">
        <w:rPr>
          <w:rFonts w:ascii="Times New Roman" w:eastAsia="Times New Roman" w:hAnsi="Times New Roman" w:cs="Times New Roman"/>
          <w:color w:val="000000"/>
          <w:sz w:val="24"/>
          <w:szCs w:val="24"/>
        </w:rPr>
        <w:t>alsts pētījumu programmas “Latvijas mantojums un nākotnes izaicinājumi valsts ilgtspējai” (turpmāk</w:t>
      </w:r>
      <w:r w:rsidR="00E87993">
        <w:rPr>
          <w:rFonts w:ascii="Times New Roman" w:eastAsia="Times New Roman" w:hAnsi="Times New Roman" w:cs="Times New Roman"/>
          <w:color w:val="000000"/>
          <w:sz w:val="24"/>
          <w:szCs w:val="24"/>
        </w:rPr>
        <w:t xml:space="preserve"> –</w:t>
      </w:r>
      <w:r w:rsidR="009C5778">
        <w:rPr>
          <w:rFonts w:ascii="Times New Roman" w:eastAsia="Times New Roman" w:hAnsi="Times New Roman" w:cs="Times New Roman"/>
          <w:color w:val="000000"/>
          <w:sz w:val="24"/>
          <w:szCs w:val="24"/>
        </w:rPr>
        <w:t xml:space="preserve"> programma) projektu</w:t>
      </w:r>
      <w:r w:rsidR="000420D4">
        <w:rPr>
          <w:rFonts w:ascii="Times New Roman" w:eastAsia="Times New Roman" w:hAnsi="Times New Roman" w:cs="Times New Roman"/>
          <w:color w:val="000000"/>
          <w:sz w:val="24"/>
          <w:szCs w:val="24"/>
        </w:rPr>
        <w:t xml:space="preserve"> pieteikumu</w:t>
      </w:r>
      <w:r w:rsidR="009C5778">
        <w:rPr>
          <w:rFonts w:ascii="Times New Roman" w:eastAsia="Times New Roman" w:hAnsi="Times New Roman" w:cs="Times New Roman"/>
          <w:color w:val="000000"/>
          <w:sz w:val="24"/>
          <w:szCs w:val="24"/>
        </w:rPr>
        <w:t xml:space="preserve"> </w:t>
      </w:r>
      <w:r w:rsidR="00482335">
        <w:rPr>
          <w:rFonts w:ascii="Times New Roman" w:eastAsia="Times New Roman" w:hAnsi="Times New Roman" w:cs="Times New Roman"/>
          <w:color w:val="000000"/>
          <w:sz w:val="24"/>
          <w:szCs w:val="24"/>
        </w:rPr>
        <w:t xml:space="preserve">atklāta </w:t>
      </w:r>
      <w:r w:rsidR="009C5778">
        <w:rPr>
          <w:rFonts w:ascii="Times New Roman" w:eastAsia="Times New Roman" w:hAnsi="Times New Roman" w:cs="Times New Roman"/>
          <w:color w:val="000000"/>
          <w:sz w:val="24"/>
          <w:szCs w:val="24"/>
        </w:rPr>
        <w:t>konkurs</w:t>
      </w:r>
      <w:r w:rsidR="00DA4E25">
        <w:rPr>
          <w:rFonts w:ascii="Times New Roman" w:eastAsia="Times New Roman" w:hAnsi="Times New Roman" w:cs="Times New Roman"/>
          <w:color w:val="000000"/>
          <w:sz w:val="24"/>
          <w:szCs w:val="24"/>
        </w:rPr>
        <w:t>a</w:t>
      </w:r>
      <w:r w:rsidR="00B07BEA">
        <w:rPr>
          <w:rFonts w:ascii="Times New Roman" w:eastAsia="Times New Roman" w:hAnsi="Times New Roman" w:cs="Times New Roman"/>
          <w:color w:val="000000"/>
          <w:sz w:val="24"/>
          <w:szCs w:val="24"/>
        </w:rPr>
        <w:t xml:space="preserve"> (turpmāk – konkurss)</w:t>
      </w:r>
      <w:r w:rsidR="005D76D2">
        <w:rPr>
          <w:rFonts w:ascii="Times New Roman" w:eastAsia="Times New Roman" w:hAnsi="Times New Roman" w:cs="Times New Roman"/>
          <w:color w:val="000000"/>
          <w:sz w:val="24"/>
          <w:szCs w:val="24"/>
        </w:rPr>
        <w:t xml:space="preserve"> organizēšanu un īstenošanu</w:t>
      </w:r>
      <w:r w:rsidR="00B6134F">
        <w:rPr>
          <w:rFonts w:ascii="Times New Roman" w:eastAsia="Times New Roman" w:hAnsi="Times New Roman" w:cs="Times New Roman"/>
          <w:color w:val="000000"/>
          <w:sz w:val="24"/>
          <w:szCs w:val="24"/>
        </w:rPr>
        <w:t xml:space="preserve">, ievērojot </w:t>
      </w:r>
      <w:r w:rsidR="007E436B">
        <w:rPr>
          <w:rFonts w:ascii="Times New Roman" w:hAnsi="Times New Roman" w:cs="Times New Roman"/>
          <w:sz w:val="24"/>
        </w:rPr>
        <w:t xml:space="preserve">Ministru kabineta </w:t>
      </w:r>
      <w:proofErr w:type="spellStart"/>
      <w:proofErr w:type="gramStart"/>
      <w:r w:rsidR="007E436B">
        <w:rPr>
          <w:rFonts w:ascii="Times New Roman" w:hAnsi="Times New Roman" w:cs="Times New Roman"/>
          <w:sz w:val="24"/>
        </w:rPr>
        <w:t>2018.gada</w:t>
      </w:r>
      <w:proofErr w:type="spellEnd"/>
      <w:proofErr w:type="gramEnd"/>
      <w:r w:rsidR="007E436B">
        <w:rPr>
          <w:rFonts w:ascii="Times New Roman" w:hAnsi="Times New Roman" w:cs="Times New Roman"/>
          <w:sz w:val="24"/>
        </w:rPr>
        <w:t xml:space="preserve"> </w:t>
      </w:r>
      <w:proofErr w:type="spellStart"/>
      <w:r w:rsidR="007E436B">
        <w:rPr>
          <w:rFonts w:ascii="Times New Roman" w:hAnsi="Times New Roman" w:cs="Times New Roman"/>
          <w:sz w:val="24"/>
        </w:rPr>
        <w:t>4.</w:t>
      </w:r>
      <w:r w:rsidR="00DA4E25" w:rsidRPr="00D43C2B">
        <w:rPr>
          <w:rFonts w:ascii="Times New Roman" w:hAnsi="Times New Roman" w:cs="Times New Roman"/>
          <w:sz w:val="24"/>
        </w:rPr>
        <w:t>septembra</w:t>
      </w:r>
      <w:proofErr w:type="spellEnd"/>
      <w:r w:rsidR="00DA4E25" w:rsidRPr="00D43C2B">
        <w:rPr>
          <w:rFonts w:ascii="Times New Roman" w:hAnsi="Times New Roman" w:cs="Times New Roman"/>
          <w:sz w:val="24"/>
        </w:rPr>
        <w:t xml:space="preserve"> noteikumu</w:t>
      </w:r>
      <w:r w:rsidR="00DA4E25">
        <w:rPr>
          <w:rFonts w:ascii="Times New Roman" w:hAnsi="Times New Roman" w:cs="Times New Roman"/>
          <w:sz w:val="24"/>
        </w:rPr>
        <w:t>s</w:t>
      </w:r>
      <w:r>
        <w:rPr>
          <w:rFonts w:ascii="Times New Roman" w:hAnsi="Times New Roman" w:cs="Times New Roman"/>
          <w:sz w:val="24"/>
        </w:rPr>
        <w:t xml:space="preserve"> Nr. 560 “</w:t>
      </w:r>
      <w:r w:rsidRPr="00D43C2B">
        <w:rPr>
          <w:rFonts w:ascii="Times New Roman" w:hAnsi="Times New Roman" w:cs="Times New Roman"/>
          <w:sz w:val="24"/>
        </w:rPr>
        <w:t>Valsts pētījumu progra</w:t>
      </w:r>
      <w:r>
        <w:rPr>
          <w:rFonts w:ascii="Times New Roman" w:hAnsi="Times New Roman" w:cs="Times New Roman"/>
          <w:sz w:val="24"/>
        </w:rPr>
        <w:t>mmu projektu īstenošanas kār</w:t>
      </w:r>
      <w:r w:rsidR="00B87BC6">
        <w:rPr>
          <w:rFonts w:ascii="Times New Roman" w:hAnsi="Times New Roman" w:cs="Times New Roman"/>
          <w:sz w:val="24"/>
        </w:rPr>
        <w:t>t</w:t>
      </w:r>
      <w:r>
        <w:rPr>
          <w:rFonts w:ascii="Times New Roman" w:hAnsi="Times New Roman" w:cs="Times New Roman"/>
          <w:sz w:val="24"/>
        </w:rPr>
        <w:t xml:space="preserve">ība” </w:t>
      </w:r>
      <w:r w:rsidR="00DA4E25" w:rsidRPr="00D43C2B">
        <w:rPr>
          <w:rFonts w:ascii="Times New Roman" w:hAnsi="Times New Roman" w:cs="Times New Roman"/>
          <w:sz w:val="24"/>
        </w:rPr>
        <w:t xml:space="preserve">(turpmāk – </w:t>
      </w:r>
      <w:r w:rsidR="00B07BEA">
        <w:rPr>
          <w:rFonts w:ascii="Times New Roman" w:hAnsi="Times New Roman" w:cs="Times New Roman"/>
          <w:sz w:val="24"/>
        </w:rPr>
        <w:t xml:space="preserve">MK </w:t>
      </w:r>
      <w:r w:rsidR="00DA4E25" w:rsidRPr="00D43C2B">
        <w:rPr>
          <w:rFonts w:ascii="Times New Roman" w:hAnsi="Times New Roman" w:cs="Times New Roman"/>
          <w:sz w:val="24"/>
        </w:rPr>
        <w:t xml:space="preserve">noteikumi) </w:t>
      </w:r>
      <w:r w:rsidR="00DA4E25">
        <w:rPr>
          <w:rFonts w:ascii="Times New Roman" w:hAnsi="Times New Roman" w:cs="Times New Roman"/>
          <w:sz w:val="24"/>
        </w:rPr>
        <w:t>un Min</w:t>
      </w:r>
      <w:r w:rsidR="001D52D8">
        <w:rPr>
          <w:rFonts w:ascii="Times New Roman" w:hAnsi="Times New Roman" w:cs="Times New Roman"/>
          <w:sz w:val="24"/>
        </w:rPr>
        <w:t xml:space="preserve">istru kabineta </w:t>
      </w:r>
      <w:proofErr w:type="spellStart"/>
      <w:r w:rsidR="001D52D8">
        <w:rPr>
          <w:rFonts w:ascii="Times New Roman" w:hAnsi="Times New Roman" w:cs="Times New Roman"/>
          <w:sz w:val="24"/>
        </w:rPr>
        <w:t>2018.gada</w:t>
      </w:r>
      <w:proofErr w:type="spellEnd"/>
      <w:r w:rsidR="001D52D8">
        <w:rPr>
          <w:rFonts w:ascii="Times New Roman" w:hAnsi="Times New Roman" w:cs="Times New Roman"/>
          <w:sz w:val="24"/>
        </w:rPr>
        <w:t xml:space="preserve"> </w:t>
      </w:r>
      <w:proofErr w:type="spellStart"/>
      <w:r w:rsidR="001D52D8">
        <w:rPr>
          <w:rFonts w:ascii="Times New Roman" w:hAnsi="Times New Roman" w:cs="Times New Roman"/>
          <w:sz w:val="24"/>
        </w:rPr>
        <w:t>12.septembra</w:t>
      </w:r>
      <w:proofErr w:type="spellEnd"/>
      <w:r w:rsidR="001D52D8">
        <w:rPr>
          <w:rFonts w:ascii="Times New Roman" w:hAnsi="Times New Roman" w:cs="Times New Roman"/>
          <w:sz w:val="24"/>
        </w:rPr>
        <w:t xml:space="preserve"> rīkojumu </w:t>
      </w:r>
      <w:proofErr w:type="spellStart"/>
      <w:r w:rsidR="001D52D8">
        <w:rPr>
          <w:rFonts w:ascii="Times New Roman" w:hAnsi="Times New Roman" w:cs="Times New Roman"/>
          <w:sz w:val="24"/>
        </w:rPr>
        <w:t>Nr.433</w:t>
      </w:r>
      <w:proofErr w:type="spellEnd"/>
      <w:r w:rsidR="00DA4E25">
        <w:rPr>
          <w:rFonts w:ascii="Times New Roman" w:hAnsi="Times New Roman" w:cs="Times New Roman"/>
          <w:sz w:val="24"/>
        </w:rPr>
        <w:t xml:space="preserve"> “Par </w:t>
      </w:r>
      <w:r w:rsidR="00DA4E25">
        <w:rPr>
          <w:rFonts w:ascii="Times New Roman" w:eastAsia="Times New Roman" w:hAnsi="Times New Roman" w:cs="Times New Roman"/>
          <w:color w:val="000000"/>
          <w:sz w:val="24"/>
          <w:szCs w:val="24"/>
        </w:rPr>
        <w:t>valsts pētījumu programmu</w:t>
      </w:r>
      <w:r w:rsidR="00DA4E25" w:rsidRPr="006E712F">
        <w:rPr>
          <w:rFonts w:ascii="Times New Roman" w:eastAsia="Times New Roman" w:hAnsi="Times New Roman" w:cs="Times New Roman"/>
          <w:color w:val="000000"/>
          <w:sz w:val="24"/>
          <w:szCs w:val="24"/>
        </w:rPr>
        <w:t xml:space="preserve"> “Latvijas mantojums un nākotnes izaicinājumi valsts ilgtspējai”</w:t>
      </w:r>
      <w:r w:rsidR="00DA4E25">
        <w:rPr>
          <w:rFonts w:ascii="Times New Roman" w:eastAsia="Times New Roman" w:hAnsi="Times New Roman" w:cs="Times New Roman"/>
          <w:color w:val="000000"/>
          <w:sz w:val="24"/>
          <w:szCs w:val="24"/>
        </w:rPr>
        <w:t>”</w:t>
      </w:r>
      <w:r w:rsidR="00B07BEA">
        <w:rPr>
          <w:rFonts w:ascii="Times New Roman" w:eastAsia="Times New Roman" w:hAnsi="Times New Roman" w:cs="Times New Roman"/>
          <w:color w:val="000000"/>
          <w:sz w:val="24"/>
          <w:szCs w:val="24"/>
        </w:rPr>
        <w:t xml:space="preserve"> (turpmāk – MK rīkojums)</w:t>
      </w:r>
      <w:r w:rsidR="007E436B">
        <w:rPr>
          <w:rFonts w:ascii="Times New Roman" w:eastAsia="Times New Roman" w:hAnsi="Times New Roman" w:cs="Times New Roman"/>
          <w:color w:val="000000"/>
          <w:sz w:val="24"/>
          <w:szCs w:val="24"/>
        </w:rPr>
        <w:t>.</w:t>
      </w:r>
      <w:r w:rsidR="00E80928" w:rsidRPr="006E712F">
        <w:rPr>
          <w:rFonts w:ascii="Times New Roman" w:eastAsia="Times New Roman" w:hAnsi="Times New Roman" w:cs="Times New Roman"/>
          <w:color w:val="000000"/>
          <w:sz w:val="24"/>
          <w:szCs w:val="24"/>
        </w:rPr>
        <w:t xml:space="preserve"> </w:t>
      </w:r>
    </w:p>
    <w:p w14:paraId="200BC41D" w14:textId="77777777" w:rsidR="00843E02" w:rsidRPr="00423786" w:rsidRDefault="00843E02" w:rsidP="00D77559">
      <w:pPr>
        <w:spacing w:after="0" w:line="240" w:lineRule="auto"/>
        <w:jc w:val="both"/>
        <w:rPr>
          <w:rFonts w:ascii="Times New Roman" w:eastAsia="Times New Roman" w:hAnsi="Times New Roman" w:cs="Times New Roman"/>
          <w:sz w:val="24"/>
          <w:szCs w:val="24"/>
          <w:vertAlign w:val="superscript"/>
        </w:rPr>
      </w:pPr>
    </w:p>
    <w:p w14:paraId="789AB651" w14:textId="1B261844" w:rsidR="003A350C" w:rsidRDefault="00D77559" w:rsidP="003A350C">
      <w:pPr>
        <w:spacing w:after="0" w:line="240" w:lineRule="auto"/>
        <w:ind w:firstLine="720"/>
        <w:jc w:val="both"/>
        <w:rPr>
          <w:rFonts w:ascii="Times New Roman" w:hAnsi="Times New Roman" w:cs="Times New Roman"/>
          <w:sz w:val="24"/>
        </w:rPr>
      </w:pPr>
      <w:r>
        <w:rPr>
          <w:rFonts w:ascii="Times New Roman" w:hAnsi="Times New Roman" w:cs="Times New Roman"/>
          <w:sz w:val="24"/>
        </w:rPr>
        <w:t>2</w:t>
      </w:r>
      <w:r w:rsidR="003A350C" w:rsidRPr="00D43C2B">
        <w:rPr>
          <w:rFonts w:ascii="Times New Roman" w:hAnsi="Times New Roman" w:cs="Times New Roman"/>
          <w:sz w:val="24"/>
        </w:rPr>
        <w:t>. Nolikums izstrādāts</w:t>
      </w:r>
      <w:proofErr w:type="gramStart"/>
      <w:r w:rsidR="003A350C" w:rsidRPr="00D43C2B">
        <w:rPr>
          <w:rFonts w:ascii="Times New Roman" w:hAnsi="Times New Roman" w:cs="Times New Roman"/>
          <w:sz w:val="24"/>
        </w:rPr>
        <w:t xml:space="preserve"> </w:t>
      </w:r>
      <w:r w:rsidR="003A350C">
        <w:rPr>
          <w:rFonts w:ascii="Times New Roman" w:hAnsi="Times New Roman" w:cs="Times New Roman"/>
          <w:sz w:val="24"/>
        </w:rPr>
        <w:t>pamatojoties uz</w:t>
      </w:r>
      <w:r w:rsidR="003A350C" w:rsidRPr="00D43C2B">
        <w:rPr>
          <w:rFonts w:ascii="Times New Roman" w:hAnsi="Times New Roman" w:cs="Times New Roman"/>
          <w:sz w:val="24"/>
        </w:rPr>
        <w:t xml:space="preserve"> </w:t>
      </w:r>
      <w:r w:rsidR="003A350C">
        <w:rPr>
          <w:rFonts w:ascii="Times New Roman" w:hAnsi="Times New Roman" w:cs="Times New Roman"/>
          <w:sz w:val="24"/>
        </w:rPr>
        <w:t xml:space="preserve">MK noteikumu </w:t>
      </w:r>
      <w:proofErr w:type="spellStart"/>
      <w:r w:rsidR="003A350C" w:rsidRPr="00D43C2B">
        <w:rPr>
          <w:rFonts w:ascii="Times New Roman" w:hAnsi="Times New Roman" w:cs="Times New Roman"/>
          <w:sz w:val="24"/>
        </w:rPr>
        <w:t>16.punkt</w:t>
      </w:r>
      <w:r w:rsidR="003A350C">
        <w:rPr>
          <w:rFonts w:ascii="Times New Roman" w:hAnsi="Times New Roman" w:cs="Times New Roman"/>
          <w:sz w:val="24"/>
        </w:rPr>
        <w:t>u</w:t>
      </w:r>
      <w:proofErr w:type="spellEnd"/>
      <w:proofErr w:type="gramEnd"/>
      <w:r w:rsidR="003A350C" w:rsidRPr="00D43C2B">
        <w:rPr>
          <w:rFonts w:ascii="Times New Roman" w:hAnsi="Times New Roman" w:cs="Times New Roman"/>
          <w:sz w:val="24"/>
        </w:rPr>
        <w:t>.</w:t>
      </w:r>
    </w:p>
    <w:p w14:paraId="6460E2FD" w14:textId="77777777" w:rsidR="00A65891" w:rsidRPr="006E712F" w:rsidRDefault="00A65891" w:rsidP="00D77559">
      <w:pPr>
        <w:spacing w:after="0" w:line="240" w:lineRule="auto"/>
        <w:jc w:val="both"/>
        <w:rPr>
          <w:rFonts w:ascii="Times New Roman" w:eastAsia="Times New Roman" w:hAnsi="Times New Roman" w:cs="Times New Roman"/>
          <w:sz w:val="24"/>
          <w:szCs w:val="24"/>
        </w:rPr>
      </w:pPr>
    </w:p>
    <w:p w14:paraId="0C5BE3E9" w14:textId="6DBF7D3C" w:rsidR="003A350C" w:rsidRDefault="00D77559" w:rsidP="003A350C">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3A350C" w:rsidRPr="006E712F">
        <w:rPr>
          <w:rFonts w:ascii="Times New Roman" w:eastAsia="Times New Roman" w:hAnsi="Times New Roman" w:cs="Times New Roman"/>
          <w:color w:val="000000"/>
          <w:sz w:val="24"/>
          <w:szCs w:val="24"/>
        </w:rPr>
        <w:t>. Projekt</w:t>
      </w:r>
      <w:r w:rsidR="003A350C">
        <w:rPr>
          <w:rFonts w:ascii="Times New Roman" w:eastAsia="Times New Roman" w:hAnsi="Times New Roman" w:cs="Times New Roman"/>
          <w:color w:val="000000"/>
          <w:sz w:val="24"/>
          <w:szCs w:val="24"/>
        </w:rPr>
        <w:t>a</w:t>
      </w:r>
      <w:r w:rsidR="003A350C" w:rsidRPr="006E712F">
        <w:rPr>
          <w:rFonts w:ascii="Times New Roman" w:eastAsia="Times New Roman" w:hAnsi="Times New Roman" w:cs="Times New Roman"/>
          <w:color w:val="000000"/>
          <w:sz w:val="24"/>
          <w:szCs w:val="24"/>
        </w:rPr>
        <w:t xml:space="preserve"> īstenošanas </w:t>
      </w:r>
      <w:r w:rsidR="003A350C">
        <w:rPr>
          <w:rFonts w:ascii="Times New Roman" w:eastAsia="Times New Roman" w:hAnsi="Times New Roman" w:cs="Times New Roman"/>
          <w:color w:val="000000"/>
          <w:sz w:val="24"/>
          <w:szCs w:val="24"/>
        </w:rPr>
        <w:t>termiņš</w:t>
      </w:r>
      <w:r w:rsidR="003A350C" w:rsidRPr="006E712F">
        <w:rPr>
          <w:rFonts w:ascii="Times New Roman" w:eastAsia="Times New Roman" w:hAnsi="Times New Roman" w:cs="Times New Roman"/>
          <w:color w:val="000000"/>
          <w:sz w:val="24"/>
          <w:szCs w:val="24"/>
        </w:rPr>
        <w:t xml:space="preserve"> ir 36 mēneši</w:t>
      </w:r>
      <w:r w:rsidR="003A350C">
        <w:rPr>
          <w:rFonts w:ascii="Times New Roman" w:eastAsia="Times New Roman" w:hAnsi="Times New Roman" w:cs="Times New Roman"/>
          <w:color w:val="000000"/>
          <w:sz w:val="24"/>
          <w:szCs w:val="24"/>
        </w:rPr>
        <w:t xml:space="preserve">, sākot no MK noteikumu </w:t>
      </w:r>
      <w:proofErr w:type="spellStart"/>
      <w:r w:rsidR="003A350C">
        <w:rPr>
          <w:rFonts w:ascii="Times New Roman" w:eastAsia="Times New Roman" w:hAnsi="Times New Roman" w:cs="Times New Roman"/>
          <w:color w:val="000000"/>
          <w:sz w:val="24"/>
          <w:szCs w:val="24"/>
        </w:rPr>
        <w:t>43.punktā</w:t>
      </w:r>
      <w:proofErr w:type="spellEnd"/>
      <w:r w:rsidR="003A350C">
        <w:rPr>
          <w:rFonts w:ascii="Times New Roman" w:eastAsia="Times New Roman" w:hAnsi="Times New Roman" w:cs="Times New Roman"/>
          <w:color w:val="000000"/>
          <w:sz w:val="24"/>
          <w:szCs w:val="24"/>
        </w:rPr>
        <w:t xml:space="preserve"> minētā līguma parakstīšanas dienas, kur viena posma </w:t>
      </w:r>
      <w:r w:rsidR="00534F4D">
        <w:rPr>
          <w:rFonts w:ascii="Times New Roman" w:eastAsia="Times New Roman" w:hAnsi="Times New Roman" w:cs="Times New Roman"/>
          <w:color w:val="000000"/>
          <w:sz w:val="24"/>
          <w:szCs w:val="24"/>
        </w:rPr>
        <w:t xml:space="preserve">īstenošanas </w:t>
      </w:r>
      <w:r w:rsidR="003A350C">
        <w:rPr>
          <w:rFonts w:ascii="Times New Roman" w:eastAsia="Times New Roman" w:hAnsi="Times New Roman" w:cs="Times New Roman"/>
          <w:color w:val="000000"/>
          <w:sz w:val="24"/>
          <w:szCs w:val="24"/>
        </w:rPr>
        <w:t>termiņš ir 12 mēneši</w:t>
      </w:r>
      <w:r w:rsidR="003A350C" w:rsidRPr="006E712F">
        <w:rPr>
          <w:rFonts w:ascii="Times New Roman" w:eastAsia="Times New Roman" w:hAnsi="Times New Roman" w:cs="Times New Roman"/>
          <w:color w:val="000000"/>
          <w:sz w:val="24"/>
          <w:szCs w:val="24"/>
        </w:rPr>
        <w:t>.</w:t>
      </w:r>
    </w:p>
    <w:p w14:paraId="5B1E4666" w14:textId="77777777" w:rsidR="003A350C" w:rsidRDefault="003A350C" w:rsidP="003A350C">
      <w:pPr>
        <w:spacing w:after="0" w:line="240" w:lineRule="auto"/>
        <w:ind w:firstLine="720"/>
        <w:jc w:val="both"/>
        <w:rPr>
          <w:rFonts w:ascii="Times New Roman" w:eastAsia="Times New Roman" w:hAnsi="Times New Roman" w:cs="Times New Roman"/>
          <w:color w:val="000000"/>
          <w:sz w:val="24"/>
          <w:szCs w:val="24"/>
        </w:rPr>
      </w:pPr>
    </w:p>
    <w:p w14:paraId="6FE49F76" w14:textId="0B95B36B" w:rsidR="0076554F" w:rsidRPr="006E712F" w:rsidRDefault="00D43C2B"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4</w:t>
      </w:r>
      <w:r w:rsidR="0076554F" w:rsidRPr="006E712F">
        <w:rPr>
          <w:rFonts w:ascii="Times New Roman" w:eastAsia="Times New Roman" w:hAnsi="Times New Roman" w:cs="Times New Roman"/>
          <w:color w:val="000000"/>
          <w:sz w:val="24"/>
          <w:szCs w:val="24"/>
          <w:shd w:val="clear" w:color="auto" w:fill="FFFFFF"/>
        </w:rPr>
        <w:t xml:space="preserve">. </w:t>
      </w:r>
      <w:r w:rsidR="00B07BEA">
        <w:rPr>
          <w:rFonts w:ascii="Times New Roman" w:eastAsia="Times New Roman" w:hAnsi="Times New Roman" w:cs="Times New Roman"/>
          <w:color w:val="000000"/>
          <w:sz w:val="24"/>
          <w:szCs w:val="24"/>
          <w:shd w:val="clear" w:color="auto" w:fill="FFFFFF"/>
        </w:rPr>
        <w:t>K</w:t>
      </w:r>
      <w:r w:rsidR="0076554F" w:rsidRPr="006E712F">
        <w:rPr>
          <w:rFonts w:ascii="Times New Roman" w:eastAsia="Times New Roman" w:hAnsi="Times New Roman" w:cs="Times New Roman"/>
          <w:color w:val="000000"/>
          <w:sz w:val="24"/>
          <w:szCs w:val="24"/>
          <w:shd w:val="clear" w:color="auto" w:fill="FFFFFF"/>
        </w:rPr>
        <w:t>onkursam pieejamais kopējais</w:t>
      </w:r>
      <w:r w:rsidR="00E16931">
        <w:rPr>
          <w:rFonts w:ascii="Times New Roman" w:eastAsia="Times New Roman" w:hAnsi="Times New Roman" w:cs="Times New Roman"/>
          <w:color w:val="000000"/>
          <w:sz w:val="24"/>
          <w:szCs w:val="24"/>
          <w:shd w:val="clear" w:color="auto" w:fill="FFFFFF"/>
        </w:rPr>
        <w:t xml:space="preserve"> piešķirtais</w:t>
      </w:r>
      <w:r w:rsidR="00F95CA7">
        <w:rPr>
          <w:rStyle w:val="FootnoteReference"/>
          <w:rFonts w:ascii="Times New Roman" w:eastAsia="Times New Roman" w:hAnsi="Times New Roman" w:cs="Times New Roman"/>
          <w:color w:val="000000"/>
          <w:sz w:val="24"/>
          <w:szCs w:val="24"/>
          <w:shd w:val="clear" w:color="auto" w:fill="FFFFFF"/>
        </w:rPr>
        <w:footnoteReference w:id="1"/>
      </w:r>
      <w:r w:rsidR="0076554F" w:rsidRPr="006E712F">
        <w:rPr>
          <w:rFonts w:ascii="Times New Roman" w:eastAsia="Times New Roman" w:hAnsi="Times New Roman" w:cs="Times New Roman"/>
          <w:color w:val="000000"/>
          <w:sz w:val="24"/>
          <w:szCs w:val="24"/>
          <w:shd w:val="clear" w:color="auto" w:fill="FFFFFF"/>
        </w:rPr>
        <w:t xml:space="preserve"> </w:t>
      </w:r>
      <w:r w:rsidR="00FB2F7D">
        <w:rPr>
          <w:rFonts w:ascii="Times New Roman" w:eastAsia="Times New Roman" w:hAnsi="Times New Roman" w:cs="Times New Roman"/>
          <w:color w:val="000000"/>
          <w:sz w:val="24"/>
          <w:szCs w:val="24"/>
          <w:shd w:val="clear" w:color="auto" w:fill="FFFFFF"/>
        </w:rPr>
        <w:t xml:space="preserve">valsts budžeta </w:t>
      </w:r>
      <w:r w:rsidR="0076554F" w:rsidRPr="006E712F">
        <w:rPr>
          <w:rFonts w:ascii="Times New Roman" w:eastAsia="Times New Roman" w:hAnsi="Times New Roman" w:cs="Times New Roman"/>
          <w:color w:val="000000"/>
          <w:sz w:val="24"/>
          <w:szCs w:val="24"/>
          <w:shd w:val="clear" w:color="auto" w:fill="FFFFFF"/>
        </w:rPr>
        <w:t xml:space="preserve">finansējums ir 3 111 </w:t>
      </w:r>
      <w:r w:rsidR="00B87BC6">
        <w:rPr>
          <w:rFonts w:ascii="Times New Roman" w:eastAsia="Times New Roman" w:hAnsi="Times New Roman" w:cs="Times New Roman"/>
          <w:color w:val="000000"/>
          <w:sz w:val="24"/>
          <w:szCs w:val="24"/>
          <w:shd w:val="clear" w:color="auto" w:fill="FFFFFF"/>
        </w:rPr>
        <w:t>14</w:t>
      </w:r>
      <w:r w:rsidR="0076554F" w:rsidRPr="006E712F">
        <w:rPr>
          <w:rFonts w:ascii="Times New Roman" w:eastAsia="Times New Roman" w:hAnsi="Times New Roman" w:cs="Times New Roman"/>
          <w:color w:val="000000"/>
          <w:sz w:val="24"/>
          <w:szCs w:val="24"/>
          <w:shd w:val="clear" w:color="auto" w:fill="FFFFFF"/>
        </w:rPr>
        <w:t xml:space="preserve">1 </w:t>
      </w:r>
      <w:proofErr w:type="spellStart"/>
      <w:r w:rsidR="0076554F" w:rsidRPr="006E712F">
        <w:rPr>
          <w:rFonts w:ascii="Times New Roman" w:eastAsia="Times New Roman" w:hAnsi="Times New Roman" w:cs="Times New Roman"/>
          <w:i/>
          <w:iCs/>
          <w:color w:val="000000"/>
          <w:sz w:val="24"/>
          <w:szCs w:val="24"/>
          <w:shd w:val="clear" w:color="auto" w:fill="FFFFFF"/>
        </w:rPr>
        <w:t>euro</w:t>
      </w:r>
      <w:proofErr w:type="spellEnd"/>
      <w:r w:rsidR="00D2005E">
        <w:rPr>
          <w:rFonts w:ascii="Times New Roman" w:eastAsia="Times New Roman" w:hAnsi="Times New Roman" w:cs="Times New Roman"/>
          <w:color w:val="000000"/>
          <w:sz w:val="24"/>
          <w:szCs w:val="24"/>
          <w:shd w:val="clear" w:color="auto" w:fill="FFFFFF"/>
        </w:rPr>
        <w:t>, t</w:t>
      </w:r>
      <w:r w:rsidR="0076554F" w:rsidRPr="006E712F">
        <w:rPr>
          <w:rFonts w:ascii="Times New Roman" w:eastAsia="Times New Roman" w:hAnsi="Times New Roman" w:cs="Times New Roman"/>
          <w:color w:val="000000"/>
          <w:sz w:val="24"/>
          <w:szCs w:val="24"/>
          <w:shd w:val="clear" w:color="auto" w:fill="FFFFFF"/>
        </w:rPr>
        <w:t>ajā sk</w:t>
      </w:r>
      <w:r w:rsidR="0077314B">
        <w:rPr>
          <w:rFonts w:ascii="Times New Roman" w:eastAsia="Times New Roman" w:hAnsi="Times New Roman" w:cs="Times New Roman"/>
          <w:color w:val="000000"/>
          <w:sz w:val="24"/>
          <w:szCs w:val="24"/>
          <w:shd w:val="clear" w:color="auto" w:fill="FFFFFF"/>
        </w:rPr>
        <w:t>aitā</w:t>
      </w:r>
      <w:r w:rsidR="00A32ACB">
        <w:rPr>
          <w:rFonts w:ascii="Times New Roman" w:eastAsia="Times New Roman" w:hAnsi="Times New Roman" w:cs="Times New Roman"/>
          <w:color w:val="000000"/>
          <w:sz w:val="24"/>
          <w:szCs w:val="24"/>
          <w:shd w:val="clear" w:color="auto" w:fill="FFFFFF"/>
        </w:rPr>
        <w:t xml:space="preserve"> līdz septiņiem procentiem</w:t>
      </w:r>
      <w:r w:rsidR="0076554F" w:rsidRPr="006E712F">
        <w:rPr>
          <w:rFonts w:ascii="Times New Roman" w:eastAsia="Times New Roman" w:hAnsi="Times New Roman" w:cs="Times New Roman"/>
          <w:color w:val="000000"/>
          <w:sz w:val="24"/>
          <w:szCs w:val="24"/>
          <w:shd w:val="clear" w:color="auto" w:fill="FFFFFF"/>
        </w:rPr>
        <w:t xml:space="preserve"> no </w:t>
      </w:r>
      <w:r w:rsidR="00CE48D8">
        <w:rPr>
          <w:rFonts w:ascii="Times New Roman" w:eastAsia="Times New Roman" w:hAnsi="Times New Roman" w:cs="Times New Roman"/>
          <w:color w:val="000000"/>
          <w:sz w:val="24"/>
          <w:szCs w:val="24"/>
          <w:shd w:val="clear" w:color="auto" w:fill="FFFFFF"/>
        </w:rPr>
        <w:t xml:space="preserve">minētā </w:t>
      </w:r>
      <w:r w:rsidR="0076554F" w:rsidRPr="006E712F">
        <w:rPr>
          <w:rFonts w:ascii="Times New Roman" w:eastAsia="Times New Roman" w:hAnsi="Times New Roman" w:cs="Times New Roman"/>
          <w:color w:val="000000"/>
          <w:sz w:val="24"/>
          <w:szCs w:val="24"/>
          <w:shd w:val="clear" w:color="auto" w:fill="FFFFFF"/>
        </w:rPr>
        <w:t xml:space="preserve">kopējā </w:t>
      </w:r>
      <w:r w:rsidR="001D52D8">
        <w:rPr>
          <w:rFonts w:ascii="Times New Roman" w:eastAsia="Times New Roman" w:hAnsi="Times New Roman" w:cs="Times New Roman"/>
          <w:color w:val="000000"/>
          <w:sz w:val="24"/>
          <w:szCs w:val="24"/>
          <w:shd w:val="clear" w:color="auto" w:fill="FFFFFF"/>
        </w:rPr>
        <w:t xml:space="preserve">piešķirtā </w:t>
      </w:r>
      <w:r w:rsidR="0076554F" w:rsidRPr="006E712F">
        <w:rPr>
          <w:rFonts w:ascii="Times New Roman" w:eastAsia="Times New Roman" w:hAnsi="Times New Roman" w:cs="Times New Roman"/>
          <w:color w:val="000000"/>
          <w:sz w:val="24"/>
          <w:szCs w:val="24"/>
          <w:shd w:val="clear" w:color="auto" w:fill="FFFFFF"/>
        </w:rPr>
        <w:t>finansējuma</w:t>
      </w:r>
      <w:r w:rsidR="00CE48D8">
        <w:rPr>
          <w:rFonts w:ascii="Times New Roman" w:eastAsia="Times New Roman" w:hAnsi="Times New Roman" w:cs="Times New Roman"/>
          <w:color w:val="000000"/>
          <w:sz w:val="24"/>
          <w:szCs w:val="24"/>
          <w:shd w:val="clear" w:color="auto" w:fill="FFFFFF"/>
        </w:rPr>
        <w:t xml:space="preserve"> </w:t>
      </w:r>
      <w:r w:rsidR="00F95CA7">
        <w:rPr>
          <w:rFonts w:ascii="Times New Roman" w:eastAsia="Times New Roman" w:hAnsi="Times New Roman" w:cs="Times New Roman"/>
          <w:color w:val="000000"/>
          <w:sz w:val="24"/>
          <w:szCs w:val="24"/>
          <w:shd w:val="clear" w:color="auto" w:fill="FFFFFF"/>
        </w:rPr>
        <w:t xml:space="preserve">ir paredzēts, lai segtu ar </w:t>
      </w:r>
      <w:r w:rsidR="00CE48D8">
        <w:rPr>
          <w:rFonts w:ascii="Times New Roman" w:eastAsia="Times New Roman" w:hAnsi="Times New Roman" w:cs="Times New Roman"/>
          <w:color w:val="000000"/>
          <w:sz w:val="24"/>
          <w:szCs w:val="24"/>
          <w:shd w:val="clear" w:color="auto" w:fill="FFFFFF"/>
        </w:rPr>
        <w:t xml:space="preserve">programmas īstenošanas nodrošināšanas pasākumiem saistītos izdevumus </w:t>
      </w:r>
      <w:r w:rsidR="0076554F">
        <w:rPr>
          <w:rFonts w:ascii="Times New Roman" w:eastAsia="Times New Roman" w:hAnsi="Times New Roman" w:cs="Times New Roman"/>
          <w:color w:val="000000"/>
          <w:sz w:val="24"/>
          <w:szCs w:val="24"/>
          <w:shd w:val="clear" w:color="auto" w:fill="FFFFFF"/>
        </w:rPr>
        <w:t xml:space="preserve">atbilstoši </w:t>
      </w:r>
      <w:r w:rsidR="00B07BEA">
        <w:rPr>
          <w:rFonts w:ascii="Times New Roman" w:eastAsia="Times New Roman" w:hAnsi="Times New Roman" w:cs="Times New Roman"/>
          <w:color w:val="000000"/>
          <w:sz w:val="24"/>
          <w:szCs w:val="24"/>
          <w:shd w:val="clear" w:color="auto" w:fill="FFFFFF"/>
        </w:rPr>
        <w:t xml:space="preserve">MK </w:t>
      </w:r>
      <w:r w:rsidR="0076554F">
        <w:rPr>
          <w:rFonts w:ascii="Times New Roman" w:eastAsia="Times New Roman" w:hAnsi="Times New Roman" w:cs="Times New Roman"/>
          <w:color w:val="000000"/>
          <w:sz w:val="24"/>
          <w:szCs w:val="24"/>
          <w:shd w:val="clear" w:color="auto" w:fill="FFFFFF"/>
        </w:rPr>
        <w:t xml:space="preserve">noteikumu </w:t>
      </w:r>
      <w:r w:rsidR="00CE48D8">
        <w:rPr>
          <w:rFonts w:ascii="Times New Roman" w:eastAsia="Times New Roman" w:hAnsi="Times New Roman" w:cs="Times New Roman"/>
          <w:color w:val="000000"/>
          <w:sz w:val="24"/>
          <w:szCs w:val="24"/>
          <w:shd w:val="clear" w:color="auto" w:fill="FFFFFF"/>
        </w:rPr>
        <w:t xml:space="preserve">36. un </w:t>
      </w:r>
      <w:proofErr w:type="spellStart"/>
      <w:r w:rsidR="0076554F">
        <w:rPr>
          <w:rFonts w:ascii="Times New Roman" w:eastAsia="Times New Roman" w:hAnsi="Times New Roman" w:cs="Times New Roman"/>
          <w:color w:val="000000"/>
          <w:sz w:val="24"/>
          <w:szCs w:val="24"/>
          <w:shd w:val="clear" w:color="auto" w:fill="FFFFFF"/>
        </w:rPr>
        <w:t>37.</w:t>
      </w:r>
      <w:r w:rsidR="0076554F" w:rsidRPr="006E712F">
        <w:rPr>
          <w:rFonts w:ascii="Times New Roman" w:eastAsia="Times New Roman" w:hAnsi="Times New Roman" w:cs="Times New Roman"/>
          <w:color w:val="000000"/>
          <w:sz w:val="24"/>
          <w:szCs w:val="24"/>
          <w:shd w:val="clear" w:color="auto" w:fill="FFFFFF"/>
        </w:rPr>
        <w:t>punkt</w:t>
      </w:r>
      <w:r w:rsidR="00CE48D8">
        <w:rPr>
          <w:rFonts w:ascii="Times New Roman" w:eastAsia="Times New Roman" w:hAnsi="Times New Roman" w:cs="Times New Roman"/>
          <w:color w:val="000000"/>
          <w:sz w:val="24"/>
          <w:szCs w:val="24"/>
          <w:shd w:val="clear" w:color="auto" w:fill="FFFFFF"/>
        </w:rPr>
        <w:t>am</w:t>
      </w:r>
      <w:proofErr w:type="spellEnd"/>
      <w:r w:rsidR="0076554F" w:rsidRPr="006E712F">
        <w:rPr>
          <w:rFonts w:ascii="Times New Roman" w:eastAsia="Times New Roman" w:hAnsi="Times New Roman" w:cs="Times New Roman"/>
          <w:color w:val="000000"/>
          <w:sz w:val="24"/>
          <w:szCs w:val="24"/>
          <w:shd w:val="clear" w:color="auto" w:fill="FFFFFF"/>
        </w:rPr>
        <w:t>.</w:t>
      </w:r>
    </w:p>
    <w:p w14:paraId="30C65CDE" w14:textId="77777777" w:rsidR="0076554F" w:rsidRPr="006E712F" w:rsidRDefault="0076554F" w:rsidP="0077314B">
      <w:pPr>
        <w:spacing w:after="0" w:line="240" w:lineRule="auto"/>
        <w:ind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shd w:val="clear" w:color="auto" w:fill="FFFFFF"/>
        </w:rPr>
        <w:t xml:space="preserve"> </w:t>
      </w:r>
    </w:p>
    <w:p w14:paraId="44E572CF" w14:textId="2B07D353" w:rsidR="0076554F" w:rsidRDefault="00D43C2B" w:rsidP="0077314B">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5</w:t>
      </w:r>
      <w:r w:rsidR="0076554F" w:rsidRPr="006E712F">
        <w:rPr>
          <w:rFonts w:ascii="Times New Roman" w:eastAsia="Times New Roman" w:hAnsi="Times New Roman" w:cs="Times New Roman"/>
          <w:color w:val="000000"/>
          <w:sz w:val="24"/>
          <w:szCs w:val="24"/>
          <w:shd w:val="clear" w:color="auto" w:fill="FFFFFF"/>
        </w:rPr>
        <w:t xml:space="preserve">. </w:t>
      </w:r>
      <w:r w:rsidR="007D1E19">
        <w:rPr>
          <w:rFonts w:ascii="Times New Roman" w:eastAsia="Times New Roman" w:hAnsi="Times New Roman" w:cs="Times New Roman"/>
          <w:color w:val="000000"/>
          <w:sz w:val="24"/>
          <w:szCs w:val="24"/>
          <w:shd w:val="clear" w:color="auto" w:fill="FFFFFF"/>
        </w:rPr>
        <w:t>Viena p</w:t>
      </w:r>
      <w:r w:rsidR="0076554F" w:rsidRPr="006E712F">
        <w:rPr>
          <w:rFonts w:ascii="Times New Roman" w:eastAsia="Times New Roman" w:hAnsi="Times New Roman" w:cs="Times New Roman"/>
          <w:color w:val="000000"/>
          <w:sz w:val="24"/>
          <w:szCs w:val="24"/>
          <w:shd w:val="clear" w:color="auto" w:fill="FFFFFF"/>
        </w:rPr>
        <w:t>rojekta</w:t>
      </w:r>
      <w:r w:rsidR="000420D4">
        <w:rPr>
          <w:rFonts w:ascii="Times New Roman" w:eastAsia="Times New Roman" w:hAnsi="Times New Roman" w:cs="Times New Roman"/>
          <w:color w:val="000000"/>
          <w:sz w:val="24"/>
          <w:szCs w:val="24"/>
          <w:shd w:val="clear" w:color="auto" w:fill="FFFFFF"/>
        </w:rPr>
        <w:t xml:space="preserve"> pieteikuma</w:t>
      </w:r>
      <w:r w:rsidR="00A5032D">
        <w:rPr>
          <w:rFonts w:ascii="Times New Roman" w:eastAsia="Times New Roman" w:hAnsi="Times New Roman" w:cs="Times New Roman"/>
          <w:color w:val="000000"/>
          <w:sz w:val="24"/>
          <w:szCs w:val="24"/>
          <w:shd w:val="clear" w:color="auto" w:fill="FFFFFF"/>
        </w:rPr>
        <w:t xml:space="preserve"> minimālais finansējums ir ne </w:t>
      </w:r>
      <w:proofErr w:type="gramStart"/>
      <w:r w:rsidR="00A5032D">
        <w:rPr>
          <w:rFonts w:ascii="Times New Roman" w:eastAsia="Times New Roman" w:hAnsi="Times New Roman" w:cs="Times New Roman"/>
          <w:color w:val="000000"/>
          <w:sz w:val="24"/>
          <w:szCs w:val="24"/>
          <w:shd w:val="clear" w:color="auto" w:fill="FFFFFF"/>
        </w:rPr>
        <w:t>mazāks kā</w:t>
      </w:r>
      <w:proofErr w:type="gramEnd"/>
      <w:r w:rsidR="00A5032D">
        <w:rPr>
          <w:rFonts w:ascii="Times New Roman" w:eastAsia="Times New Roman" w:hAnsi="Times New Roman" w:cs="Times New Roman"/>
          <w:color w:val="000000"/>
          <w:sz w:val="24"/>
          <w:szCs w:val="24"/>
          <w:shd w:val="clear" w:color="auto" w:fill="FFFFFF"/>
        </w:rPr>
        <w:t xml:space="preserve"> 400 000 </w:t>
      </w:r>
      <w:proofErr w:type="spellStart"/>
      <w:r w:rsidR="00A5032D">
        <w:rPr>
          <w:rFonts w:ascii="Times New Roman" w:eastAsia="Times New Roman" w:hAnsi="Times New Roman" w:cs="Times New Roman"/>
          <w:i/>
          <w:color w:val="000000"/>
          <w:sz w:val="24"/>
          <w:szCs w:val="24"/>
          <w:shd w:val="clear" w:color="auto" w:fill="FFFFFF"/>
        </w:rPr>
        <w:t>euro</w:t>
      </w:r>
      <w:proofErr w:type="spellEnd"/>
      <w:r w:rsidR="00A5032D">
        <w:rPr>
          <w:rFonts w:ascii="Times New Roman" w:eastAsia="Times New Roman" w:hAnsi="Times New Roman" w:cs="Times New Roman"/>
          <w:i/>
          <w:color w:val="000000"/>
          <w:sz w:val="24"/>
          <w:szCs w:val="24"/>
          <w:shd w:val="clear" w:color="auto" w:fill="FFFFFF"/>
        </w:rPr>
        <w:t xml:space="preserve"> </w:t>
      </w:r>
      <w:r w:rsidR="00A5032D" w:rsidRPr="00534F4D">
        <w:rPr>
          <w:rFonts w:ascii="Times New Roman" w:eastAsia="Times New Roman" w:hAnsi="Times New Roman" w:cs="Times New Roman"/>
          <w:color w:val="000000"/>
          <w:sz w:val="24"/>
          <w:szCs w:val="24"/>
          <w:shd w:val="clear" w:color="auto" w:fill="FFFFFF"/>
        </w:rPr>
        <w:t>un</w:t>
      </w:r>
      <w:r w:rsidR="0076554F" w:rsidRPr="006E712F">
        <w:rPr>
          <w:rFonts w:ascii="Times New Roman" w:eastAsia="Times New Roman" w:hAnsi="Times New Roman" w:cs="Times New Roman"/>
          <w:color w:val="000000"/>
          <w:sz w:val="24"/>
          <w:szCs w:val="24"/>
          <w:shd w:val="clear" w:color="auto" w:fill="FFFFFF"/>
        </w:rPr>
        <w:t xml:space="preserve"> maksimālais finansējums </w:t>
      </w:r>
      <w:r w:rsidR="000420D4">
        <w:rPr>
          <w:rFonts w:ascii="Times New Roman" w:eastAsia="Times New Roman" w:hAnsi="Times New Roman" w:cs="Times New Roman"/>
          <w:color w:val="000000"/>
          <w:sz w:val="24"/>
          <w:szCs w:val="24"/>
          <w:shd w:val="clear" w:color="auto" w:fill="FFFFFF"/>
        </w:rPr>
        <w:t>ir</w:t>
      </w:r>
      <w:r w:rsidR="000420D4" w:rsidRPr="006E712F">
        <w:rPr>
          <w:rFonts w:ascii="Times New Roman" w:eastAsia="Times New Roman" w:hAnsi="Times New Roman" w:cs="Times New Roman"/>
          <w:color w:val="000000"/>
          <w:sz w:val="24"/>
          <w:szCs w:val="24"/>
          <w:shd w:val="clear" w:color="auto" w:fill="FFFFFF"/>
        </w:rPr>
        <w:t xml:space="preserve"> </w:t>
      </w:r>
      <w:r w:rsidR="000420D4">
        <w:rPr>
          <w:rFonts w:ascii="Times New Roman" w:eastAsia="Times New Roman" w:hAnsi="Times New Roman" w:cs="Times New Roman"/>
          <w:color w:val="000000"/>
          <w:sz w:val="24"/>
          <w:szCs w:val="24"/>
          <w:shd w:val="clear" w:color="auto" w:fill="FFFFFF"/>
        </w:rPr>
        <w:t xml:space="preserve">ne </w:t>
      </w:r>
      <w:r w:rsidR="00A5032D">
        <w:rPr>
          <w:rFonts w:ascii="Times New Roman" w:eastAsia="Times New Roman" w:hAnsi="Times New Roman" w:cs="Times New Roman"/>
          <w:color w:val="000000"/>
          <w:sz w:val="24"/>
          <w:szCs w:val="24"/>
          <w:shd w:val="clear" w:color="auto" w:fill="FFFFFF"/>
        </w:rPr>
        <w:t xml:space="preserve">lielāks </w:t>
      </w:r>
      <w:r w:rsidR="000420D4">
        <w:rPr>
          <w:rFonts w:ascii="Times New Roman" w:eastAsia="Times New Roman" w:hAnsi="Times New Roman" w:cs="Times New Roman"/>
          <w:color w:val="000000"/>
          <w:sz w:val="24"/>
          <w:szCs w:val="24"/>
          <w:shd w:val="clear" w:color="auto" w:fill="FFFFFF"/>
        </w:rPr>
        <w:t xml:space="preserve">kā </w:t>
      </w:r>
      <w:r w:rsidR="007D1E19">
        <w:rPr>
          <w:rFonts w:ascii="Times New Roman" w:eastAsia="Times New Roman" w:hAnsi="Times New Roman" w:cs="Times New Roman"/>
          <w:color w:val="000000"/>
          <w:sz w:val="24"/>
          <w:szCs w:val="24"/>
          <w:shd w:val="clear" w:color="auto" w:fill="FFFFFF"/>
        </w:rPr>
        <w:t>600</w:t>
      </w:r>
      <w:r w:rsidR="007C7459">
        <w:rPr>
          <w:rFonts w:ascii="Times New Roman" w:eastAsia="Times New Roman" w:hAnsi="Times New Roman" w:cs="Times New Roman"/>
          <w:color w:val="000000"/>
          <w:sz w:val="24"/>
          <w:szCs w:val="24"/>
          <w:shd w:val="clear" w:color="auto" w:fill="FFFFFF"/>
        </w:rPr>
        <w:t> </w:t>
      </w:r>
      <w:r w:rsidR="007D1E19">
        <w:rPr>
          <w:rFonts w:ascii="Times New Roman" w:eastAsia="Times New Roman" w:hAnsi="Times New Roman" w:cs="Times New Roman"/>
          <w:color w:val="000000"/>
          <w:sz w:val="24"/>
          <w:szCs w:val="24"/>
          <w:shd w:val="clear" w:color="auto" w:fill="FFFFFF"/>
        </w:rPr>
        <w:t>0</w:t>
      </w:r>
      <w:r w:rsidR="007C7459">
        <w:rPr>
          <w:rFonts w:ascii="Times New Roman" w:eastAsia="Times New Roman" w:hAnsi="Times New Roman" w:cs="Times New Roman"/>
          <w:color w:val="000000"/>
          <w:sz w:val="24"/>
          <w:szCs w:val="24"/>
          <w:shd w:val="clear" w:color="auto" w:fill="FFFFFF"/>
        </w:rPr>
        <w:t xml:space="preserve">00 </w:t>
      </w:r>
      <w:proofErr w:type="spellStart"/>
      <w:r w:rsidR="0076554F" w:rsidRPr="006E712F">
        <w:rPr>
          <w:rFonts w:ascii="Times New Roman" w:eastAsia="Times New Roman" w:hAnsi="Times New Roman" w:cs="Times New Roman"/>
          <w:i/>
          <w:iCs/>
          <w:color w:val="000000"/>
          <w:sz w:val="24"/>
          <w:szCs w:val="24"/>
          <w:shd w:val="clear" w:color="auto" w:fill="FFFFFF"/>
        </w:rPr>
        <w:t>euro</w:t>
      </w:r>
      <w:proofErr w:type="spellEnd"/>
      <w:r w:rsidR="0076554F" w:rsidRPr="006E712F">
        <w:rPr>
          <w:rFonts w:ascii="Times New Roman" w:eastAsia="Times New Roman" w:hAnsi="Times New Roman" w:cs="Times New Roman"/>
          <w:color w:val="000000"/>
          <w:sz w:val="24"/>
          <w:szCs w:val="24"/>
          <w:shd w:val="clear" w:color="auto" w:fill="FFFFFF"/>
        </w:rPr>
        <w:t>.</w:t>
      </w:r>
    </w:p>
    <w:p w14:paraId="2C2B12EE" w14:textId="77777777" w:rsidR="00C15548" w:rsidRPr="006E712F" w:rsidRDefault="00C15548" w:rsidP="00534F4D">
      <w:pPr>
        <w:spacing w:after="0" w:line="240" w:lineRule="auto"/>
        <w:rPr>
          <w:rFonts w:ascii="Times New Roman" w:eastAsia="Times New Roman" w:hAnsi="Times New Roman" w:cs="Times New Roman"/>
          <w:sz w:val="24"/>
          <w:szCs w:val="24"/>
        </w:rPr>
      </w:pPr>
    </w:p>
    <w:p w14:paraId="30AC720F" w14:textId="56CC9EBC" w:rsidR="00C15548" w:rsidRDefault="00D77559"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C15548" w:rsidRPr="006E712F">
        <w:rPr>
          <w:rFonts w:ascii="Times New Roman" w:eastAsia="Times New Roman" w:hAnsi="Times New Roman" w:cs="Times New Roman"/>
          <w:color w:val="000000"/>
          <w:sz w:val="24"/>
          <w:szCs w:val="24"/>
        </w:rPr>
        <w:t xml:space="preserve">. </w:t>
      </w:r>
      <w:r w:rsidR="007E436B">
        <w:rPr>
          <w:rFonts w:ascii="Times New Roman" w:eastAsia="Times New Roman" w:hAnsi="Times New Roman" w:cs="Times New Roman"/>
          <w:color w:val="000000"/>
          <w:sz w:val="24"/>
          <w:szCs w:val="24"/>
        </w:rPr>
        <w:t>Latvijas Zinātnes p</w:t>
      </w:r>
      <w:r w:rsidR="00C15548" w:rsidRPr="006E712F">
        <w:rPr>
          <w:rFonts w:ascii="Times New Roman" w:eastAsia="Times New Roman" w:hAnsi="Times New Roman" w:cs="Times New Roman"/>
          <w:color w:val="000000"/>
          <w:sz w:val="24"/>
          <w:szCs w:val="24"/>
        </w:rPr>
        <w:t>adome</w:t>
      </w:r>
      <w:r w:rsidR="007E436B">
        <w:rPr>
          <w:rFonts w:ascii="Times New Roman" w:eastAsia="Times New Roman" w:hAnsi="Times New Roman" w:cs="Times New Roman"/>
          <w:color w:val="000000"/>
          <w:sz w:val="24"/>
          <w:szCs w:val="24"/>
        </w:rPr>
        <w:t xml:space="preserve"> (turpmāk – padome)</w:t>
      </w:r>
      <w:r w:rsidR="00C15548" w:rsidRPr="006E712F">
        <w:rPr>
          <w:rFonts w:ascii="Times New Roman" w:eastAsia="Times New Roman" w:hAnsi="Times New Roman" w:cs="Times New Roman"/>
          <w:color w:val="000000"/>
          <w:sz w:val="24"/>
          <w:szCs w:val="24"/>
        </w:rPr>
        <w:t xml:space="preserve"> izsludina konkursu</w:t>
      </w:r>
      <w:r w:rsidR="000420D4" w:rsidRPr="000420D4">
        <w:rPr>
          <w:rFonts w:ascii="Times New Roman" w:eastAsia="Times New Roman" w:hAnsi="Times New Roman" w:cs="Times New Roman"/>
          <w:color w:val="000000"/>
          <w:sz w:val="24"/>
          <w:szCs w:val="24"/>
        </w:rPr>
        <w:t xml:space="preserve"> </w:t>
      </w:r>
      <w:r w:rsidR="00B07BEA">
        <w:rPr>
          <w:rFonts w:ascii="Times New Roman" w:eastAsia="Times New Roman" w:hAnsi="Times New Roman" w:cs="Times New Roman"/>
          <w:color w:val="000000"/>
          <w:sz w:val="24"/>
          <w:szCs w:val="24"/>
        </w:rPr>
        <w:t xml:space="preserve">MK </w:t>
      </w:r>
      <w:r w:rsidR="000420D4">
        <w:rPr>
          <w:rFonts w:ascii="Times New Roman" w:eastAsia="Times New Roman" w:hAnsi="Times New Roman" w:cs="Times New Roman"/>
          <w:color w:val="000000"/>
          <w:sz w:val="24"/>
          <w:szCs w:val="24"/>
        </w:rPr>
        <w:t xml:space="preserve">noteikumu </w:t>
      </w:r>
      <w:proofErr w:type="spellStart"/>
      <w:r w:rsidR="000420D4">
        <w:rPr>
          <w:rFonts w:ascii="Times New Roman" w:eastAsia="Times New Roman" w:hAnsi="Times New Roman" w:cs="Times New Roman"/>
          <w:color w:val="000000"/>
          <w:sz w:val="24"/>
          <w:szCs w:val="24"/>
        </w:rPr>
        <w:t>17.punkta</w:t>
      </w:r>
      <w:proofErr w:type="spellEnd"/>
      <w:r w:rsidR="00E16931">
        <w:rPr>
          <w:rFonts w:ascii="Times New Roman" w:eastAsia="Times New Roman" w:hAnsi="Times New Roman" w:cs="Times New Roman"/>
          <w:color w:val="000000"/>
          <w:sz w:val="24"/>
          <w:szCs w:val="24"/>
        </w:rPr>
        <w:t xml:space="preserve"> noteiktajā</w:t>
      </w:r>
      <w:r w:rsidR="000420D4">
        <w:rPr>
          <w:rFonts w:ascii="Times New Roman" w:eastAsia="Times New Roman" w:hAnsi="Times New Roman" w:cs="Times New Roman"/>
          <w:color w:val="000000"/>
          <w:sz w:val="24"/>
          <w:szCs w:val="24"/>
        </w:rPr>
        <w:t xml:space="preserve"> kārtībā.</w:t>
      </w:r>
    </w:p>
    <w:p w14:paraId="211B683A" w14:textId="77777777" w:rsidR="00B6134F" w:rsidRPr="006E712F" w:rsidRDefault="00B6134F" w:rsidP="0077314B">
      <w:pPr>
        <w:spacing w:after="0" w:line="240" w:lineRule="auto"/>
        <w:ind w:firstLine="720"/>
        <w:jc w:val="both"/>
        <w:rPr>
          <w:rFonts w:ascii="Times New Roman" w:eastAsia="Times New Roman" w:hAnsi="Times New Roman" w:cs="Times New Roman"/>
          <w:sz w:val="24"/>
          <w:szCs w:val="24"/>
        </w:rPr>
      </w:pPr>
    </w:p>
    <w:p w14:paraId="62A06697" w14:textId="294AEAF7" w:rsidR="00C15548" w:rsidRPr="006E712F" w:rsidRDefault="00D77559" w:rsidP="0077314B">
      <w:pPr>
        <w:spacing w:after="0" w:line="240" w:lineRule="auto"/>
        <w:ind w:left="7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 Padome konkursa sludinājumā norāda:</w:t>
      </w:r>
    </w:p>
    <w:p w14:paraId="3E8C9116" w14:textId="32853985" w:rsidR="00C15548" w:rsidRPr="006E712F" w:rsidRDefault="00D77559" w:rsidP="001D52D8">
      <w:pPr>
        <w:spacing w:after="0" w:line="240" w:lineRule="auto"/>
        <w:ind w:left="1420" w:hanging="71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.1. konkursa nosaukumu;</w:t>
      </w:r>
    </w:p>
    <w:p w14:paraId="31A6D7DA" w14:textId="5CD3A1CF" w:rsidR="00C15548" w:rsidRPr="006E712F" w:rsidRDefault="005D76D2" w:rsidP="001D52D8">
      <w:pPr>
        <w:spacing w:after="0" w:line="240" w:lineRule="auto"/>
        <w:ind w:hanging="71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.2. konkursa kopējo finansējumu;</w:t>
      </w:r>
    </w:p>
    <w:p w14:paraId="68B39E62" w14:textId="40408DB7" w:rsidR="00C15548" w:rsidRPr="006E712F" w:rsidRDefault="00C15548" w:rsidP="001D52D8">
      <w:pPr>
        <w:spacing w:after="0" w:line="240" w:lineRule="auto"/>
        <w:ind w:hanging="711"/>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w:t>
      </w:r>
      <w:r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Pr="006E712F">
        <w:rPr>
          <w:rFonts w:ascii="Times New Roman" w:eastAsia="Times New Roman" w:hAnsi="Times New Roman" w:cs="Times New Roman"/>
          <w:color w:val="000000"/>
          <w:sz w:val="24"/>
          <w:szCs w:val="24"/>
        </w:rPr>
        <w:t xml:space="preserve">.3. projektu </w:t>
      </w:r>
      <w:r w:rsidR="00143625">
        <w:rPr>
          <w:rFonts w:ascii="Times New Roman" w:eastAsia="Times New Roman" w:hAnsi="Times New Roman" w:cs="Times New Roman"/>
          <w:color w:val="000000"/>
          <w:sz w:val="24"/>
          <w:szCs w:val="24"/>
        </w:rPr>
        <w:t>pieteikumu</w:t>
      </w:r>
      <w:r w:rsidRPr="006E712F">
        <w:rPr>
          <w:rFonts w:ascii="Times New Roman" w:eastAsia="Times New Roman" w:hAnsi="Times New Roman" w:cs="Times New Roman"/>
          <w:color w:val="000000"/>
          <w:sz w:val="24"/>
          <w:szCs w:val="24"/>
        </w:rPr>
        <w:t xml:space="preserve"> iesniegšanas termiņu;</w:t>
      </w:r>
    </w:p>
    <w:p w14:paraId="4DD00DC9" w14:textId="3DC7226A" w:rsidR="00C15548" w:rsidRPr="00423843" w:rsidRDefault="005D76D2" w:rsidP="001D52D8">
      <w:pPr>
        <w:spacing w:after="0" w:line="240" w:lineRule="auto"/>
        <w:ind w:hanging="7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 xml:space="preserve">.4. tīmekļa vietni, kurā </w:t>
      </w:r>
      <w:r w:rsidR="000420D4">
        <w:rPr>
          <w:rFonts w:ascii="Times New Roman" w:eastAsia="Times New Roman" w:hAnsi="Times New Roman" w:cs="Times New Roman"/>
          <w:color w:val="000000"/>
          <w:sz w:val="24"/>
          <w:szCs w:val="24"/>
        </w:rPr>
        <w:t>norādīta</w:t>
      </w:r>
      <w:r w:rsidR="000420D4" w:rsidRPr="006E712F">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nepieciešam</w:t>
      </w:r>
      <w:r w:rsidR="000420D4">
        <w:rPr>
          <w:rFonts w:ascii="Times New Roman" w:eastAsia="Times New Roman" w:hAnsi="Times New Roman" w:cs="Times New Roman"/>
          <w:color w:val="000000"/>
          <w:sz w:val="24"/>
          <w:szCs w:val="24"/>
        </w:rPr>
        <w:t>ā</w:t>
      </w:r>
      <w:r w:rsidR="00C15548" w:rsidRPr="006E712F">
        <w:rPr>
          <w:rFonts w:ascii="Times New Roman" w:eastAsia="Times New Roman" w:hAnsi="Times New Roman" w:cs="Times New Roman"/>
          <w:color w:val="000000"/>
          <w:sz w:val="24"/>
          <w:szCs w:val="24"/>
        </w:rPr>
        <w:t xml:space="preserve"> informācij</w:t>
      </w:r>
      <w:r w:rsidR="000420D4">
        <w:rPr>
          <w:rFonts w:ascii="Times New Roman" w:eastAsia="Times New Roman" w:hAnsi="Times New Roman" w:cs="Times New Roman"/>
          <w:color w:val="000000"/>
          <w:sz w:val="24"/>
          <w:szCs w:val="24"/>
        </w:rPr>
        <w:t>a</w:t>
      </w:r>
      <w:r w:rsidR="00C15548" w:rsidRPr="006E712F">
        <w:rPr>
          <w:rFonts w:ascii="Times New Roman" w:eastAsia="Times New Roman" w:hAnsi="Times New Roman" w:cs="Times New Roman"/>
          <w:color w:val="000000"/>
          <w:sz w:val="24"/>
          <w:szCs w:val="24"/>
        </w:rPr>
        <w:t xml:space="preserve"> projektu </w:t>
      </w:r>
      <w:r w:rsidR="00B07BEA">
        <w:rPr>
          <w:rFonts w:ascii="Times New Roman" w:eastAsia="Times New Roman" w:hAnsi="Times New Roman" w:cs="Times New Roman"/>
          <w:color w:val="000000"/>
          <w:sz w:val="24"/>
          <w:szCs w:val="24"/>
        </w:rPr>
        <w:t xml:space="preserve">pieteikumu </w:t>
      </w:r>
      <w:r w:rsidR="00C15548" w:rsidRPr="006E712F">
        <w:rPr>
          <w:rFonts w:ascii="Times New Roman" w:eastAsia="Times New Roman" w:hAnsi="Times New Roman" w:cs="Times New Roman"/>
          <w:color w:val="000000"/>
          <w:sz w:val="24"/>
          <w:szCs w:val="24"/>
        </w:rPr>
        <w:t>iesniegšanai.</w:t>
      </w:r>
    </w:p>
    <w:p w14:paraId="41ADBF59" w14:textId="77777777" w:rsidR="00C15548" w:rsidRPr="006E712F" w:rsidRDefault="00C15548" w:rsidP="001D52D8">
      <w:pPr>
        <w:spacing w:after="0" w:line="240" w:lineRule="auto"/>
        <w:ind w:hanging="711"/>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1C70790" w14:textId="3DFA28BC" w:rsidR="00A812F2" w:rsidRDefault="00026EE9"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C15548" w:rsidRPr="006E712F">
        <w:rPr>
          <w:rFonts w:ascii="Times New Roman" w:eastAsia="Times New Roman" w:hAnsi="Times New Roman" w:cs="Times New Roman"/>
          <w:color w:val="000000"/>
          <w:sz w:val="24"/>
          <w:szCs w:val="24"/>
        </w:rPr>
        <w:t>. Projektu</w:t>
      </w:r>
      <w:r w:rsidR="00A65891">
        <w:rPr>
          <w:rFonts w:ascii="Times New Roman" w:eastAsia="Times New Roman" w:hAnsi="Times New Roman" w:cs="Times New Roman"/>
          <w:color w:val="000000"/>
          <w:sz w:val="24"/>
          <w:szCs w:val="24"/>
        </w:rPr>
        <w:t xml:space="preserve"> </w:t>
      </w:r>
      <w:r w:rsidR="008F768A">
        <w:rPr>
          <w:rFonts w:ascii="Times New Roman" w:eastAsia="Times New Roman" w:hAnsi="Times New Roman" w:cs="Times New Roman"/>
          <w:color w:val="000000"/>
          <w:sz w:val="24"/>
          <w:szCs w:val="24"/>
        </w:rPr>
        <w:t>pieteikumu iesniegšanas</w:t>
      </w:r>
      <w:r w:rsidR="00C15548" w:rsidRPr="006E712F">
        <w:rPr>
          <w:rFonts w:ascii="Times New Roman" w:eastAsia="Times New Roman" w:hAnsi="Times New Roman" w:cs="Times New Roman"/>
          <w:color w:val="000000"/>
          <w:sz w:val="24"/>
          <w:szCs w:val="24"/>
        </w:rPr>
        <w:t xml:space="preserve"> termiņš ir 30 </w:t>
      </w:r>
      <w:r w:rsidR="0077314B">
        <w:rPr>
          <w:rFonts w:ascii="Times New Roman" w:eastAsia="Times New Roman" w:hAnsi="Times New Roman" w:cs="Times New Roman"/>
          <w:color w:val="000000"/>
          <w:sz w:val="24"/>
          <w:szCs w:val="24"/>
        </w:rPr>
        <w:t xml:space="preserve">kalendārās </w:t>
      </w:r>
      <w:r w:rsidR="00C15548" w:rsidRPr="006E712F">
        <w:rPr>
          <w:rFonts w:ascii="Times New Roman" w:eastAsia="Times New Roman" w:hAnsi="Times New Roman" w:cs="Times New Roman"/>
          <w:color w:val="000000"/>
          <w:sz w:val="24"/>
          <w:szCs w:val="24"/>
        </w:rPr>
        <w:t>dienas</w:t>
      </w:r>
      <w:r w:rsidR="001D52D8">
        <w:rPr>
          <w:rFonts w:ascii="Times New Roman" w:eastAsia="Times New Roman" w:hAnsi="Times New Roman" w:cs="Times New Roman"/>
          <w:color w:val="000000"/>
          <w:sz w:val="24"/>
          <w:szCs w:val="24"/>
        </w:rPr>
        <w:t>,</w:t>
      </w:r>
      <w:r w:rsidR="00C15548" w:rsidRPr="006E712F">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 xml:space="preserve">sākot </w:t>
      </w:r>
      <w:r w:rsidR="00B07BEA">
        <w:rPr>
          <w:rFonts w:ascii="Times New Roman" w:eastAsia="Times New Roman" w:hAnsi="Times New Roman" w:cs="Times New Roman"/>
          <w:color w:val="000000"/>
          <w:sz w:val="24"/>
          <w:szCs w:val="24"/>
        </w:rPr>
        <w:t>no</w:t>
      </w:r>
      <w:r w:rsidR="00B07BEA" w:rsidRPr="006E712F">
        <w:rPr>
          <w:rFonts w:ascii="Times New Roman" w:eastAsia="Times New Roman" w:hAnsi="Times New Roman" w:cs="Times New Roman"/>
          <w:color w:val="000000"/>
          <w:sz w:val="24"/>
          <w:szCs w:val="24"/>
        </w:rPr>
        <w:t xml:space="preserve"> </w:t>
      </w:r>
      <w:r w:rsidR="00A812F2">
        <w:rPr>
          <w:rFonts w:ascii="Times New Roman" w:eastAsia="Times New Roman" w:hAnsi="Times New Roman" w:cs="Times New Roman"/>
          <w:color w:val="000000"/>
          <w:sz w:val="24"/>
          <w:szCs w:val="24"/>
        </w:rPr>
        <w:t>konkursa izsludināšanas dienas</w:t>
      </w:r>
      <w:r>
        <w:rPr>
          <w:rFonts w:ascii="Times New Roman" w:eastAsia="Times New Roman" w:hAnsi="Times New Roman" w:cs="Times New Roman"/>
          <w:color w:val="000000"/>
          <w:sz w:val="24"/>
          <w:szCs w:val="24"/>
        </w:rPr>
        <w:t>.</w:t>
      </w:r>
      <w:r w:rsidR="00D22DFE">
        <w:rPr>
          <w:rFonts w:ascii="Times New Roman" w:eastAsia="Times New Roman" w:hAnsi="Times New Roman" w:cs="Times New Roman"/>
          <w:color w:val="000000"/>
          <w:sz w:val="24"/>
          <w:szCs w:val="24"/>
        </w:rPr>
        <w:t xml:space="preserve"> </w:t>
      </w:r>
    </w:p>
    <w:p w14:paraId="78806211" w14:textId="77777777" w:rsidR="00A65891" w:rsidRDefault="00A65891" w:rsidP="0077314B">
      <w:pPr>
        <w:spacing w:after="0" w:line="240" w:lineRule="auto"/>
        <w:ind w:firstLine="720"/>
        <w:jc w:val="both"/>
        <w:rPr>
          <w:rFonts w:ascii="Times New Roman" w:eastAsia="Times New Roman" w:hAnsi="Times New Roman" w:cs="Times New Roman"/>
          <w:strike/>
          <w:color w:val="000000"/>
          <w:sz w:val="24"/>
          <w:szCs w:val="24"/>
        </w:rPr>
      </w:pPr>
    </w:p>
    <w:p w14:paraId="0F6450D2" w14:textId="2A42D862" w:rsidR="00A812F2" w:rsidRDefault="00026EE9"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A812F2">
        <w:rPr>
          <w:rFonts w:ascii="Times New Roman" w:eastAsia="Times New Roman" w:hAnsi="Times New Roman" w:cs="Times New Roman"/>
          <w:color w:val="000000"/>
          <w:sz w:val="24"/>
          <w:szCs w:val="24"/>
        </w:rPr>
        <w:t>.</w:t>
      </w:r>
      <w:r w:rsidR="00DF418B">
        <w:rPr>
          <w:rFonts w:ascii="Times New Roman" w:eastAsia="Times New Roman" w:hAnsi="Times New Roman" w:cs="Times New Roman"/>
          <w:color w:val="000000"/>
          <w:sz w:val="24"/>
          <w:szCs w:val="24"/>
        </w:rPr>
        <w:t xml:space="preserve"> </w:t>
      </w:r>
      <w:r w:rsidR="0077260E">
        <w:rPr>
          <w:rFonts w:ascii="Times New Roman" w:hAnsi="Times New Roman"/>
          <w:color w:val="000000"/>
          <w:sz w:val="24"/>
          <w:szCs w:val="24"/>
        </w:rPr>
        <w:t xml:space="preserve">Vienā projekta pieteikumā projekta pieteikuma </w:t>
      </w:r>
      <w:r w:rsidR="0077260E" w:rsidRPr="0077260E">
        <w:rPr>
          <w:rFonts w:ascii="Times New Roman" w:hAnsi="Times New Roman"/>
          <w:color w:val="000000"/>
          <w:sz w:val="24"/>
          <w:szCs w:val="24"/>
        </w:rPr>
        <w:t>iesniedzējs norāda</w:t>
      </w:r>
      <w:r w:rsidR="0077260E">
        <w:rPr>
          <w:rFonts w:ascii="Times New Roman" w:hAnsi="Times New Roman"/>
          <w:color w:val="000000"/>
          <w:sz w:val="24"/>
          <w:szCs w:val="24"/>
        </w:rPr>
        <w:t xml:space="preserve"> tikai vienu no MK rīkojuma </w:t>
      </w:r>
      <w:proofErr w:type="spellStart"/>
      <w:r w:rsidR="0077260E">
        <w:rPr>
          <w:rFonts w:ascii="Times New Roman" w:hAnsi="Times New Roman"/>
          <w:color w:val="000000"/>
          <w:sz w:val="24"/>
          <w:szCs w:val="24"/>
        </w:rPr>
        <w:t>6.punktā</w:t>
      </w:r>
      <w:proofErr w:type="spellEnd"/>
      <w:r w:rsidR="0077260E">
        <w:rPr>
          <w:rFonts w:ascii="Times New Roman" w:hAnsi="Times New Roman"/>
          <w:color w:val="000000"/>
          <w:sz w:val="24"/>
          <w:szCs w:val="24"/>
        </w:rPr>
        <w:t xml:space="preserve"> </w:t>
      </w:r>
      <w:r w:rsidR="0077260E" w:rsidRPr="0077260E">
        <w:rPr>
          <w:rFonts w:ascii="Times New Roman" w:hAnsi="Times New Roman"/>
          <w:color w:val="000000"/>
          <w:sz w:val="24"/>
          <w:szCs w:val="24"/>
        </w:rPr>
        <w:t>norādītajiem uzdevumiem</w:t>
      </w:r>
      <w:r w:rsidR="0077260E">
        <w:rPr>
          <w:rFonts w:ascii="Times New Roman" w:hAnsi="Times New Roman"/>
          <w:color w:val="000000"/>
          <w:sz w:val="24"/>
          <w:szCs w:val="24"/>
        </w:rPr>
        <w:t xml:space="preserve">. Projekta pieteikuma iesniedzējs var iesniegt </w:t>
      </w:r>
      <w:r w:rsidR="0077260E" w:rsidRPr="0077260E">
        <w:rPr>
          <w:rFonts w:ascii="Times New Roman" w:hAnsi="Times New Roman"/>
          <w:color w:val="000000"/>
          <w:sz w:val="24"/>
          <w:szCs w:val="24"/>
        </w:rPr>
        <w:t>vairākus projekta pieteikumus.</w:t>
      </w:r>
    </w:p>
    <w:p w14:paraId="46261921" w14:textId="32C14E6F" w:rsidR="00347E7E" w:rsidRPr="006E712F" w:rsidRDefault="00347E7E" w:rsidP="0077314B">
      <w:pPr>
        <w:spacing w:after="0" w:line="240" w:lineRule="auto"/>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shd w:val="clear" w:color="auto" w:fill="FFFFFF"/>
        </w:rPr>
        <w:t xml:space="preserve"> </w:t>
      </w:r>
    </w:p>
    <w:p w14:paraId="1F90D0C8" w14:textId="004461A5" w:rsidR="00347E7E" w:rsidRDefault="00DF418B" w:rsidP="0077314B">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1</w:t>
      </w:r>
      <w:r w:rsidR="00026EE9">
        <w:rPr>
          <w:rFonts w:ascii="Times New Roman" w:eastAsia="Times New Roman" w:hAnsi="Times New Roman" w:cs="Times New Roman"/>
          <w:color w:val="000000"/>
          <w:sz w:val="24"/>
          <w:szCs w:val="24"/>
          <w:shd w:val="clear" w:color="auto" w:fill="FFFFFF"/>
        </w:rPr>
        <w:t>0</w:t>
      </w:r>
      <w:r w:rsidR="00347E7E" w:rsidRPr="006E712F">
        <w:rPr>
          <w:rFonts w:ascii="Times New Roman" w:eastAsia="Times New Roman" w:hAnsi="Times New Roman" w:cs="Times New Roman"/>
          <w:color w:val="000000"/>
          <w:sz w:val="24"/>
          <w:szCs w:val="24"/>
          <w:shd w:val="clear" w:color="auto" w:fill="FFFFFF"/>
        </w:rPr>
        <w:t>. Projekta īstenošanas laikā ir sagaidāms viens vai vairāki</w:t>
      </w:r>
      <w:r w:rsidR="00B6134F">
        <w:rPr>
          <w:rFonts w:ascii="Times New Roman" w:eastAsia="Times New Roman" w:hAnsi="Times New Roman" w:cs="Times New Roman"/>
          <w:color w:val="000000"/>
          <w:sz w:val="24"/>
          <w:szCs w:val="24"/>
          <w:shd w:val="clear" w:color="auto" w:fill="FFFFFF"/>
        </w:rPr>
        <w:t xml:space="preserve"> MK noteikumu </w:t>
      </w:r>
      <w:proofErr w:type="spellStart"/>
      <w:r w:rsidR="00B6134F">
        <w:rPr>
          <w:rFonts w:ascii="Times New Roman" w:eastAsia="Times New Roman" w:hAnsi="Times New Roman" w:cs="Times New Roman"/>
          <w:color w:val="000000"/>
          <w:sz w:val="24"/>
          <w:szCs w:val="24"/>
          <w:shd w:val="clear" w:color="auto" w:fill="FFFFFF"/>
        </w:rPr>
        <w:t>12.punktam</w:t>
      </w:r>
      <w:proofErr w:type="spellEnd"/>
      <w:r w:rsidR="00B6134F">
        <w:rPr>
          <w:rFonts w:ascii="Times New Roman" w:eastAsia="Times New Roman" w:hAnsi="Times New Roman" w:cs="Times New Roman"/>
          <w:color w:val="000000"/>
          <w:sz w:val="24"/>
          <w:szCs w:val="24"/>
          <w:shd w:val="clear" w:color="auto" w:fill="FFFFFF"/>
        </w:rPr>
        <w:t xml:space="preserve"> atbilstoši</w:t>
      </w:r>
      <w:r w:rsidR="00347E7E" w:rsidRPr="006E712F">
        <w:rPr>
          <w:rFonts w:ascii="Times New Roman" w:eastAsia="Times New Roman" w:hAnsi="Times New Roman" w:cs="Times New Roman"/>
          <w:color w:val="000000"/>
          <w:sz w:val="24"/>
          <w:szCs w:val="24"/>
          <w:shd w:val="clear" w:color="auto" w:fill="FFFFFF"/>
        </w:rPr>
        <w:t xml:space="preserve"> projekta rezultāti, </w:t>
      </w:r>
      <w:r w:rsidR="00C15548">
        <w:rPr>
          <w:rFonts w:ascii="Times New Roman" w:eastAsia="Times New Roman" w:hAnsi="Times New Roman" w:cs="Times New Roman"/>
          <w:color w:val="000000"/>
          <w:sz w:val="24"/>
          <w:szCs w:val="24"/>
          <w:shd w:val="clear" w:color="auto" w:fill="FFFFFF"/>
        </w:rPr>
        <w:t>kurus projekta</w:t>
      </w:r>
      <w:r w:rsidR="001D52D8">
        <w:rPr>
          <w:rFonts w:ascii="Times New Roman" w:eastAsia="Times New Roman" w:hAnsi="Times New Roman" w:cs="Times New Roman"/>
          <w:color w:val="000000"/>
          <w:sz w:val="24"/>
          <w:szCs w:val="24"/>
          <w:shd w:val="clear" w:color="auto" w:fill="FFFFFF"/>
        </w:rPr>
        <w:t xml:space="preserve"> pieteikuma</w:t>
      </w:r>
      <w:r w:rsidR="00C15548">
        <w:rPr>
          <w:rFonts w:ascii="Times New Roman" w:eastAsia="Times New Roman" w:hAnsi="Times New Roman" w:cs="Times New Roman"/>
          <w:color w:val="000000"/>
          <w:sz w:val="24"/>
          <w:szCs w:val="24"/>
          <w:shd w:val="clear" w:color="auto" w:fill="FFFFFF"/>
        </w:rPr>
        <w:t xml:space="preserve"> iesniedzējs norāda</w:t>
      </w:r>
      <w:r w:rsidR="0077314B">
        <w:rPr>
          <w:rFonts w:ascii="Times New Roman" w:eastAsia="Times New Roman" w:hAnsi="Times New Roman" w:cs="Times New Roman"/>
          <w:color w:val="000000"/>
          <w:sz w:val="24"/>
          <w:szCs w:val="24"/>
          <w:shd w:val="clear" w:color="auto" w:fill="FFFFFF"/>
        </w:rPr>
        <w:t xml:space="preserve"> </w:t>
      </w:r>
      <w:r w:rsidR="001D52D8">
        <w:rPr>
          <w:rFonts w:ascii="Times New Roman" w:eastAsia="Times New Roman" w:hAnsi="Times New Roman" w:cs="Times New Roman"/>
          <w:color w:val="000000"/>
          <w:sz w:val="24"/>
          <w:szCs w:val="24"/>
          <w:shd w:val="clear" w:color="auto" w:fill="FFFFFF"/>
        </w:rPr>
        <w:t xml:space="preserve">šī </w:t>
      </w:r>
      <w:r w:rsidR="0077314B">
        <w:rPr>
          <w:rFonts w:ascii="Times New Roman" w:eastAsia="Times New Roman" w:hAnsi="Times New Roman" w:cs="Times New Roman"/>
          <w:color w:val="000000"/>
          <w:sz w:val="24"/>
          <w:szCs w:val="24"/>
          <w:shd w:val="clear" w:color="auto" w:fill="FFFFFF"/>
        </w:rPr>
        <w:t xml:space="preserve">nolikuma </w:t>
      </w:r>
      <w:proofErr w:type="spellStart"/>
      <w:r w:rsidR="0077314B">
        <w:rPr>
          <w:rFonts w:ascii="Times New Roman" w:eastAsia="Times New Roman" w:hAnsi="Times New Roman" w:cs="Times New Roman"/>
          <w:color w:val="000000"/>
          <w:sz w:val="24"/>
          <w:szCs w:val="24"/>
          <w:shd w:val="clear" w:color="auto" w:fill="FFFFFF"/>
        </w:rPr>
        <w:t>1.</w:t>
      </w:r>
      <w:r w:rsidR="00B6134F">
        <w:rPr>
          <w:rFonts w:ascii="Times New Roman" w:eastAsia="Times New Roman" w:hAnsi="Times New Roman" w:cs="Times New Roman"/>
          <w:color w:val="000000"/>
          <w:sz w:val="24"/>
          <w:szCs w:val="24"/>
          <w:shd w:val="clear" w:color="auto" w:fill="FFFFFF"/>
        </w:rPr>
        <w:t>pielikumā</w:t>
      </w:r>
      <w:proofErr w:type="spellEnd"/>
      <w:r w:rsidR="00B6134F">
        <w:rPr>
          <w:rFonts w:ascii="Times New Roman" w:eastAsia="Times New Roman" w:hAnsi="Times New Roman" w:cs="Times New Roman"/>
          <w:color w:val="000000"/>
          <w:sz w:val="24"/>
          <w:szCs w:val="24"/>
          <w:shd w:val="clear" w:color="auto" w:fill="FFFFFF"/>
        </w:rPr>
        <w:t xml:space="preserve"> </w:t>
      </w:r>
      <w:r w:rsidR="00B6134F" w:rsidRPr="00AD5CA6">
        <w:rPr>
          <w:rFonts w:ascii="Times New Roman" w:hAnsi="Times New Roman" w:cs="Times New Roman"/>
          <w:sz w:val="24"/>
          <w:szCs w:val="24"/>
        </w:rPr>
        <w:t>“Projekta pieteikums” (</w:t>
      </w:r>
      <w:r w:rsidR="00B6134F">
        <w:rPr>
          <w:rFonts w:ascii="Times New Roman" w:hAnsi="Times New Roman" w:cs="Times New Roman"/>
          <w:sz w:val="24"/>
          <w:szCs w:val="24"/>
        </w:rPr>
        <w:t>turpmāk – projekta pieteikums)</w:t>
      </w:r>
      <w:r w:rsidR="00A40095">
        <w:rPr>
          <w:rFonts w:ascii="Times New Roman" w:eastAsia="Times New Roman" w:hAnsi="Times New Roman" w:cs="Times New Roman"/>
          <w:color w:val="000000"/>
          <w:sz w:val="24"/>
          <w:szCs w:val="24"/>
          <w:shd w:val="clear" w:color="auto" w:fill="FFFFFF"/>
        </w:rPr>
        <w:t xml:space="preserve">. </w:t>
      </w:r>
    </w:p>
    <w:p w14:paraId="787B6261" w14:textId="77777777" w:rsidR="00B31AD3" w:rsidRPr="006E712F" w:rsidRDefault="00B31AD3" w:rsidP="00026EE9">
      <w:pPr>
        <w:spacing w:after="0" w:line="240" w:lineRule="auto"/>
        <w:jc w:val="both"/>
        <w:rPr>
          <w:rFonts w:ascii="Times New Roman" w:eastAsia="Times New Roman" w:hAnsi="Times New Roman" w:cs="Times New Roman"/>
          <w:sz w:val="24"/>
          <w:szCs w:val="24"/>
        </w:rPr>
      </w:pPr>
    </w:p>
    <w:p w14:paraId="11A63983" w14:textId="5F06C65C" w:rsidR="00347E7E" w:rsidRPr="006E712F" w:rsidRDefault="00854108" w:rsidP="0077314B">
      <w:pPr>
        <w:spacing w:after="0" w:line="240" w:lineRule="auto"/>
        <w:jc w:val="center"/>
        <w:outlineLvl w:val="0"/>
        <w:rPr>
          <w:rFonts w:ascii="Times New Roman" w:eastAsia="Times New Roman" w:hAnsi="Times New Roman" w:cs="Times New Roman"/>
          <w:b/>
          <w:bCs/>
          <w:kern w:val="36"/>
          <w:sz w:val="48"/>
          <w:szCs w:val="48"/>
        </w:rPr>
      </w:pPr>
      <w:proofErr w:type="spellStart"/>
      <w:r>
        <w:rPr>
          <w:rFonts w:ascii="Times New Roman" w:eastAsia="Times New Roman" w:hAnsi="Times New Roman" w:cs="Times New Roman"/>
          <w:b/>
          <w:bCs/>
          <w:color w:val="000000"/>
          <w:kern w:val="36"/>
          <w:sz w:val="24"/>
          <w:szCs w:val="24"/>
        </w:rPr>
        <w:t>II</w:t>
      </w:r>
      <w:proofErr w:type="spellEnd"/>
      <w:r w:rsidR="00A40095">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Projekta</w:t>
      </w:r>
      <w:r w:rsidR="00A40095">
        <w:rPr>
          <w:rFonts w:ascii="Times New Roman" w:eastAsia="Times New Roman" w:hAnsi="Times New Roman" w:cs="Times New Roman"/>
          <w:b/>
          <w:bCs/>
          <w:color w:val="000000"/>
          <w:kern w:val="36"/>
          <w:sz w:val="24"/>
          <w:szCs w:val="24"/>
        </w:rPr>
        <w:t xml:space="preserve"> pieteikuma</w:t>
      </w:r>
      <w:r w:rsidR="00347E7E" w:rsidRPr="006E712F">
        <w:rPr>
          <w:rFonts w:ascii="Times New Roman" w:eastAsia="Times New Roman" w:hAnsi="Times New Roman" w:cs="Times New Roman"/>
          <w:b/>
          <w:bCs/>
          <w:color w:val="000000"/>
          <w:kern w:val="36"/>
          <w:sz w:val="24"/>
          <w:szCs w:val="24"/>
        </w:rPr>
        <w:t xml:space="preserve"> iesniedzēja un sadarbības partnera dalības nosacījumi </w:t>
      </w:r>
      <w:r w:rsidR="00423843">
        <w:rPr>
          <w:rFonts w:ascii="Times New Roman" w:eastAsia="Times New Roman" w:hAnsi="Times New Roman" w:cs="Times New Roman"/>
          <w:b/>
          <w:bCs/>
          <w:color w:val="000000"/>
          <w:kern w:val="36"/>
          <w:sz w:val="24"/>
          <w:szCs w:val="24"/>
        </w:rPr>
        <w:t>projekt</w:t>
      </w:r>
      <w:r w:rsidR="003F3E44">
        <w:rPr>
          <w:rFonts w:ascii="Times New Roman" w:eastAsia="Times New Roman" w:hAnsi="Times New Roman" w:cs="Times New Roman"/>
          <w:b/>
          <w:bCs/>
          <w:color w:val="000000"/>
          <w:kern w:val="36"/>
          <w:sz w:val="24"/>
          <w:szCs w:val="24"/>
        </w:rPr>
        <w:t>ā</w:t>
      </w:r>
    </w:p>
    <w:p w14:paraId="307A228B" w14:textId="68ED90D1" w:rsidR="00B31AD3" w:rsidRPr="006E712F" w:rsidRDefault="00347E7E" w:rsidP="0077314B">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58FCF5E3" w14:textId="1633A064" w:rsidR="00347E7E" w:rsidRPr="0077314B" w:rsidRDefault="0050081C" w:rsidP="001A5D15">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026EE9">
        <w:rPr>
          <w:rFonts w:ascii="Times New Roman" w:eastAsia="Times New Roman" w:hAnsi="Times New Roman" w:cs="Times New Roman"/>
          <w:color w:val="000000"/>
          <w:sz w:val="24"/>
          <w:szCs w:val="24"/>
        </w:rPr>
        <w:t>1</w:t>
      </w:r>
      <w:r w:rsidR="00347E7E" w:rsidRPr="006E712F">
        <w:rPr>
          <w:rFonts w:ascii="Times New Roman" w:eastAsia="Times New Roman" w:hAnsi="Times New Roman" w:cs="Times New Roman"/>
          <w:color w:val="000000"/>
          <w:sz w:val="24"/>
          <w:szCs w:val="24"/>
        </w:rPr>
        <w:t xml:space="preserve">. </w:t>
      </w:r>
      <w:r w:rsidR="00AF60E5" w:rsidRPr="00AF60E5">
        <w:rPr>
          <w:rFonts w:ascii="Times New Roman" w:eastAsia="Times New Roman" w:hAnsi="Times New Roman" w:cs="Times New Roman"/>
          <w:color w:val="000000"/>
          <w:sz w:val="24"/>
          <w:szCs w:val="24"/>
        </w:rPr>
        <w:t xml:space="preserve">Projekta pieteikuma iesniedzējs atbilst MK noteikumu 2.12. un </w:t>
      </w:r>
      <w:proofErr w:type="spellStart"/>
      <w:r w:rsidR="00AF60E5" w:rsidRPr="00AF60E5">
        <w:rPr>
          <w:rFonts w:ascii="Times New Roman" w:eastAsia="Times New Roman" w:hAnsi="Times New Roman" w:cs="Times New Roman"/>
          <w:color w:val="000000"/>
          <w:sz w:val="24"/>
          <w:szCs w:val="24"/>
        </w:rPr>
        <w:t>9.1.apakšpunktā</w:t>
      </w:r>
      <w:proofErr w:type="spellEnd"/>
      <w:r w:rsidR="00AF60E5" w:rsidRPr="00AF60E5">
        <w:rPr>
          <w:rFonts w:ascii="Times New Roman" w:eastAsia="Times New Roman" w:hAnsi="Times New Roman" w:cs="Times New Roman"/>
          <w:color w:val="000000"/>
          <w:sz w:val="24"/>
          <w:szCs w:val="24"/>
        </w:rPr>
        <w:t xml:space="preserve"> noteiktajam. To apliecina, iesniedzot zinātniskās institūcijas finanšu vadības un grāmatvedības politiku un finanšu apgrozījuma pārskatu (projekta pieteikuma G daļa “Finanšu apgrozījuma pārskata veidlapa”) par </w:t>
      </w:r>
      <w:proofErr w:type="spellStart"/>
      <w:proofErr w:type="gramStart"/>
      <w:r w:rsidR="00AF60E5" w:rsidRPr="00AF60E5">
        <w:rPr>
          <w:rFonts w:ascii="Times New Roman" w:eastAsia="Times New Roman" w:hAnsi="Times New Roman" w:cs="Times New Roman"/>
          <w:color w:val="000000"/>
          <w:sz w:val="24"/>
          <w:szCs w:val="24"/>
        </w:rPr>
        <w:t>2017.gadu</w:t>
      </w:r>
      <w:proofErr w:type="spellEnd"/>
      <w:proofErr w:type="gramEnd"/>
      <w:r w:rsidR="00AF60E5" w:rsidRPr="00AF60E5">
        <w:rPr>
          <w:rFonts w:ascii="Times New Roman" w:eastAsia="Times New Roman" w:hAnsi="Times New Roman" w:cs="Times New Roman"/>
          <w:color w:val="000000"/>
          <w:sz w:val="24"/>
          <w:szCs w:val="24"/>
        </w:rPr>
        <w:t>. Ja zinātniskajai institūcijai ir privātie investori, tā aizpilda/noformē apliecinājumu par ar projekta pieteikumu saistītās pētniecības rezultātu neizmantošanu komerciāliem mērķi</w:t>
      </w:r>
      <w:r w:rsidR="007A203A">
        <w:rPr>
          <w:rFonts w:ascii="Times New Roman" w:eastAsia="Times New Roman" w:hAnsi="Times New Roman" w:cs="Times New Roman"/>
          <w:color w:val="000000"/>
          <w:sz w:val="24"/>
          <w:szCs w:val="24"/>
        </w:rPr>
        <w:t>em. Minētos dokumentus pievieno</w:t>
      </w:r>
      <w:r w:rsidR="00AF60E5" w:rsidRPr="00AF60E5">
        <w:rPr>
          <w:rFonts w:ascii="Times New Roman" w:eastAsia="Times New Roman" w:hAnsi="Times New Roman" w:cs="Times New Roman"/>
          <w:color w:val="000000"/>
          <w:sz w:val="24"/>
          <w:szCs w:val="24"/>
        </w:rPr>
        <w:t xml:space="preserve"> projekta pieteikuma iesniedzējs – D daļai “Projekta iesniedzēja apliecinājums”, sadarbības partneris – E daļai “Projekta sadarbības partnera – zinātniskās institūcijas apliecinājums”, sadarbības partneris – valsts institūcija – F daļai “Projekta sadarbības partnera – valsts institūcijas apliecinājums” un iesniedz atbilstoši nolikuma </w:t>
      </w:r>
      <w:proofErr w:type="spellStart"/>
      <w:r w:rsidR="00AF60E5" w:rsidRPr="00AF60E5">
        <w:rPr>
          <w:rFonts w:ascii="Times New Roman" w:eastAsia="Times New Roman" w:hAnsi="Times New Roman" w:cs="Times New Roman"/>
          <w:color w:val="000000"/>
          <w:sz w:val="24"/>
          <w:szCs w:val="24"/>
        </w:rPr>
        <w:t>2.pielikumam</w:t>
      </w:r>
      <w:proofErr w:type="spellEnd"/>
      <w:r w:rsidR="00AF60E5" w:rsidRPr="00AF60E5">
        <w:rPr>
          <w:rFonts w:ascii="Times New Roman" w:eastAsia="Times New Roman" w:hAnsi="Times New Roman" w:cs="Times New Roman"/>
          <w:color w:val="000000"/>
          <w:sz w:val="24"/>
          <w:szCs w:val="24"/>
        </w:rPr>
        <w:t xml:space="preserve"> “Projekta pieteikuma, projekta vidusposma zinātniskā pārskata, projekta noslēguma zinātniskā pārskata noformēšanas un iesniegšanas metodika” (turpmāk – iesniegšanas metodika).</w:t>
      </w:r>
      <w:r w:rsidR="00CA6EAA">
        <w:rPr>
          <w:rFonts w:ascii="Times New Roman" w:eastAsia="Times New Roman" w:hAnsi="Times New Roman" w:cs="Times New Roman"/>
          <w:color w:val="000000"/>
          <w:sz w:val="24"/>
          <w:szCs w:val="24"/>
        </w:rPr>
        <w:t xml:space="preserve"> </w:t>
      </w:r>
    </w:p>
    <w:p w14:paraId="69C0C118" w14:textId="77777777" w:rsidR="00E1663C" w:rsidRDefault="00E1663C" w:rsidP="0077314B">
      <w:pPr>
        <w:spacing w:after="0" w:line="240" w:lineRule="auto"/>
        <w:ind w:firstLine="720"/>
        <w:jc w:val="both"/>
        <w:rPr>
          <w:rFonts w:ascii="Times New Roman" w:eastAsia="Times New Roman" w:hAnsi="Times New Roman" w:cs="Times New Roman"/>
          <w:color w:val="000000"/>
          <w:sz w:val="24"/>
          <w:szCs w:val="24"/>
        </w:rPr>
      </w:pPr>
    </w:p>
    <w:p w14:paraId="5F607F52" w14:textId="5440AEBA" w:rsidR="000A35CC"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1</w:t>
      </w:r>
      <w:r w:rsidR="00026EE9">
        <w:rPr>
          <w:rFonts w:ascii="Times New Roman" w:eastAsia="Times New Roman" w:hAnsi="Times New Roman" w:cs="Times New Roman"/>
          <w:color w:val="000000"/>
          <w:sz w:val="24"/>
          <w:szCs w:val="24"/>
        </w:rPr>
        <w:t>2</w:t>
      </w:r>
      <w:r w:rsidR="000A35CC" w:rsidRPr="006E712F">
        <w:rPr>
          <w:rFonts w:ascii="Times New Roman" w:eastAsia="Times New Roman" w:hAnsi="Times New Roman" w:cs="Times New Roman"/>
          <w:color w:val="000000"/>
          <w:sz w:val="24"/>
          <w:szCs w:val="24"/>
        </w:rPr>
        <w:t>. Sadarbības pa</w:t>
      </w:r>
      <w:r w:rsidR="000A35CC">
        <w:rPr>
          <w:rFonts w:ascii="Times New Roman" w:eastAsia="Times New Roman" w:hAnsi="Times New Roman" w:cs="Times New Roman"/>
          <w:color w:val="000000"/>
          <w:sz w:val="24"/>
          <w:szCs w:val="24"/>
        </w:rPr>
        <w:t xml:space="preserve">rtneris atbilst </w:t>
      </w:r>
      <w:r w:rsidR="005D76D2">
        <w:rPr>
          <w:rFonts w:ascii="Times New Roman" w:eastAsia="Times New Roman" w:hAnsi="Times New Roman" w:cs="Times New Roman"/>
          <w:color w:val="000000"/>
          <w:sz w:val="24"/>
          <w:szCs w:val="24"/>
        </w:rPr>
        <w:t>MK</w:t>
      </w:r>
      <w:r w:rsidR="0030275A">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 xml:space="preserve">noteikumu </w:t>
      </w:r>
      <w:proofErr w:type="spellStart"/>
      <w:r w:rsidR="0077314B">
        <w:rPr>
          <w:rFonts w:ascii="Times New Roman" w:eastAsia="Times New Roman" w:hAnsi="Times New Roman" w:cs="Times New Roman"/>
          <w:color w:val="000000"/>
          <w:sz w:val="24"/>
          <w:szCs w:val="24"/>
        </w:rPr>
        <w:t>2.18.</w:t>
      </w:r>
      <w:r w:rsidR="000A35CC">
        <w:rPr>
          <w:rFonts w:ascii="Times New Roman" w:eastAsia="Times New Roman" w:hAnsi="Times New Roman" w:cs="Times New Roman"/>
          <w:color w:val="000000"/>
          <w:sz w:val="24"/>
          <w:szCs w:val="24"/>
        </w:rPr>
        <w:t>apakš</w:t>
      </w:r>
      <w:r w:rsidR="000A35CC" w:rsidRPr="006E712F">
        <w:rPr>
          <w:rFonts w:ascii="Times New Roman" w:eastAsia="Times New Roman" w:hAnsi="Times New Roman" w:cs="Times New Roman"/>
          <w:color w:val="000000"/>
          <w:sz w:val="24"/>
          <w:szCs w:val="24"/>
        </w:rPr>
        <w:t>punktā</w:t>
      </w:r>
      <w:proofErr w:type="spellEnd"/>
      <w:r w:rsidR="000A35CC" w:rsidRPr="006E712F">
        <w:rPr>
          <w:rFonts w:ascii="Times New Roman" w:eastAsia="Times New Roman" w:hAnsi="Times New Roman" w:cs="Times New Roman"/>
          <w:color w:val="000000"/>
          <w:sz w:val="24"/>
          <w:szCs w:val="24"/>
        </w:rPr>
        <w:t xml:space="preserve"> noteiktajam.</w:t>
      </w:r>
      <w:r w:rsidR="000A35CC" w:rsidRPr="00AB6F24">
        <w:rPr>
          <w:rFonts w:ascii="Times New Roman" w:eastAsia="Times New Roman" w:hAnsi="Times New Roman" w:cs="Times New Roman"/>
          <w:color w:val="000000"/>
          <w:sz w:val="24"/>
          <w:szCs w:val="24"/>
        </w:rPr>
        <w:t xml:space="preserve"> </w:t>
      </w:r>
      <w:r w:rsidR="000A35CC" w:rsidRPr="006E712F">
        <w:rPr>
          <w:rFonts w:ascii="Times New Roman" w:eastAsia="Times New Roman" w:hAnsi="Times New Roman" w:cs="Times New Roman"/>
          <w:color w:val="000000"/>
          <w:sz w:val="24"/>
          <w:szCs w:val="24"/>
        </w:rPr>
        <w:t>Sadarbības</w:t>
      </w:r>
      <w:r w:rsidR="000A35CC">
        <w:rPr>
          <w:rFonts w:ascii="Times New Roman" w:eastAsia="Times New Roman" w:hAnsi="Times New Roman" w:cs="Times New Roman"/>
          <w:color w:val="000000"/>
          <w:sz w:val="24"/>
          <w:szCs w:val="24"/>
        </w:rPr>
        <w:t xml:space="preserve"> partneri projekta</w:t>
      </w:r>
      <w:r w:rsidR="0030275A">
        <w:rPr>
          <w:rFonts w:ascii="Times New Roman" w:eastAsia="Times New Roman" w:hAnsi="Times New Roman" w:cs="Times New Roman"/>
          <w:color w:val="000000"/>
          <w:sz w:val="24"/>
          <w:szCs w:val="24"/>
        </w:rPr>
        <w:t xml:space="preserve"> pieteikuma</w:t>
      </w:r>
      <w:r w:rsidR="000A35CC">
        <w:rPr>
          <w:rFonts w:ascii="Times New Roman" w:eastAsia="Times New Roman" w:hAnsi="Times New Roman" w:cs="Times New Roman"/>
          <w:color w:val="000000"/>
          <w:sz w:val="24"/>
          <w:szCs w:val="24"/>
        </w:rPr>
        <w:t xml:space="preserve"> iesniedzējs piesaista</w:t>
      </w:r>
      <w:r w:rsidR="001D52D8">
        <w:rPr>
          <w:rFonts w:ascii="Times New Roman" w:eastAsia="Times New Roman" w:hAnsi="Times New Roman" w:cs="Times New Roman"/>
          <w:color w:val="000000"/>
          <w:sz w:val="24"/>
          <w:szCs w:val="24"/>
        </w:rPr>
        <w:t xml:space="preserve">, ievērojot </w:t>
      </w:r>
      <w:r w:rsidR="0030275A">
        <w:rPr>
          <w:rFonts w:ascii="Times New Roman" w:eastAsia="Times New Roman" w:hAnsi="Times New Roman" w:cs="Times New Roman"/>
          <w:color w:val="000000"/>
          <w:sz w:val="24"/>
          <w:szCs w:val="24"/>
        </w:rPr>
        <w:t xml:space="preserve">MK </w:t>
      </w:r>
      <w:r w:rsidR="0077314B">
        <w:rPr>
          <w:rFonts w:ascii="Times New Roman" w:eastAsia="Times New Roman" w:hAnsi="Times New Roman" w:cs="Times New Roman"/>
          <w:color w:val="000000"/>
          <w:sz w:val="24"/>
          <w:szCs w:val="24"/>
        </w:rPr>
        <w:t xml:space="preserve">noteikumu </w:t>
      </w:r>
      <w:proofErr w:type="spellStart"/>
      <w:r w:rsidR="0077314B">
        <w:rPr>
          <w:rFonts w:ascii="Times New Roman" w:eastAsia="Times New Roman" w:hAnsi="Times New Roman" w:cs="Times New Roman"/>
          <w:color w:val="000000"/>
          <w:sz w:val="24"/>
          <w:szCs w:val="24"/>
        </w:rPr>
        <w:t>9.3.</w:t>
      </w:r>
      <w:r w:rsidR="001D52D8">
        <w:rPr>
          <w:rFonts w:ascii="Times New Roman" w:eastAsia="Times New Roman" w:hAnsi="Times New Roman" w:cs="Times New Roman"/>
          <w:color w:val="000000"/>
          <w:sz w:val="24"/>
          <w:szCs w:val="24"/>
        </w:rPr>
        <w:t>apakšpunktu</w:t>
      </w:r>
      <w:proofErr w:type="spellEnd"/>
      <w:r w:rsidR="000A35CC">
        <w:rPr>
          <w:rFonts w:ascii="Times New Roman" w:eastAsia="Times New Roman" w:hAnsi="Times New Roman" w:cs="Times New Roman"/>
          <w:color w:val="000000"/>
          <w:sz w:val="24"/>
          <w:szCs w:val="24"/>
        </w:rPr>
        <w:t>.</w:t>
      </w:r>
    </w:p>
    <w:p w14:paraId="1AC3CDC5" w14:textId="77777777" w:rsidR="005570CE" w:rsidRDefault="005570CE" w:rsidP="0077314B">
      <w:pPr>
        <w:spacing w:after="0" w:line="240" w:lineRule="auto"/>
        <w:ind w:firstLine="720"/>
        <w:jc w:val="both"/>
        <w:rPr>
          <w:rFonts w:ascii="Times New Roman" w:eastAsia="Times New Roman" w:hAnsi="Times New Roman" w:cs="Times New Roman"/>
          <w:color w:val="000000"/>
          <w:sz w:val="24"/>
          <w:szCs w:val="24"/>
        </w:rPr>
      </w:pPr>
    </w:p>
    <w:p w14:paraId="59E9CC82" w14:textId="507C001E" w:rsidR="00347E7E" w:rsidRDefault="005570CE" w:rsidP="00A503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026EE9">
        <w:rPr>
          <w:rFonts w:ascii="Times New Roman" w:eastAsia="Times New Roman" w:hAnsi="Times New Roman" w:cs="Times New Roman"/>
          <w:color w:val="000000"/>
          <w:sz w:val="24"/>
          <w:szCs w:val="24"/>
        </w:rPr>
        <w:t xml:space="preserve">13. </w:t>
      </w:r>
      <w:r>
        <w:rPr>
          <w:rFonts w:ascii="Times New Roman" w:eastAsia="Times New Roman" w:hAnsi="Times New Roman" w:cs="Times New Roman"/>
          <w:color w:val="000000"/>
          <w:sz w:val="24"/>
          <w:szCs w:val="24"/>
        </w:rPr>
        <w:t>J</w:t>
      </w:r>
      <w:r w:rsidRPr="00CA6EAA">
        <w:rPr>
          <w:rFonts w:ascii="Times New Roman" w:eastAsia="Times New Roman" w:hAnsi="Times New Roman" w:cs="Times New Roman"/>
          <w:color w:val="000000"/>
          <w:sz w:val="24"/>
          <w:szCs w:val="24"/>
        </w:rPr>
        <w:t xml:space="preserve">a attiecīgais projekta </w:t>
      </w:r>
      <w:r w:rsidR="001D52D8">
        <w:rPr>
          <w:rFonts w:ascii="Times New Roman" w:eastAsia="Times New Roman" w:hAnsi="Times New Roman" w:cs="Times New Roman"/>
          <w:color w:val="000000"/>
          <w:sz w:val="24"/>
          <w:szCs w:val="24"/>
        </w:rPr>
        <w:t xml:space="preserve">pieteikuma </w:t>
      </w:r>
      <w:r w:rsidRPr="00CA6EAA">
        <w:rPr>
          <w:rFonts w:ascii="Times New Roman" w:eastAsia="Times New Roman" w:hAnsi="Times New Roman" w:cs="Times New Roman"/>
          <w:color w:val="000000"/>
          <w:sz w:val="24"/>
          <w:szCs w:val="24"/>
        </w:rPr>
        <w:t>iesniedzējs</w:t>
      </w:r>
      <w:r>
        <w:rPr>
          <w:rFonts w:ascii="Times New Roman" w:eastAsia="Times New Roman" w:hAnsi="Times New Roman" w:cs="Times New Roman"/>
          <w:color w:val="000000"/>
          <w:sz w:val="24"/>
          <w:szCs w:val="24"/>
        </w:rPr>
        <w:t xml:space="preserve"> vai sadarbības partneris</w:t>
      </w:r>
      <w:r w:rsidRPr="00CA6EAA">
        <w:rPr>
          <w:rFonts w:ascii="Times New Roman" w:eastAsia="Times New Roman" w:hAnsi="Times New Roman" w:cs="Times New Roman"/>
          <w:color w:val="000000"/>
          <w:sz w:val="24"/>
          <w:szCs w:val="24"/>
        </w:rPr>
        <w:t xml:space="preserve"> ir atzīts kā atbilstošs pētniecības </w:t>
      </w:r>
      <w:r>
        <w:rPr>
          <w:rFonts w:ascii="Times New Roman" w:eastAsia="Times New Roman" w:hAnsi="Times New Roman" w:cs="Times New Roman"/>
          <w:color w:val="000000"/>
          <w:sz w:val="24"/>
          <w:szCs w:val="24"/>
        </w:rPr>
        <w:t xml:space="preserve">organizācijas definīcijai </w:t>
      </w:r>
      <w:proofErr w:type="spellStart"/>
      <w:proofErr w:type="gramStart"/>
      <w:r>
        <w:rPr>
          <w:rFonts w:ascii="Times New Roman" w:eastAsia="Times New Roman" w:hAnsi="Times New Roman" w:cs="Times New Roman"/>
          <w:color w:val="000000"/>
          <w:sz w:val="24"/>
          <w:szCs w:val="24"/>
        </w:rPr>
        <w:t>2018.</w:t>
      </w:r>
      <w:r w:rsidRPr="00CA6EAA">
        <w:rPr>
          <w:rFonts w:ascii="Times New Roman" w:eastAsia="Times New Roman" w:hAnsi="Times New Roman" w:cs="Times New Roman"/>
          <w:color w:val="000000"/>
          <w:sz w:val="24"/>
          <w:szCs w:val="24"/>
        </w:rPr>
        <w:t>gada</w:t>
      </w:r>
      <w:proofErr w:type="spellEnd"/>
      <w:proofErr w:type="gramEnd"/>
      <w:r w:rsidRPr="00CA6EAA">
        <w:rPr>
          <w:rFonts w:ascii="Times New Roman" w:eastAsia="Times New Roman" w:hAnsi="Times New Roman" w:cs="Times New Roman"/>
          <w:color w:val="000000"/>
          <w:sz w:val="24"/>
          <w:szCs w:val="24"/>
        </w:rPr>
        <w:t xml:space="preserve"> pirmajā </w:t>
      </w:r>
      <w:r w:rsidR="00534F4D">
        <w:rPr>
          <w:rFonts w:ascii="Times New Roman" w:eastAsia="Times New Roman" w:hAnsi="Times New Roman" w:cs="Times New Roman"/>
          <w:color w:val="000000"/>
          <w:sz w:val="24"/>
          <w:szCs w:val="24"/>
        </w:rPr>
        <w:t>vai</w:t>
      </w:r>
      <w:r w:rsidRPr="00CA6EAA">
        <w:rPr>
          <w:rFonts w:ascii="Times New Roman" w:eastAsia="Times New Roman" w:hAnsi="Times New Roman" w:cs="Times New Roman"/>
          <w:color w:val="000000"/>
          <w:sz w:val="24"/>
          <w:szCs w:val="24"/>
        </w:rPr>
        <w:t xml:space="preserve"> otrajā fundamentālo un lietišķo pētījumu projektu konkursā, </w:t>
      </w:r>
      <w:r w:rsidR="001D52D8">
        <w:rPr>
          <w:rFonts w:ascii="Times New Roman" w:eastAsia="Times New Roman" w:hAnsi="Times New Roman" w:cs="Times New Roman"/>
          <w:color w:val="000000"/>
          <w:sz w:val="24"/>
          <w:szCs w:val="24"/>
        </w:rPr>
        <w:t xml:space="preserve">šī </w:t>
      </w:r>
      <w:r w:rsidR="00534F4D">
        <w:rPr>
          <w:rFonts w:ascii="Times New Roman" w:eastAsia="Times New Roman" w:hAnsi="Times New Roman" w:cs="Times New Roman"/>
          <w:color w:val="000000"/>
          <w:sz w:val="24"/>
          <w:szCs w:val="24"/>
        </w:rPr>
        <w:t xml:space="preserve">nolikuma </w:t>
      </w:r>
      <w:proofErr w:type="spellStart"/>
      <w:r w:rsidR="00534F4D">
        <w:rPr>
          <w:rFonts w:ascii="Times New Roman" w:eastAsia="Times New Roman" w:hAnsi="Times New Roman" w:cs="Times New Roman"/>
          <w:color w:val="000000"/>
          <w:sz w:val="24"/>
          <w:szCs w:val="24"/>
        </w:rPr>
        <w:t>11.</w:t>
      </w:r>
      <w:r w:rsidRPr="00CA6EAA">
        <w:rPr>
          <w:rFonts w:ascii="Times New Roman" w:eastAsia="Times New Roman" w:hAnsi="Times New Roman" w:cs="Times New Roman"/>
          <w:color w:val="000000"/>
          <w:sz w:val="24"/>
          <w:szCs w:val="24"/>
        </w:rPr>
        <w:t>punktā</w:t>
      </w:r>
      <w:proofErr w:type="spellEnd"/>
      <w:r w:rsidRPr="00CA6EAA">
        <w:rPr>
          <w:rFonts w:ascii="Times New Roman" w:eastAsia="Times New Roman" w:hAnsi="Times New Roman" w:cs="Times New Roman"/>
          <w:color w:val="000000"/>
          <w:sz w:val="24"/>
          <w:szCs w:val="24"/>
        </w:rPr>
        <w:t xml:space="preserve"> minēto finanšu vadības un grāmatvedības politiku un finanšu apgrozījuma pārskatu neiesniedz</w:t>
      </w:r>
      <w:r>
        <w:rPr>
          <w:rFonts w:ascii="Times New Roman" w:eastAsia="Times New Roman" w:hAnsi="Times New Roman" w:cs="Times New Roman"/>
          <w:color w:val="000000"/>
          <w:sz w:val="24"/>
          <w:szCs w:val="24"/>
        </w:rPr>
        <w:t>.</w:t>
      </w:r>
    </w:p>
    <w:p w14:paraId="35A9CC82" w14:textId="77777777" w:rsidR="00026EE9" w:rsidRPr="006E712F" w:rsidRDefault="00026EE9" w:rsidP="00A5032D">
      <w:pPr>
        <w:spacing w:after="0" w:line="240" w:lineRule="auto"/>
        <w:jc w:val="both"/>
        <w:rPr>
          <w:rFonts w:ascii="Times New Roman" w:eastAsia="Times New Roman" w:hAnsi="Times New Roman" w:cs="Times New Roman"/>
          <w:sz w:val="24"/>
          <w:szCs w:val="24"/>
        </w:rPr>
      </w:pPr>
    </w:p>
    <w:p w14:paraId="67BA74C9" w14:textId="7D1075AB" w:rsidR="004B2DBF" w:rsidRDefault="00F92036" w:rsidP="0077314B">
      <w:pPr>
        <w:spacing w:after="0" w:line="240" w:lineRule="auto"/>
        <w:ind w:firstLine="720"/>
        <w:jc w:val="both"/>
        <w:rPr>
          <w:rFonts w:ascii="Times New Roman" w:hAnsi="Times New Roman" w:cs="Times New Roman"/>
          <w:sz w:val="24"/>
          <w:szCs w:val="24"/>
        </w:rPr>
      </w:pPr>
      <w:r w:rsidRPr="00AD5CA6">
        <w:rPr>
          <w:rFonts w:ascii="Times New Roman" w:hAnsi="Times New Roman" w:cs="Times New Roman"/>
          <w:sz w:val="24"/>
          <w:szCs w:val="24"/>
        </w:rPr>
        <w:t>1</w:t>
      </w:r>
      <w:r>
        <w:rPr>
          <w:rFonts w:ascii="Times New Roman" w:hAnsi="Times New Roman" w:cs="Times New Roman"/>
          <w:sz w:val="24"/>
          <w:szCs w:val="24"/>
        </w:rPr>
        <w:t>4</w:t>
      </w:r>
      <w:r w:rsidR="00891FBA" w:rsidRPr="00AD5CA6">
        <w:rPr>
          <w:rFonts w:ascii="Times New Roman" w:hAnsi="Times New Roman" w:cs="Times New Roman"/>
          <w:sz w:val="24"/>
          <w:szCs w:val="24"/>
        </w:rPr>
        <w:t xml:space="preserve">. Lai apliecinātu sadarbību projekta ietvaros, </w:t>
      </w:r>
      <w:r w:rsidR="004B2DBF">
        <w:rPr>
          <w:rFonts w:ascii="Times New Roman" w:hAnsi="Times New Roman" w:cs="Times New Roman"/>
          <w:sz w:val="24"/>
          <w:szCs w:val="24"/>
        </w:rPr>
        <w:t>p</w:t>
      </w:r>
      <w:r w:rsidR="004B2DBF" w:rsidRPr="00AD5CA6">
        <w:rPr>
          <w:rFonts w:ascii="Times New Roman" w:hAnsi="Times New Roman" w:cs="Times New Roman"/>
          <w:sz w:val="24"/>
          <w:szCs w:val="24"/>
        </w:rPr>
        <w:t xml:space="preserve">rojekta </w:t>
      </w:r>
      <w:r w:rsidR="004B2DBF">
        <w:rPr>
          <w:rFonts w:ascii="Times New Roman" w:hAnsi="Times New Roman" w:cs="Times New Roman"/>
          <w:sz w:val="24"/>
          <w:szCs w:val="24"/>
        </w:rPr>
        <w:t xml:space="preserve">pieteikuma </w:t>
      </w:r>
      <w:r w:rsidR="004B2DBF" w:rsidRPr="00AD5CA6">
        <w:rPr>
          <w:rFonts w:ascii="Times New Roman" w:hAnsi="Times New Roman" w:cs="Times New Roman"/>
          <w:sz w:val="24"/>
          <w:szCs w:val="24"/>
        </w:rPr>
        <w:t xml:space="preserve">iesniedzējs </w:t>
      </w:r>
      <w:r w:rsidR="004B2DBF">
        <w:rPr>
          <w:rFonts w:ascii="Times New Roman" w:hAnsi="Times New Roman" w:cs="Times New Roman"/>
          <w:sz w:val="24"/>
          <w:szCs w:val="24"/>
        </w:rPr>
        <w:t xml:space="preserve">nodrošina, ka </w:t>
      </w:r>
      <w:r w:rsidR="00891FBA" w:rsidRPr="00AD5CA6">
        <w:rPr>
          <w:rFonts w:ascii="Times New Roman" w:hAnsi="Times New Roman" w:cs="Times New Roman"/>
          <w:sz w:val="24"/>
          <w:szCs w:val="24"/>
        </w:rPr>
        <w:t xml:space="preserve">projekta sadarbības partneris paraksta </w:t>
      </w:r>
      <w:r w:rsidR="00D63E27">
        <w:rPr>
          <w:rFonts w:ascii="Times New Roman" w:hAnsi="Times New Roman" w:cs="Times New Roman"/>
          <w:sz w:val="24"/>
          <w:szCs w:val="24"/>
        </w:rPr>
        <w:t xml:space="preserve">projekta </w:t>
      </w:r>
      <w:r w:rsidR="001A5D15">
        <w:rPr>
          <w:rFonts w:ascii="Times New Roman" w:hAnsi="Times New Roman" w:cs="Times New Roman"/>
          <w:sz w:val="24"/>
          <w:szCs w:val="24"/>
        </w:rPr>
        <w:t>pieteikuma</w:t>
      </w:r>
      <w:r w:rsidR="001A5D15" w:rsidRPr="00AD5CA6">
        <w:rPr>
          <w:rFonts w:ascii="Times New Roman" w:hAnsi="Times New Roman" w:cs="Times New Roman"/>
          <w:sz w:val="24"/>
          <w:szCs w:val="24"/>
        </w:rPr>
        <w:t xml:space="preserve"> </w:t>
      </w:r>
      <w:r w:rsidR="00395529">
        <w:rPr>
          <w:rFonts w:ascii="Times New Roman" w:hAnsi="Times New Roman" w:cs="Times New Roman"/>
          <w:sz w:val="24"/>
          <w:szCs w:val="24"/>
        </w:rPr>
        <w:t xml:space="preserve">E </w:t>
      </w:r>
      <w:r w:rsidR="00D63E27">
        <w:rPr>
          <w:rFonts w:ascii="Times New Roman" w:hAnsi="Times New Roman" w:cs="Times New Roman"/>
          <w:sz w:val="24"/>
          <w:szCs w:val="24"/>
        </w:rPr>
        <w:t>daļu</w:t>
      </w:r>
      <w:r w:rsidR="00891FBA" w:rsidRPr="00AD5CA6">
        <w:rPr>
          <w:rFonts w:ascii="Times New Roman" w:hAnsi="Times New Roman" w:cs="Times New Roman"/>
          <w:sz w:val="24"/>
          <w:szCs w:val="24"/>
        </w:rPr>
        <w:t> “Projekta sadarbības partnera</w:t>
      </w:r>
      <w:r w:rsidR="00E677EB">
        <w:rPr>
          <w:rFonts w:ascii="Times New Roman" w:hAnsi="Times New Roman" w:cs="Times New Roman"/>
          <w:sz w:val="24"/>
          <w:szCs w:val="24"/>
        </w:rPr>
        <w:t xml:space="preserve"> – </w:t>
      </w:r>
      <w:r w:rsidR="00C610F4">
        <w:rPr>
          <w:rFonts w:ascii="Times New Roman" w:hAnsi="Times New Roman" w:cs="Times New Roman"/>
          <w:sz w:val="24"/>
          <w:szCs w:val="24"/>
        </w:rPr>
        <w:t>zinātniskās institūcijas</w:t>
      </w:r>
      <w:r w:rsidR="00891FBA" w:rsidRPr="00AD5CA6">
        <w:rPr>
          <w:rFonts w:ascii="Times New Roman" w:hAnsi="Times New Roman" w:cs="Times New Roman"/>
          <w:sz w:val="24"/>
          <w:szCs w:val="24"/>
        </w:rPr>
        <w:t xml:space="preserve"> apliecinājum</w:t>
      </w:r>
      <w:r w:rsidR="00D63E27">
        <w:rPr>
          <w:rFonts w:ascii="Times New Roman" w:hAnsi="Times New Roman" w:cs="Times New Roman"/>
          <w:sz w:val="24"/>
          <w:szCs w:val="24"/>
        </w:rPr>
        <w:t>s</w:t>
      </w:r>
      <w:r w:rsidR="00891FBA" w:rsidRPr="00AD5CA6">
        <w:rPr>
          <w:rFonts w:ascii="Times New Roman" w:hAnsi="Times New Roman" w:cs="Times New Roman"/>
          <w:sz w:val="24"/>
          <w:szCs w:val="24"/>
        </w:rPr>
        <w:t>”</w:t>
      </w:r>
      <w:r w:rsidR="0077314B">
        <w:rPr>
          <w:rFonts w:ascii="Times New Roman" w:hAnsi="Times New Roman" w:cs="Times New Roman"/>
          <w:sz w:val="24"/>
          <w:szCs w:val="24"/>
        </w:rPr>
        <w:t xml:space="preserve"> un/v</w:t>
      </w:r>
      <w:r w:rsidR="00204E8D">
        <w:rPr>
          <w:rFonts w:ascii="Times New Roman" w:hAnsi="Times New Roman" w:cs="Times New Roman"/>
          <w:sz w:val="24"/>
          <w:szCs w:val="24"/>
        </w:rPr>
        <w:t xml:space="preserve">ai </w:t>
      </w:r>
      <w:r w:rsidR="00395529">
        <w:rPr>
          <w:rFonts w:ascii="Times New Roman" w:hAnsi="Times New Roman" w:cs="Times New Roman"/>
          <w:sz w:val="24"/>
          <w:szCs w:val="24"/>
        </w:rPr>
        <w:t xml:space="preserve">F </w:t>
      </w:r>
      <w:r w:rsidR="007A203A">
        <w:rPr>
          <w:rFonts w:ascii="Times New Roman" w:hAnsi="Times New Roman" w:cs="Times New Roman"/>
          <w:sz w:val="24"/>
          <w:szCs w:val="24"/>
        </w:rPr>
        <w:t>daļu “Sadarbības partnera –</w:t>
      </w:r>
      <w:r w:rsidR="0077314B">
        <w:rPr>
          <w:rFonts w:ascii="Times New Roman" w:hAnsi="Times New Roman" w:cs="Times New Roman"/>
          <w:sz w:val="24"/>
          <w:szCs w:val="24"/>
        </w:rPr>
        <w:t xml:space="preserve"> valsts institūcijas apliecinājums”</w:t>
      </w:r>
      <w:r w:rsidR="00F35354">
        <w:rPr>
          <w:rFonts w:ascii="Times New Roman" w:hAnsi="Times New Roman" w:cs="Times New Roman"/>
          <w:sz w:val="24"/>
          <w:szCs w:val="24"/>
        </w:rPr>
        <w:t>, kuru</w:t>
      </w:r>
      <w:r w:rsidR="00A5032D">
        <w:rPr>
          <w:rFonts w:ascii="Times New Roman" w:hAnsi="Times New Roman" w:cs="Times New Roman"/>
          <w:sz w:val="24"/>
          <w:szCs w:val="24"/>
        </w:rPr>
        <w:t xml:space="preserve"> </w:t>
      </w:r>
      <w:r w:rsidR="004B2DBF">
        <w:rPr>
          <w:rFonts w:ascii="Times New Roman" w:hAnsi="Times New Roman" w:cs="Times New Roman"/>
          <w:sz w:val="24"/>
          <w:szCs w:val="24"/>
        </w:rPr>
        <w:t>projekta pieteikumu iesniedzējs pievieno projekta pieteikumam.</w:t>
      </w:r>
    </w:p>
    <w:p w14:paraId="5D889CC6" w14:textId="77777777" w:rsidR="00F95CA7" w:rsidRDefault="00F95CA7" w:rsidP="0077314B">
      <w:pPr>
        <w:spacing w:after="0" w:line="240" w:lineRule="auto"/>
        <w:ind w:firstLine="720"/>
        <w:jc w:val="both"/>
        <w:rPr>
          <w:rFonts w:ascii="Times New Roman" w:hAnsi="Times New Roman" w:cs="Times New Roman"/>
          <w:sz w:val="24"/>
          <w:szCs w:val="24"/>
        </w:rPr>
      </w:pPr>
    </w:p>
    <w:p w14:paraId="5CF351B0" w14:textId="72919DB4" w:rsidR="00F95CA7" w:rsidRPr="00026EE9" w:rsidRDefault="00F92036" w:rsidP="0077314B">
      <w:pPr>
        <w:spacing w:after="0" w:line="240" w:lineRule="auto"/>
        <w:ind w:firstLine="720"/>
        <w:jc w:val="both"/>
        <w:rPr>
          <w:rFonts w:ascii="Times New Roman" w:hAnsi="Times New Roman" w:cs="Times New Roman"/>
          <w:sz w:val="24"/>
          <w:szCs w:val="24"/>
        </w:rPr>
      </w:pPr>
      <w:r w:rsidRPr="00026EE9">
        <w:rPr>
          <w:rFonts w:ascii="Times New Roman" w:hAnsi="Times New Roman" w:cs="Times New Roman"/>
          <w:sz w:val="24"/>
          <w:szCs w:val="24"/>
        </w:rPr>
        <w:t>15</w:t>
      </w:r>
      <w:r w:rsidR="00F95CA7" w:rsidRPr="00026EE9">
        <w:rPr>
          <w:rFonts w:ascii="Times New Roman" w:hAnsi="Times New Roman" w:cs="Times New Roman"/>
          <w:sz w:val="24"/>
          <w:szCs w:val="24"/>
        </w:rPr>
        <w:t xml:space="preserve">. </w:t>
      </w:r>
      <w:r w:rsidR="00046518">
        <w:rPr>
          <w:rFonts w:ascii="Times New Roman" w:hAnsi="Times New Roman" w:cs="Times New Roman"/>
          <w:sz w:val="24"/>
          <w:szCs w:val="24"/>
        </w:rPr>
        <w:t>Projekta īstenošanas ietvaros</w:t>
      </w:r>
      <w:r w:rsidR="00046518" w:rsidRPr="00026EE9">
        <w:rPr>
          <w:rFonts w:ascii="Times New Roman" w:hAnsi="Times New Roman" w:cs="Times New Roman"/>
          <w:sz w:val="24"/>
          <w:szCs w:val="24"/>
        </w:rPr>
        <w:t xml:space="preserve"> </w:t>
      </w:r>
      <w:r w:rsidR="00046518">
        <w:rPr>
          <w:rFonts w:ascii="Times New Roman" w:hAnsi="Times New Roman" w:cs="Times New Roman"/>
          <w:sz w:val="24"/>
          <w:szCs w:val="24"/>
        </w:rPr>
        <w:t>s</w:t>
      </w:r>
      <w:r w:rsidR="00046518" w:rsidRPr="00026EE9">
        <w:rPr>
          <w:rFonts w:ascii="Times New Roman" w:hAnsi="Times New Roman" w:cs="Times New Roman"/>
          <w:sz w:val="24"/>
          <w:szCs w:val="24"/>
        </w:rPr>
        <w:t xml:space="preserve">adarbības </w:t>
      </w:r>
      <w:r w:rsidR="00F95CA7" w:rsidRPr="00026EE9">
        <w:rPr>
          <w:rFonts w:ascii="Times New Roman" w:hAnsi="Times New Roman" w:cs="Times New Roman"/>
          <w:sz w:val="24"/>
          <w:szCs w:val="24"/>
        </w:rPr>
        <w:t>partneris var pretendēt uz</w:t>
      </w:r>
      <w:r w:rsidR="00512C70" w:rsidRPr="00026EE9">
        <w:rPr>
          <w:rFonts w:ascii="Times New Roman" w:hAnsi="Times New Roman" w:cs="Times New Roman"/>
          <w:sz w:val="24"/>
          <w:szCs w:val="24"/>
        </w:rPr>
        <w:t xml:space="preserve"> finansējuma saņemšanu</w:t>
      </w:r>
      <w:r w:rsidR="001D52D8">
        <w:rPr>
          <w:rFonts w:ascii="Times New Roman" w:hAnsi="Times New Roman" w:cs="Times New Roman"/>
          <w:sz w:val="24"/>
          <w:szCs w:val="24"/>
        </w:rPr>
        <w:t xml:space="preserve"> </w:t>
      </w:r>
      <w:r w:rsidR="00F95CA7" w:rsidRPr="00026EE9">
        <w:rPr>
          <w:rFonts w:ascii="Times New Roman" w:hAnsi="Times New Roman" w:cs="Times New Roman"/>
          <w:sz w:val="24"/>
          <w:szCs w:val="24"/>
        </w:rPr>
        <w:t>netiešajām</w:t>
      </w:r>
      <w:r w:rsidR="00AE2134" w:rsidRPr="00026EE9">
        <w:rPr>
          <w:rFonts w:ascii="Times New Roman" w:hAnsi="Times New Roman" w:cs="Times New Roman"/>
          <w:sz w:val="24"/>
          <w:szCs w:val="24"/>
        </w:rPr>
        <w:t xml:space="preserve"> attiecināmajām</w:t>
      </w:r>
      <w:r w:rsidR="00F95CA7" w:rsidRPr="00026EE9">
        <w:rPr>
          <w:rFonts w:ascii="Times New Roman" w:hAnsi="Times New Roman" w:cs="Times New Roman"/>
          <w:sz w:val="24"/>
          <w:szCs w:val="24"/>
        </w:rPr>
        <w:t xml:space="preserve"> izmaksām proporcionāli </w:t>
      </w:r>
      <w:r w:rsidR="00512C70" w:rsidRPr="00026EE9">
        <w:rPr>
          <w:rFonts w:ascii="Times New Roman" w:hAnsi="Times New Roman" w:cs="Times New Roman"/>
          <w:sz w:val="24"/>
          <w:szCs w:val="24"/>
        </w:rPr>
        <w:t xml:space="preserve">tiešajām </w:t>
      </w:r>
      <w:r w:rsidR="00AE2134" w:rsidRPr="00026EE9">
        <w:rPr>
          <w:rFonts w:ascii="Times New Roman" w:hAnsi="Times New Roman" w:cs="Times New Roman"/>
          <w:sz w:val="24"/>
          <w:szCs w:val="24"/>
        </w:rPr>
        <w:t xml:space="preserve">attiecināmajām </w:t>
      </w:r>
      <w:r w:rsidR="00512C70" w:rsidRPr="00026EE9">
        <w:rPr>
          <w:rFonts w:ascii="Times New Roman" w:hAnsi="Times New Roman" w:cs="Times New Roman"/>
          <w:sz w:val="24"/>
          <w:szCs w:val="24"/>
        </w:rPr>
        <w:t>izmaksām</w:t>
      </w:r>
      <w:r w:rsidR="00046518">
        <w:rPr>
          <w:rFonts w:ascii="Times New Roman" w:hAnsi="Times New Roman" w:cs="Times New Roman"/>
          <w:sz w:val="24"/>
          <w:szCs w:val="24"/>
        </w:rPr>
        <w:t xml:space="preserve">, ievērojot MK noteikumu </w:t>
      </w:r>
      <w:proofErr w:type="spellStart"/>
      <w:r w:rsidR="00046518">
        <w:rPr>
          <w:rFonts w:ascii="Times New Roman" w:hAnsi="Times New Roman" w:cs="Times New Roman"/>
          <w:sz w:val="24"/>
          <w:szCs w:val="24"/>
        </w:rPr>
        <w:t>14.2.apakšpunktu</w:t>
      </w:r>
      <w:proofErr w:type="spellEnd"/>
      <w:r w:rsidR="00F95CA7" w:rsidRPr="00026EE9">
        <w:rPr>
          <w:rFonts w:ascii="Times New Roman" w:hAnsi="Times New Roman" w:cs="Times New Roman"/>
          <w:sz w:val="24"/>
          <w:szCs w:val="24"/>
        </w:rPr>
        <w:t>.</w:t>
      </w:r>
    </w:p>
    <w:p w14:paraId="7B292A18" w14:textId="77777777" w:rsidR="00F95CA7" w:rsidRPr="00026EE9" w:rsidRDefault="00F95CA7" w:rsidP="0077314B">
      <w:pPr>
        <w:spacing w:after="0" w:line="240" w:lineRule="auto"/>
        <w:ind w:firstLine="720"/>
        <w:jc w:val="both"/>
        <w:rPr>
          <w:rFonts w:ascii="Times New Roman" w:hAnsi="Times New Roman" w:cs="Times New Roman"/>
          <w:sz w:val="24"/>
          <w:szCs w:val="24"/>
        </w:rPr>
      </w:pPr>
    </w:p>
    <w:p w14:paraId="7540CD82" w14:textId="575BFD59" w:rsidR="00F95CA7" w:rsidRDefault="00F92036" w:rsidP="0077314B">
      <w:pPr>
        <w:spacing w:after="0" w:line="240" w:lineRule="auto"/>
        <w:ind w:firstLine="720"/>
        <w:jc w:val="both"/>
        <w:rPr>
          <w:rFonts w:ascii="Times New Roman" w:hAnsi="Times New Roman" w:cs="Times New Roman"/>
          <w:sz w:val="24"/>
          <w:szCs w:val="24"/>
        </w:rPr>
      </w:pPr>
      <w:r w:rsidRPr="00026EE9">
        <w:rPr>
          <w:rFonts w:ascii="Times New Roman" w:hAnsi="Times New Roman" w:cs="Times New Roman"/>
          <w:sz w:val="24"/>
          <w:szCs w:val="24"/>
        </w:rPr>
        <w:t>16</w:t>
      </w:r>
      <w:r w:rsidR="00534F4D">
        <w:rPr>
          <w:rFonts w:ascii="Times New Roman" w:hAnsi="Times New Roman" w:cs="Times New Roman"/>
          <w:sz w:val="24"/>
          <w:szCs w:val="24"/>
        </w:rPr>
        <w:t>. Ja</w:t>
      </w:r>
      <w:r w:rsidR="00026EE9">
        <w:rPr>
          <w:rFonts w:ascii="Times New Roman" w:hAnsi="Times New Roman" w:cs="Times New Roman"/>
          <w:sz w:val="24"/>
          <w:szCs w:val="24"/>
        </w:rPr>
        <w:t xml:space="preserve"> </w:t>
      </w:r>
      <w:r w:rsidR="00AE2134" w:rsidRPr="00026EE9">
        <w:rPr>
          <w:rFonts w:ascii="Times New Roman" w:hAnsi="Times New Roman" w:cs="Times New Roman"/>
          <w:sz w:val="24"/>
          <w:szCs w:val="24"/>
        </w:rPr>
        <w:t>s</w:t>
      </w:r>
      <w:r w:rsidR="00F95CA7" w:rsidRPr="00026EE9">
        <w:rPr>
          <w:rFonts w:ascii="Times New Roman" w:hAnsi="Times New Roman" w:cs="Times New Roman"/>
          <w:sz w:val="24"/>
          <w:szCs w:val="24"/>
        </w:rPr>
        <w:t>adarbības partneris projekta īstenošanā iesaistās</w:t>
      </w:r>
      <w:r w:rsidR="00AE2134" w:rsidRPr="00026EE9">
        <w:rPr>
          <w:rFonts w:ascii="Times New Roman" w:hAnsi="Times New Roman" w:cs="Times New Roman"/>
          <w:sz w:val="24"/>
          <w:szCs w:val="24"/>
        </w:rPr>
        <w:t xml:space="preserve"> </w:t>
      </w:r>
      <w:r w:rsidR="00512C70" w:rsidRPr="00026EE9">
        <w:rPr>
          <w:rFonts w:ascii="Times New Roman" w:hAnsi="Times New Roman" w:cs="Times New Roman"/>
          <w:sz w:val="24"/>
          <w:szCs w:val="24"/>
        </w:rPr>
        <w:t xml:space="preserve">tostarp ar </w:t>
      </w:r>
      <w:r w:rsidR="00F95CA7" w:rsidRPr="00026EE9">
        <w:rPr>
          <w:rFonts w:ascii="Times New Roman" w:hAnsi="Times New Roman" w:cs="Times New Roman"/>
          <w:sz w:val="24"/>
          <w:szCs w:val="24"/>
        </w:rPr>
        <w:t>cilvēkresursiem</w:t>
      </w:r>
      <w:r w:rsidR="00512C70" w:rsidRPr="00026EE9">
        <w:rPr>
          <w:rFonts w:ascii="Times New Roman" w:hAnsi="Times New Roman" w:cs="Times New Roman"/>
          <w:sz w:val="24"/>
          <w:szCs w:val="24"/>
        </w:rPr>
        <w:t xml:space="preserve">, </w:t>
      </w:r>
      <w:r w:rsidR="00AE2134" w:rsidRPr="00026EE9">
        <w:rPr>
          <w:rFonts w:ascii="Times New Roman" w:hAnsi="Times New Roman" w:cs="Times New Roman"/>
          <w:sz w:val="24"/>
          <w:szCs w:val="24"/>
        </w:rPr>
        <w:t xml:space="preserve">tad tie </w:t>
      </w:r>
      <w:r w:rsidR="00512C70" w:rsidRPr="00026EE9">
        <w:rPr>
          <w:rFonts w:ascii="Times New Roman" w:hAnsi="Times New Roman" w:cs="Times New Roman"/>
          <w:sz w:val="24"/>
          <w:szCs w:val="24"/>
        </w:rPr>
        <w:t>projekta</w:t>
      </w:r>
      <w:r w:rsidR="00F95CA7" w:rsidRPr="00026EE9">
        <w:rPr>
          <w:rFonts w:ascii="Times New Roman" w:hAnsi="Times New Roman" w:cs="Times New Roman"/>
          <w:sz w:val="24"/>
          <w:szCs w:val="24"/>
        </w:rPr>
        <w:t xml:space="preserve"> īstenošanā</w:t>
      </w:r>
      <w:r w:rsidR="00512C70" w:rsidRPr="00026EE9">
        <w:rPr>
          <w:rFonts w:ascii="Times New Roman" w:hAnsi="Times New Roman" w:cs="Times New Roman"/>
          <w:sz w:val="24"/>
          <w:szCs w:val="24"/>
        </w:rPr>
        <w:t xml:space="preserve"> piedalās kā galvenie izpildītāji vai izpildītāji, tostarp studējošie</w:t>
      </w:r>
      <w:r w:rsidR="00F95CA7" w:rsidRPr="00026EE9">
        <w:rPr>
          <w:rFonts w:ascii="Times New Roman" w:hAnsi="Times New Roman" w:cs="Times New Roman"/>
          <w:sz w:val="24"/>
          <w:szCs w:val="24"/>
        </w:rPr>
        <w:t>.</w:t>
      </w:r>
      <w:r w:rsidR="00395529" w:rsidRPr="00026EE9">
        <w:rPr>
          <w:rFonts w:ascii="Times New Roman" w:hAnsi="Times New Roman" w:cs="Times New Roman"/>
          <w:sz w:val="24"/>
          <w:szCs w:val="24"/>
        </w:rPr>
        <w:t xml:space="preserve"> Informāciju par sadarbības partnera iesaisti projekta īstenošanā ar cilvēkresursiem norāda projekta pieteikuma A daļas “Vispārīga informācija” </w:t>
      </w:r>
      <w:proofErr w:type="spellStart"/>
      <w:r w:rsidR="00395529" w:rsidRPr="00026EE9">
        <w:rPr>
          <w:rFonts w:ascii="Times New Roman" w:hAnsi="Times New Roman" w:cs="Times New Roman"/>
          <w:sz w:val="24"/>
          <w:szCs w:val="24"/>
        </w:rPr>
        <w:t>2.nodaļā</w:t>
      </w:r>
      <w:proofErr w:type="spellEnd"/>
      <w:r w:rsidR="00395529" w:rsidRPr="00026EE9">
        <w:rPr>
          <w:rFonts w:ascii="Times New Roman" w:hAnsi="Times New Roman" w:cs="Times New Roman"/>
          <w:sz w:val="24"/>
          <w:szCs w:val="24"/>
        </w:rPr>
        <w:t xml:space="preserve"> “Zinātniskā grupa”.</w:t>
      </w:r>
    </w:p>
    <w:p w14:paraId="588BF959" w14:textId="77777777" w:rsidR="00B31AD3" w:rsidRPr="006E712F" w:rsidRDefault="00B31AD3" w:rsidP="0077314B">
      <w:pPr>
        <w:spacing w:after="0" w:line="240" w:lineRule="auto"/>
        <w:jc w:val="both"/>
        <w:rPr>
          <w:rFonts w:ascii="Times New Roman" w:eastAsia="Times New Roman" w:hAnsi="Times New Roman" w:cs="Times New Roman"/>
          <w:sz w:val="24"/>
          <w:szCs w:val="24"/>
        </w:rPr>
      </w:pPr>
    </w:p>
    <w:p w14:paraId="483C03BF" w14:textId="408C5277" w:rsidR="00347E7E" w:rsidRDefault="00854108" w:rsidP="00D22DFE">
      <w:pPr>
        <w:spacing w:after="0" w:line="240" w:lineRule="auto"/>
        <w:ind w:left="720"/>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bCs/>
          <w:color w:val="000000"/>
          <w:sz w:val="24"/>
          <w:szCs w:val="24"/>
        </w:rPr>
        <w:t>III</w:t>
      </w:r>
      <w:proofErr w:type="spellEnd"/>
      <w:r w:rsidR="00BA6717">
        <w:rPr>
          <w:rFonts w:ascii="Times New Roman" w:eastAsia="Times New Roman" w:hAnsi="Times New Roman" w:cs="Times New Roman"/>
          <w:b/>
          <w:bCs/>
          <w:color w:val="000000"/>
          <w:sz w:val="24"/>
          <w:szCs w:val="24"/>
        </w:rPr>
        <w:t>.</w:t>
      </w:r>
      <w:r w:rsidR="00347E7E" w:rsidRPr="006E712F">
        <w:rPr>
          <w:rFonts w:ascii="Times New Roman" w:eastAsia="Times New Roman" w:hAnsi="Times New Roman" w:cs="Times New Roman"/>
          <w:b/>
          <w:bCs/>
          <w:color w:val="000000"/>
          <w:sz w:val="24"/>
          <w:szCs w:val="24"/>
        </w:rPr>
        <w:t xml:space="preserve"> </w:t>
      </w:r>
      <w:r w:rsidR="00AD5CA6">
        <w:rPr>
          <w:rFonts w:ascii="Times New Roman" w:eastAsia="Times New Roman" w:hAnsi="Times New Roman" w:cs="Times New Roman"/>
          <w:b/>
          <w:bCs/>
          <w:color w:val="000000"/>
          <w:sz w:val="24"/>
          <w:szCs w:val="24"/>
        </w:rPr>
        <w:t>Z</w:t>
      </w:r>
      <w:r w:rsidR="00AB6F24" w:rsidRPr="006E712F">
        <w:rPr>
          <w:rFonts w:ascii="Times New Roman" w:eastAsia="Times New Roman" w:hAnsi="Times New Roman" w:cs="Times New Roman"/>
          <w:b/>
          <w:bCs/>
          <w:color w:val="000000"/>
          <w:sz w:val="24"/>
          <w:szCs w:val="24"/>
        </w:rPr>
        <w:t>inātnisk</w:t>
      </w:r>
      <w:r w:rsidR="00AB6F24">
        <w:rPr>
          <w:rFonts w:ascii="Times New Roman" w:eastAsia="Times New Roman" w:hAnsi="Times New Roman" w:cs="Times New Roman"/>
          <w:b/>
          <w:bCs/>
          <w:color w:val="000000"/>
          <w:sz w:val="24"/>
          <w:szCs w:val="24"/>
        </w:rPr>
        <w:t>ās</w:t>
      </w:r>
      <w:r w:rsidR="00AB6F24" w:rsidRPr="006E712F">
        <w:rPr>
          <w:rFonts w:ascii="Times New Roman" w:eastAsia="Times New Roman" w:hAnsi="Times New Roman" w:cs="Times New Roman"/>
          <w:b/>
          <w:bCs/>
          <w:color w:val="000000"/>
          <w:sz w:val="24"/>
          <w:szCs w:val="24"/>
        </w:rPr>
        <w:t xml:space="preserve"> grup</w:t>
      </w:r>
      <w:r w:rsidR="00AB6F24">
        <w:rPr>
          <w:rFonts w:ascii="Times New Roman" w:eastAsia="Times New Roman" w:hAnsi="Times New Roman" w:cs="Times New Roman"/>
          <w:b/>
          <w:bCs/>
          <w:color w:val="000000"/>
          <w:sz w:val="24"/>
          <w:szCs w:val="24"/>
        </w:rPr>
        <w:t>as</w:t>
      </w:r>
      <w:r w:rsidR="00AD5CA6">
        <w:rPr>
          <w:rStyle w:val="CommentReference"/>
        </w:rPr>
        <w:t xml:space="preserve"> </w:t>
      </w:r>
      <w:r w:rsidR="00347E7E" w:rsidRPr="006E712F">
        <w:rPr>
          <w:rFonts w:ascii="Times New Roman" w:eastAsia="Times New Roman" w:hAnsi="Times New Roman" w:cs="Times New Roman"/>
          <w:b/>
          <w:bCs/>
          <w:color w:val="000000"/>
          <w:sz w:val="24"/>
          <w:szCs w:val="24"/>
        </w:rPr>
        <w:t>dalības</w:t>
      </w:r>
      <w:r w:rsidR="00AD5CA6">
        <w:rPr>
          <w:rFonts w:ascii="Times New Roman" w:eastAsia="Times New Roman" w:hAnsi="Times New Roman" w:cs="Times New Roman"/>
          <w:b/>
          <w:bCs/>
          <w:color w:val="000000"/>
          <w:sz w:val="24"/>
          <w:szCs w:val="24"/>
        </w:rPr>
        <w:t xml:space="preserve"> </w:t>
      </w:r>
      <w:r w:rsidR="00347E7E" w:rsidRPr="006E712F">
        <w:rPr>
          <w:rFonts w:ascii="Times New Roman" w:eastAsia="Times New Roman" w:hAnsi="Times New Roman" w:cs="Times New Roman"/>
          <w:b/>
          <w:bCs/>
          <w:color w:val="000000"/>
          <w:sz w:val="24"/>
          <w:szCs w:val="24"/>
        </w:rPr>
        <w:t>nosacījumi</w:t>
      </w:r>
      <w:r w:rsidR="003F3E44">
        <w:rPr>
          <w:rFonts w:ascii="Times New Roman" w:eastAsia="Times New Roman" w:hAnsi="Times New Roman" w:cs="Times New Roman"/>
          <w:b/>
          <w:bCs/>
          <w:color w:val="000000"/>
          <w:sz w:val="24"/>
          <w:szCs w:val="24"/>
        </w:rPr>
        <w:t xml:space="preserve"> projektā</w:t>
      </w:r>
    </w:p>
    <w:p w14:paraId="0CE9B6C8" w14:textId="77777777" w:rsidR="00B31AD3" w:rsidRDefault="00B31AD3" w:rsidP="0077314B">
      <w:pPr>
        <w:spacing w:after="0" w:line="240" w:lineRule="auto"/>
        <w:ind w:left="720"/>
        <w:jc w:val="both"/>
        <w:rPr>
          <w:rFonts w:ascii="Times New Roman" w:eastAsia="Times New Roman" w:hAnsi="Times New Roman" w:cs="Times New Roman"/>
          <w:color w:val="000000"/>
          <w:sz w:val="24"/>
          <w:szCs w:val="24"/>
        </w:rPr>
      </w:pPr>
    </w:p>
    <w:p w14:paraId="0C2FCD65" w14:textId="58BB0BAD" w:rsidR="00AD5CA6" w:rsidRDefault="00F92036"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00AD5CA6">
        <w:rPr>
          <w:rFonts w:ascii="Times New Roman" w:eastAsia="Times New Roman" w:hAnsi="Times New Roman" w:cs="Times New Roman"/>
          <w:color w:val="000000"/>
          <w:sz w:val="24"/>
          <w:szCs w:val="24"/>
        </w:rPr>
        <w:t>. Zinātniskā</w:t>
      </w:r>
      <w:r w:rsidR="00A32ACB">
        <w:rPr>
          <w:rFonts w:ascii="Times New Roman" w:eastAsia="Times New Roman" w:hAnsi="Times New Roman" w:cs="Times New Roman"/>
          <w:color w:val="000000"/>
          <w:sz w:val="24"/>
          <w:szCs w:val="24"/>
        </w:rPr>
        <w:t>s</w:t>
      </w:r>
      <w:r w:rsidR="00AD5CA6">
        <w:rPr>
          <w:rFonts w:ascii="Times New Roman" w:eastAsia="Times New Roman" w:hAnsi="Times New Roman" w:cs="Times New Roman"/>
          <w:color w:val="000000"/>
          <w:sz w:val="24"/>
          <w:szCs w:val="24"/>
        </w:rPr>
        <w:t xml:space="preserve"> grupa</w:t>
      </w:r>
      <w:r w:rsidR="0035041E">
        <w:rPr>
          <w:rFonts w:ascii="Times New Roman" w:eastAsia="Times New Roman" w:hAnsi="Times New Roman" w:cs="Times New Roman"/>
          <w:color w:val="000000"/>
          <w:sz w:val="24"/>
          <w:szCs w:val="24"/>
        </w:rPr>
        <w:t>s</w:t>
      </w:r>
      <w:r w:rsidR="00AD5CA6">
        <w:rPr>
          <w:rFonts w:ascii="Times New Roman" w:eastAsia="Times New Roman" w:hAnsi="Times New Roman" w:cs="Times New Roman"/>
          <w:color w:val="000000"/>
          <w:sz w:val="24"/>
          <w:szCs w:val="24"/>
        </w:rPr>
        <w:t xml:space="preserve"> </w:t>
      </w:r>
      <w:r w:rsidR="0029751B">
        <w:rPr>
          <w:rFonts w:ascii="Times New Roman" w:eastAsia="Times New Roman" w:hAnsi="Times New Roman" w:cs="Times New Roman"/>
          <w:color w:val="000000"/>
          <w:sz w:val="24"/>
          <w:szCs w:val="24"/>
        </w:rPr>
        <w:t xml:space="preserve">un </w:t>
      </w:r>
      <w:r w:rsidR="0035041E">
        <w:rPr>
          <w:rFonts w:ascii="Times New Roman" w:eastAsia="Times New Roman" w:hAnsi="Times New Roman" w:cs="Times New Roman"/>
          <w:color w:val="000000"/>
          <w:sz w:val="24"/>
          <w:szCs w:val="24"/>
        </w:rPr>
        <w:t>zinātniskā personāla sastāvs</w:t>
      </w:r>
      <w:r w:rsidR="005D76D2">
        <w:rPr>
          <w:rFonts w:ascii="Times New Roman" w:eastAsia="Times New Roman" w:hAnsi="Times New Roman" w:cs="Times New Roman"/>
          <w:color w:val="000000"/>
          <w:sz w:val="24"/>
          <w:szCs w:val="24"/>
        </w:rPr>
        <w:t xml:space="preserve"> ir </w:t>
      </w:r>
      <w:proofErr w:type="gramStart"/>
      <w:r w:rsidR="005D76D2">
        <w:rPr>
          <w:rFonts w:ascii="Times New Roman" w:eastAsia="Times New Roman" w:hAnsi="Times New Roman" w:cs="Times New Roman"/>
          <w:color w:val="000000"/>
          <w:sz w:val="24"/>
          <w:szCs w:val="24"/>
        </w:rPr>
        <w:t xml:space="preserve">noteikts </w:t>
      </w:r>
      <w:r w:rsidR="004B2DBF">
        <w:rPr>
          <w:rFonts w:ascii="Times New Roman" w:eastAsia="Times New Roman" w:hAnsi="Times New Roman" w:cs="Times New Roman"/>
          <w:color w:val="000000"/>
          <w:sz w:val="24"/>
          <w:szCs w:val="24"/>
        </w:rPr>
        <w:t xml:space="preserve">MK </w:t>
      </w:r>
      <w:r w:rsidR="00AD5CA6">
        <w:rPr>
          <w:rFonts w:ascii="Times New Roman" w:eastAsia="Times New Roman" w:hAnsi="Times New Roman" w:cs="Times New Roman"/>
          <w:color w:val="000000"/>
          <w:sz w:val="24"/>
          <w:szCs w:val="24"/>
        </w:rPr>
        <w:t>noteikumu</w:t>
      </w:r>
      <w:proofErr w:type="gramEnd"/>
      <w:r w:rsidR="00AD5CA6">
        <w:rPr>
          <w:rFonts w:ascii="Times New Roman" w:eastAsia="Times New Roman" w:hAnsi="Times New Roman" w:cs="Times New Roman"/>
          <w:color w:val="000000"/>
          <w:sz w:val="24"/>
          <w:szCs w:val="24"/>
        </w:rPr>
        <w:t xml:space="preserve"> </w:t>
      </w:r>
      <w:r w:rsidR="0029751B">
        <w:rPr>
          <w:rFonts w:ascii="Times New Roman" w:eastAsia="Times New Roman" w:hAnsi="Times New Roman" w:cs="Times New Roman"/>
          <w:color w:val="000000"/>
          <w:sz w:val="24"/>
          <w:szCs w:val="24"/>
        </w:rPr>
        <w:t xml:space="preserve">2.21. un </w:t>
      </w:r>
      <w:proofErr w:type="spellStart"/>
      <w:r w:rsidR="0077314B">
        <w:rPr>
          <w:rFonts w:ascii="Times New Roman" w:eastAsia="Times New Roman" w:hAnsi="Times New Roman" w:cs="Times New Roman"/>
          <w:color w:val="000000"/>
          <w:sz w:val="24"/>
          <w:szCs w:val="24"/>
        </w:rPr>
        <w:t>2.22.</w:t>
      </w:r>
      <w:r w:rsidR="00AD5CA6">
        <w:rPr>
          <w:rFonts w:ascii="Times New Roman" w:eastAsia="Times New Roman" w:hAnsi="Times New Roman" w:cs="Times New Roman"/>
          <w:color w:val="000000"/>
          <w:sz w:val="24"/>
          <w:szCs w:val="24"/>
        </w:rPr>
        <w:t>apakšpunkt</w:t>
      </w:r>
      <w:r w:rsidR="0029751B">
        <w:rPr>
          <w:rFonts w:ascii="Times New Roman" w:eastAsia="Times New Roman" w:hAnsi="Times New Roman" w:cs="Times New Roman"/>
          <w:color w:val="000000"/>
          <w:sz w:val="24"/>
          <w:szCs w:val="24"/>
        </w:rPr>
        <w:t>ā</w:t>
      </w:r>
      <w:proofErr w:type="spellEnd"/>
      <w:r w:rsidR="0029751B">
        <w:rPr>
          <w:rFonts w:ascii="Times New Roman" w:eastAsia="Times New Roman" w:hAnsi="Times New Roman" w:cs="Times New Roman"/>
          <w:color w:val="000000"/>
          <w:sz w:val="24"/>
          <w:szCs w:val="24"/>
        </w:rPr>
        <w:t xml:space="preserve">. </w:t>
      </w:r>
    </w:p>
    <w:p w14:paraId="2380BF34" w14:textId="77777777" w:rsidR="00A65891" w:rsidRPr="006E712F" w:rsidRDefault="00A65891" w:rsidP="0077314B">
      <w:pPr>
        <w:spacing w:after="0" w:line="240" w:lineRule="auto"/>
        <w:ind w:firstLine="720"/>
        <w:jc w:val="both"/>
        <w:rPr>
          <w:rFonts w:ascii="Times New Roman" w:eastAsia="Times New Roman" w:hAnsi="Times New Roman" w:cs="Times New Roman"/>
          <w:sz w:val="24"/>
          <w:szCs w:val="24"/>
        </w:rPr>
      </w:pPr>
    </w:p>
    <w:p w14:paraId="416882D0" w14:textId="20796750"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18</w:t>
      </w:r>
      <w:r w:rsidR="00347E7E" w:rsidRPr="006E712F">
        <w:rPr>
          <w:rFonts w:ascii="Times New Roman" w:eastAsia="Times New Roman" w:hAnsi="Times New Roman" w:cs="Times New Roman"/>
          <w:color w:val="000000"/>
          <w:sz w:val="24"/>
          <w:szCs w:val="24"/>
        </w:rPr>
        <w:t xml:space="preserve">. </w:t>
      </w:r>
      <w:r w:rsidR="003F3E44">
        <w:rPr>
          <w:rFonts w:ascii="Times New Roman" w:eastAsia="Times New Roman" w:hAnsi="Times New Roman" w:cs="Times New Roman"/>
          <w:color w:val="000000"/>
          <w:sz w:val="24"/>
          <w:szCs w:val="24"/>
        </w:rPr>
        <w:t>P</w:t>
      </w:r>
      <w:r w:rsidR="00347E7E" w:rsidRPr="006E712F">
        <w:rPr>
          <w:rFonts w:ascii="Times New Roman" w:eastAsia="Times New Roman" w:hAnsi="Times New Roman" w:cs="Times New Roman"/>
          <w:color w:val="000000"/>
          <w:sz w:val="24"/>
          <w:szCs w:val="24"/>
        </w:rPr>
        <w:t>rojekta vadītāj</w:t>
      </w:r>
      <w:r w:rsidR="003F3E44">
        <w:rPr>
          <w:rFonts w:ascii="Times New Roman" w:eastAsia="Times New Roman" w:hAnsi="Times New Roman" w:cs="Times New Roman"/>
          <w:color w:val="000000"/>
          <w:sz w:val="24"/>
          <w:szCs w:val="24"/>
        </w:rPr>
        <w:t>a</w:t>
      </w:r>
      <w:r w:rsidR="00A5032D">
        <w:rPr>
          <w:rFonts w:ascii="Times New Roman" w:eastAsia="Times New Roman" w:hAnsi="Times New Roman" w:cs="Times New Roman"/>
          <w:color w:val="000000"/>
          <w:sz w:val="24"/>
          <w:szCs w:val="24"/>
        </w:rPr>
        <w:t>m</w:t>
      </w:r>
      <w:r w:rsidR="00233602">
        <w:rPr>
          <w:rFonts w:ascii="Times New Roman" w:eastAsia="Times New Roman" w:hAnsi="Times New Roman" w:cs="Times New Roman"/>
          <w:color w:val="000000"/>
          <w:sz w:val="24"/>
          <w:szCs w:val="24"/>
        </w:rPr>
        <w:t>,</w:t>
      </w:r>
      <w:r w:rsidR="00AD1035">
        <w:rPr>
          <w:rFonts w:ascii="Times New Roman" w:eastAsia="Times New Roman" w:hAnsi="Times New Roman" w:cs="Times New Roman"/>
          <w:color w:val="000000"/>
          <w:sz w:val="24"/>
          <w:szCs w:val="24"/>
        </w:rPr>
        <w:t xml:space="preserve"> projekta </w:t>
      </w:r>
      <w:r w:rsidR="00A5032D">
        <w:rPr>
          <w:rFonts w:ascii="Times New Roman" w:eastAsia="Times New Roman" w:hAnsi="Times New Roman" w:cs="Times New Roman"/>
          <w:color w:val="000000"/>
          <w:sz w:val="24"/>
          <w:szCs w:val="24"/>
        </w:rPr>
        <w:t xml:space="preserve">galvenajam </w:t>
      </w:r>
      <w:r w:rsidR="00204E8D">
        <w:rPr>
          <w:rFonts w:ascii="Times New Roman" w:eastAsia="Times New Roman" w:hAnsi="Times New Roman" w:cs="Times New Roman"/>
          <w:color w:val="000000"/>
          <w:sz w:val="24"/>
          <w:szCs w:val="24"/>
        </w:rPr>
        <w:t>(–</w:t>
      </w:r>
      <w:proofErr w:type="spellStart"/>
      <w:r w:rsidR="00A5032D">
        <w:rPr>
          <w:rFonts w:ascii="Times New Roman" w:eastAsia="Times New Roman" w:hAnsi="Times New Roman" w:cs="Times New Roman"/>
          <w:color w:val="000000"/>
          <w:sz w:val="24"/>
          <w:szCs w:val="24"/>
        </w:rPr>
        <w:t>iem</w:t>
      </w:r>
      <w:proofErr w:type="spellEnd"/>
      <w:r w:rsidR="00AD1035">
        <w:rPr>
          <w:rFonts w:ascii="Times New Roman" w:eastAsia="Times New Roman" w:hAnsi="Times New Roman" w:cs="Times New Roman"/>
          <w:color w:val="000000"/>
          <w:sz w:val="24"/>
          <w:szCs w:val="24"/>
        </w:rPr>
        <w:t>) izpildītāj</w:t>
      </w:r>
      <w:r w:rsidR="003F3E44">
        <w:rPr>
          <w:rFonts w:ascii="Times New Roman" w:eastAsia="Times New Roman" w:hAnsi="Times New Roman" w:cs="Times New Roman"/>
          <w:color w:val="000000"/>
          <w:sz w:val="24"/>
          <w:szCs w:val="24"/>
        </w:rPr>
        <w:t>a</w:t>
      </w:r>
      <w:r w:rsidR="00A5032D">
        <w:rPr>
          <w:rFonts w:ascii="Times New Roman" w:eastAsia="Times New Roman" w:hAnsi="Times New Roman" w:cs="Times New Roman"/>
          <w:color w:val="000000"/>
          <w:sz w:val="24"/>
          <w:szCs w:val="24"/>
        </w:rPr>
        <w:t>m</w:t>
      </w:r>
      <w:r w:rsidR="00AD1035">
        <w:rPr>
          <w:rFonts w:ascii="Times New Roman" w:eastAsia="Times New Roman" w:hAnsi="Times New Roman" w:cs="Times New Roman"/>
          <w:color w:val="000000"/>
          <w:sz w:val="24"/>
          <w:szCs w:val="24"/>
        </w:rPr>
        <w:t xml:space="preserve"> (</w:t>
      </w:r>
      <w:r w:rsidR="00204E8D">
        <w:rPr>
          <w:rFonts w:ascii="Times New Roman" w:eastAsia="Times New Roman" w:hAnsi="Times New Roman" w:cs="Times New Roman"/>
          <w:color w:val="000000"/>
          <w:sz w:val="24"/>
          <w:szCs w:val="24"/>
        </w:rPr>
        <w:t>–</w:t>
      </w:r>
      <w:proofErr w:type="spellStart"/>
      <w:r w:rsidR="00A5032D">
        <w:rPr>
          <w:rFonts w:ascii="Times New Roman" w:eastAsia="Times New Roman" w:hAnsi="Times New Roman" w:cs="Times New Roman"/>
          <w:color w:val="000000"/>
          <w:sz w:val="24"/>
          <w:szCs w:val="24"/>
        </w:rPr>
        <w:t>iem</w:t>
      </w:r>
      <w:proofErr w:type="spellEnd"/>
      <w:r w:rsidR="00AD1035">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un projekta izpildītāj</w:t>
      </w:r>
      <w:r w:rsidR="00A5032D">
        <w:rPr>
          <w:rFonts w:ascii="Times New Roman" w:eastAsia="Times New Roman" w:hAnsi="Times New Roman" w:cs="Times New Roman"/>
          <w:color w:val="000000"/>
          <w:sz w:val="24"/>
          <w:szCs w:val="24"/>
        </w:rPr>
        <w:t>am</w:t>
      </w:r>
      <w:r w:rsidR="0077314B">
        <w:rPr>
          <w:rFonts w:ascii="Times New Roman" w:eastAsia="Times New Roman" w:hAnsi="Times New Roman" w:cs="Times New Roman"/>
          <w:color w:val="000000"/>
          <w:sz w:val="24"/>
          <w:szCs w:val="24"/>
        </w:rPr>
        <w:t xml:space="preserve"> (</w:t>
      </w:r>
      <w:r w:rsidR="00204E8D">
        <w:rPr>
          <w:rFonts w:ascii="Times New Roman" w:eastAsia="Times New Roman" w:hAnsi="Times New Roman" w:cs="Times New Roman"/>
          <w:color w:val="000000"/>
          <w:sz w:val="24"/>
          <w:szCs w:val="24"/>
        </w:rPr>
        <w:t>–</w:t>
      </w:r>
      <w:proofErr w:type="spellStart"/>
      <w:r w:rsidR="00A5032D">
        <w:rPr>
          <w:rFonts w:ascii="Times New Roman" w:eastAsia="Times New Roman" w:hAnsi="Times New Roman" w:cs="Times New Roman"/>
          <w:color w:val="000000"/>
          <w:sz w:val="24"/>
          <w:szCs w:val="24"/>
        </w:rPr>
        <w:t>iem</w:t>
      </w:r>
      <w:proofErr w:type="spellEnd"/>
      <w:r w:rsidR="00233602">
        <w:rPr>
          <w:rFonts w:ascii="Times New Roman" w:eastAsia="Times New Roman" w:hAnsi="Times New Roman" w:cs="Times New Roman"/>
          <w:color w:val="000000"/>
          <w:sz w:val="24"/>
          <w:szCs w:val="24"/>
        </w:rPr>
        <w:t xml:space="preserve">) </w:t>
      </w:r>
      <w:r w:rsidR="003F3E44">
        <w:rPr>
          <w:rFonts w:ascii="Times New Roman" w:eastAsia="Times New Roman" w:hAnsi="Times New Roman" w:cs="Times New Roman"/>
          <w:color w:val="000000"/>
          <w:sz w:val="24"/>
          <w:szCs w:val="24"/>
        </w:rPr>
        <w:t xml:space="preserve">noteiktās prasības un kompetence atbilst </w:t>
      </w:r>
      <w:r w:rsidR="00AD1035">
        <w:rPr>
          <w:rFonts w:ascii="Times New Roman" w:eastAsia="Times New Roman" w:hAnsi="Times New Roman" w:cs="Times New Roman"/>
          <w:color w:val="000000"/>
          <w:sz w:val="24"/>
          <w:szCs w:val="24"/>
        </w:rPr>
        <w:t xml:space="preserve">MK </w:t>
      </w:r>
      <w:r w:rsidR="00347E7E" w:rsidRPr="006E712F">
        <w:rPr>
          <w:rFonts w:ascii="Times New Roman" w:eastAsia="Times New Roman" w:hAnsi="Times New Roman" w:cs="Times New Roman"/>
          <w:color w:val="000000"/>
          <w:sz w:val="24"/>
          <w:szCs w:val="24"/>
        </w:rPr>
        <w:t>noteikumu 2.13.</w:t>
      </w:r>
      <w:r w:rsidR="00233602">
        <w:rPr>
          <w:rFonts w:ascii="Times New Roman" w:eastAsia="Times New Roman" w:hAnsi="Times New Roman" w:cs="Times New Roman"/>
          <w:color w:val="000000"/>
          <w:sz w:val="24"/>
          <w:szCs w:val="24"/>
        </w:rPr>
        <w:t>,</w:t>
      </w:r>
      <w:r w:rsidR="00AD1035">
        <w:rPr>
          <w:rFonts w:ascii="Times New Roman" w:eastAsia="Times New Roman" w:hAnsi="Times New Roman" w:cs="Times New Roman"/>
          <w:color w:val="000000"/>
          <w:sz w:val="24"/>
          <w:szCs w:val="24"/>
        </w:rPr>
        <w:t xml:space="preserve"> 2.14.</w:t>
      </w:r>
      <w:r w:rsidR="00233602">
        <w:rPr>
          <w:rFonts w:ascii="Times New Roman" w:eastAsia="Times New Roman" w:hAnsi="Times New Roman" w:cs="Times New Roman"/>
          <w:color w:val="000000"/>
          <w:sz w:val="24"/>
          <w:szCs w:val="24"/>
        </w:rPr>
        <w:t xml:space="preserve"> un </w:t>
      </w:r>
      <w:proofErr w:type="spellStart"/>
      <w:r w:rsidR="00233602">
        <w:rPr>
          <w:rFonts w:ascii="Times New Roman" w:eastAsia="Times New Roman" w:hAnsi="Times New Roman" w:cs="Times New Roman"/>
          <w:color w:val="000000"/>
          <w:sz w:val="24"/>
          <w:szCs w:val="24"/>
        </w:rPr>
        <w:t>2.15.</w:t>
      </w:r>
      <w:r w:rsidR="00C25E55">
        <w:rPr>
          <w:rFonts w:ascii="Times New Roman" w:eastAsia="Times New Roman" w:hAnsi="Times New Roman" w:cs="Times New Roman"/>
          <w:color w:val="000000"/>
          <w:sz w:val="24"/>
          <w:szCs w:val="24"/>
        </w:rPr>
        <w:t>a</w:t>
      </w:r>
      <w:r w:rsidR="00C25E55" w:rsidRPr="006E712F">
        <w:rPr>
          <w:rFonts w:ascii="Times New Roman" w:eastAsia="Times New Roman" w:hAnsi="Times New Roman" w:cs="Times New Roman"/>
          <w:color w:val="000000"/>
          <w:sz w:val="24"/>
          <w:szCs w:val="24"/>
        </w:rPr>
        <w:t>pakšpunkt</w:t>
      </w:r>
      <w:r w:rsidR="00AD1035">
        <w:rPr>
          <w:rFonts w:ascii="Times New Roman" w:eastAsia="Times New Roman" w:hAnsi="Times New Roman" w:cs="Times New Roman"/>
          <w:color w:val="000000"/>
          <w:sz w:val="24"/>
          <w:szCs w:val="24"/>
        </w:rPr>
        <w:t>ā</w:t>
      </w:r>
      <w:proofErr w:type="spellEnd"/>
      <w:r w:rsidR="003F3E44">
        <w:rPr>
          <w:rFonts w:ascii="Times New Roman" w:eastAsia="Times New Roman" w:hAnsi="Times New Roman" w:cs="Times New Roman"/>
          <w:color w:val="000000"/>
          <w:sz w:val="24"/>
          <w:szCs w:val="24"/>
        </w:rPr>
        <w:t xml:space="preserve"> noteiktajam</w:t>
      </w:r>
      <w:r w:rsidR="00347E7E" w:rsidRPr="006E712F">
        <w:rPr>
          <w:rFonts w:ascii="Times New Roman" w:eastAsia="Times New Roman" w:hAnsi="Times New Roman" w:cs="Times New Roman"/>
          <w:color w:val="000000"/>
          <w:sz w:val="24"/>
          <w:szCs w:val="24"/>
        </w:rPr>
        <w:t>.</w:t>
      </w:r>
    </w:p>
    <w:p w14:paraId="616F49E4" w14:textId="77777777" w:rsidR="00347E7E" w:rsidRPr="006E712F" w:rsidRDefault="00347E7E" w:rsidP="0077314B">
      <w:pPr>
        <w:spacing w:after="0" w:line="240" w:lineRule="auto"/>
        <w:rPr>
          <w:rFonts w:ascii="Times New Roman" w:eastAsia="Times New Roman" w:hAnsi="Times New Roman" w:cs="Times New Roman"/>
          <w:sz w:val="24"/>
          <w:szCs w:val="24"/>
        </w:rPr>
      </w:pPr>
    </w:p>
    <w:p w14:paraId="00685161" w14:textId="553A5D40" w:rsidR="00F71CD4" w:rsidRPr="00F71CD4" w:rsidRDefault="00F71CD4" w:rsidP="007A203A">
      <w:pPr>
        <w:spacing w:after="0"/>
        <w:ind w:firstLine="720"/>
        <w:jc w:val="both"/>
        <w:rPr>
          <w:rFonts w:ascii="Times New Roman" w:hAnsi="Times New Roman"/>
          <w:sz w:val="24"/>
          <w:szCs w:val="24"/>
        </w:rPr>
      </w:pPr>
      <w:r w:rsidRPr="00F71CD4">
        <w:rPr>
          <w:rFonts w:ascii="Times New Roman" w:hAnsi="Times New Roman"/>
          <w:sz w:val="24"/>
          <w:szCs w:val="24"/>
        </w:rPr>
        <w:lastRenderedPageBreak/>
        <w:t xml:space="preserve">19. Konkursa ietvaros un programmas projektu īstenošanā zinātnieks kā projekta vadītājs var būt norādīts tikai vienā projekta pieteikumā. Ja zinātnieks kā projekta vadītājs ir norādīts divos vai vairāk projektu pieteikumos, reģistrē   projekta pieteikumu, kurš </w:t>
      </w:r>
      <w:r w:rsidR="00687A29">
        <w:rPr>
          <w:rFonts w:ascii="Times New Roman" w:hAnsi="Times New Roman"/>
          <w:sz w:val="24"/>
          <w:szCs w:val="24"/>
        </w:rPr>
        <w:t xml:space="preserve">pirmais </w:t>
      </w:r>
      <w:r w:rsidRPr="00F71CD4">
        <w:rPr>
          <w:rFonts w:ascii="Times New Roman" w:hAnsi="Times New Roman"/>
          <w:sz w:val="24"/>
          <w:szCs w:val="24"/>
        </w:rPr>
        <w:t xml:space="preserve">ir iesniegts Nacionālajā zinātniskās darbības informācijas sistēmā </w:t>
      </w:r>
      <w:r w:rsidR="00952475">
        <w:rPr>
          <w:rFonts w:ascii="Times New Roman" w:hAnsi="Times New Roman"/>
          <w:sz w:val="24"/>
          <w:szCs w:val="24"/>
        </w:rPr>
        <w:t xml:space="preserve">(tīmekļa vietne – </w:t>
      </w:r>
      <w:hyperlink r:id="rId8" w:history="1">
        <w:r w:rsidR="00952475" w:rsidRPr="00F90E69">
          <w:rPr>
            <w:rStyle w:val="Hyperlink"/>
            <w:rFonts w:ascii="Times New Roman" w:hAnsi="Times New Roman"/>
            <w:sz w:val="24"/>
            <w:szCs w:val="24"/>
          </w:rPr>
          <w:t>https://sciencelatvia.lv</w:t>
        </w:r>
      </w:hyperlink>
      <w:r w:rsidR="00952475">
        <w:rPr>
          <w:rFonts w:ascii="Times New Roman" w:hAnsi="Times New Roman"/>
          <w:sz w:val="24"/>
          <w:szCs w:val="24"/>
        </w:rPr>
        <w:t xml:space="preserve">) </w:t>
      </w:r>
      <w:r w:rsidRPr="00F71CD4">
        <w:rPr>
          <w:rFonts w:ascii="Times New Roman" w:hAnsi="Times New Roman"/>
          <w:sz w:val="24"/>
          <w:szCs w:val="24"/>
        </w:rPr>
        <w:t xml:space="preserve">(turpmāk – informācijas sistēma), un pārējos projektu pieteikumus noraida kā </w:t>
      </w:r>
      <w:proofErr w:type="gramStart"/>
      <w:r w:rsidRPr="00F71CD4">
        <w:rPr>
          <w:rFonts w:ascii="Times New Roman" w:hAnsi="Times New Roman"/>
          <w:sz w:val="24"/>
          <w:szCs w:val="24"/>
        </w:rPr>
        <w:t>neatbilstošus MK noteikumu</w:t>
      </w:r>
      <w:proofErr w:type="gramEnd"/>
      <w:r w:rsidRPr="00F71CD4">
        <w:rPr>
          <w:rFonts w:ascii="Times New Roman" w:hAnsi="Times New Roman"/>
          <w:sz w:val="24"/>
          <w:szCs w:val="24"/>
        </w:rPr>
        <w:t xml:space="preserve"> </w:t>
      </w:r>
      <w:proofErr w:type="spellStart"/>
      <w:r w:rsidRPr="00F71CD4">
        <w:rPr>
          <w:rFonts w:ascii="Times New Roman" w:hAnsi="Times New Roman"/>
          <w:sz w:val="24"/>
          <w:szCs w:val="24"/>
        </w:rPr>
        <w:t>19.3.apakšpunktā</w:t>
      </w:r>
      <w:proofErr w:type="spellEnd"/>
      <w:r w:rsidRPr="00F71CD4">
        <w:rPr>
          <w:rFonts w:ascii="Times New Roman" w:hAnsi="Times New Roman"/>
          <w:sz w:val="24"/>
          <w:szCs w:val="24"/>
        </w:rPr>
        <w:t xml:space="preserve"> noteiktajam administratīvajam kritērijam un šā nolikuma nosacījumiem par zinātniskās grupas dalības nosacījumiem projektā. </w:t>
      </w:r>
    </w:p>
    <w:p w14:paraId="3D06AAB0" w14:textId="77777777" w:rsidR="00F71CD4" w:rsidRDefault="00F71CD4" w:rsidP="007A203A">
      <w:pPr>
        <w:spacing w:after="0"/>
        <w:ind w:firstLine="720"/>
        <w:jc w:val="both"/>
        <w:rPr>
          <w:rFonts w:ascii="Times New Roman" w:hAnsi="Times New Roman"/>
          <w:color w:val="000000"/>
          <w:sz w:val="24"/>
          <w:szCs w:val="24"/>
        </w:rPr>
      </w:pPr>
    </w:p>
    <w:p w14:paraId="43CF0179" w14:textId="09B4A3D4" w:rsidR="00F71CD4" w:rsidRDefault="00F71CD4" w:rsidP="00F71CD4">
      <w:pPr>
        <w:ind w:firstLine="720"/>
        <w:jc w:val="both"/>
        <w:rPr>
          <w:rFonts w:ascii="Times New Roman" w:hAnsi="Times New Roman"/>
          <w:color w:val="1F497D"/>
          <w:sz w:val="24"/>
          <w:szCs w:val="24"/>
        </w:rPr>
      </w:pPr>
      <w:r>
        <w:rPr>
          <w:rFonts w:ascii="Times New Roman" w:hAnsi="Times New Roman"/>
          <w:sz w:val="24"/>
          <w:szCs w:val="24"/>
        </w:rPr>
        <w:t xml:space="preserve">20. </w:t>
      </w:r>
      <w:r w:rsidRPr="00F71CD4">
        <w:rPr>
          <w:rFonts w:ascii="Times New Roman" w:hAnsi="Times New Roman"/>
          <w:sz w:val="24"/>
          <w:szCs w:val="24"/>
        </w:rPr>
        <w:t xml:space="preserve">Projekta vadītājs, projekta galvenais izpildītājs un projekta izpildītājs, kurš nav šā nolikuma </w:t>
      </w:r>
      <w:proofErr w:type="spellStart"/>
      <w:r w:rsidRPr="00F71CD4">
        <w:rPr>
          <w:rFonts w:ascii="Times New Roman" w:hAnsi="Times New Roman"/>
          <w:sz w:val="24"/>
          <w:szCs w:val="24"/>
        </w:rPr>
        <w:t>21.punktā</w:t>
      </w:r>
      <w:proofErr w:type="spellEnd"/>
      <w:r w:rsidRPr="00F71CD4">
        <w:rPr>
          <w:rFonts w:ascii="Times New Roman" w:hAnsi="Times New Roman"/>
          <w:sz w:val="24"/>
          <w:szCs w:val="24"/>
        </w:rPr>
        <w:t xml:space="preserve"> minētais augstskolā studējošais</w:t>
      </w:r>
      <w:r>
        <w:rPr>
          <w:rFonts w:ascii="Times New Roman" w:hAnsi="Times New Roman"/>
          <w:sz w:val="24"/>
          <w:szCs w:val="24"/>
        </w:rPr>
        <w:t xml:space="preserve"> projektā</w:t>
      </w:r>
      <w:r w:rsidR="007A203A">
        <w:rPr>
          <w:rFonts w:ascii="Times New Roman" w:hAnsi="Times New Roman"/>
          <w:sz w:val="24"/>
          <w:szCs w:val="24"/>
        </w:rPr>
        <w:t>,</w:t>
      </w:r>
      <w:r>
        <w:rPr>
          <w:rFonts w:ascii="Times New Roman" w:hAnsi="Times New Roman"/>
          <w:sz w:val="24"/>
          <w:szCs w:val="24"/>
        </w:rPr>
        <w:t xml:space="preserve"> piedalās atbilstoši šādām prasībām</w:t>
      </w:r>
      <w:r w:rsidRPr="00F71CD4">
        <w:rPr>
          <w:rFonts w:ascii="Times New Roman" w:hAnsi="Times New Roman"/>
          <w:sz w:val="24"/>
          <w:szCs w:val="24"/>
        </w:rPr>
        <w:t>:</w:t>
      </w:r>
    </w:p>
    <w:p w14:paraId="77785785" w14:textId="77777777" w:rsidR="00F71CD4" w:rsidRPr="00F71CD4" w:rsidRDefault="00F71CD4" w:rsidP="007A203A">
      <w:pPr>
        <w:spacing w:after="0"/>
        <w:ind w:left="709"/>
        <w:jc w:val="both"/>
        <w:rPr>
          <w:rFonts w:ascii="Times New Roman" w:hAnsi="Times New Roman"/>
          <w:sz w:val="24"/>
          <w:szCs w:val="24"/>
        </w:rPr>
      </w:pPr>
      <w:r w:rsidRPr="00F71CD4">
        <w:rPr>
          <w:rFonts w:ascii="Times New Roman" w:hAnsi="Times New Roman"/>
          <w:sz w:val="24"/>
          <w:szCs w:val="24"/>
        </w:rPr>
        <w:t>20.1. vienā projekta pieteikumā norādītā slodze nepārsniedz 1,0 pilna laika ekvivalenta izteiksmē;</w:t>
      </w:r>
    </w:p>
    <w:p w14:paraId="5EC27DFA" w14:textId="3396CC8C" w:rsidR="00F71CD4" w:rsidRPr="00F71CD4" w:rsidRDefault="00F71CD4" w:rsidP="007A203A">
      <w:pPr>
        <w:spacing w:after="0"/>
        <w:ind w:left="709"/>
        <w:jc w:val="both"/>
        <w:rPr>
          <w:rFonts w:ascii="Times New Roman" w:hAnsi="Times New Roman"/>
          <w:sz w:val="24"/>
          <w:szCs w:val="24"/>
        </w:rPr>
      </w:pPr>
      <w:r w:rsidRPr="00F71CD4">
        <w:rPr>
          <w:rFonts w:ascii="Times New Roman" w:hAnsi="Times New Roman"/>
          <w:sz w:val="24"/>
          <w:szCs w:val="24"/>
        </w:rPr>
        <w:t>20.2. citos projektu pieteikumos un citu programmas projektu īstenošanā var būt</w:t>
      </w:r>
      <w:r>
        <w:rPr>
          <w:rFonts w:ascii="Times New Roman" w:hAnsi="Times New Roman"/>
          <w:sz w:val="24"/>
          <w:szCs w:val="24"/>
        </w:rPr>
        <w:t xml:space="preserve"> norādīti</w:t>
      </w:r>
      <w:r w:rsidRPr="00F71CD4">
        <w:rPr>
          <w:rFonts w:ascii="Times New Roman" w:hAnsi="Times New Roman"/>
          <w:sz w:val="24"/>
          <w:szCs w:val="24"/>
        </w:rPr>
        <w:t xml:space="preserve"> kā projekta galvenais izpildītājs vai projekta izpildītājs, kurš nav šā nolikuma </w:t>
      </w:r>
      <w:proofErr w:type="spellStart"/>
      <w:r w:rsidRPr="00F71CD4">
        <w:rPr>
          <w:rFonts w:ascii="Times New Roman" w:hAnsi="Times New Roman"/>
          <w:sz w:val="24"/>
          <w:szCs w:val="24"/>
        </w:rPr>
        <w:t>21.punktā</w:t>
      </w:r>
      <w:proofErr w:type="spellEnd"/>
      <w:r w:rsidRPr="00F71CD4">
        <w:rPr>
          <w:rFonts w:ascii="Times New Roman" w:hAnsi="Times New Roman"/>
          <w:sz w:val="24"/>
          <w:szCs w:val="24"/>
        </w:rPr>
        <w:t xml:space="preserve"> minētais augstskolā studējošais, ar nosacījumu, ka dalība citos projektu pieteikumos un  cit</w:t>
      </w:r>
      <w:r>
        <w:rPr>
          <w:rFonts w:ascii="Times New Roman" w:hAnsi="Times New Roman"/>
          <w:sz w:val="24"/>
          <w:szCs w:val="24"/>
        </w:rPr>
        <w:t>os</w:t>
      </w:r>
      <w:r w:rsidRPr="00F71CD4">
        <w:rPr>
          <w:rFonts w:ascii="Times New Roman" w:hAnsi="Times New Roman"/>
          <w:sz w:val="24"/>
          <w:szCs w:val="24"/>
        </w:rPr>
        <w:t xml:space="preserve"> programmas projektos kopumā nepārsniedz slodzi 1,0 pilna laika ekvivalenta izteiksmē;</w:t>
      </w:r>
    </w:p>
    <w:p w14:paraId="6667D8FA" w14:textId="14EAAB27" w:rsidR="00F71CD4" w:rsidRPr="00F71CD4" w:rsidRDefault="00F71CD4" w:rsidP="007A203A">
      <w:pPr>
        <w:spacing w:after="0"/>
        <w:ind w:left="709"/>
        <w:jc w:val="both"/>
        <w:rPr>
          <w:rFonts w:ascii="Times New Roman" w:hAnsi="Times New Roman"/>
          <w:sz w:val="24"/>
          <w:szCs w:val="24"/>
        </w:rPr>
      </w:pPr>
      <w:r w:rsidRPr="00F71CD4">
        <w:rPr>
          <w:rFonts w:ascii="Times New Roman" w:hAnsi="Times New Roman"/>
          <w:sz w:val="24"/>
          <w:szCs w:val="24"/>
        </w:rPr>
        <w:t xml:space="preserve">20.3. ja </w:t>
      </w:r>
      <w:r>
        <w:rPr>
          <w:rFonts w:ascii="Times New Roman" w:hAnsi="Times New Roman"/>
          <w:sz w:val="24"/>
          <w:szCs w:val="24"/>
        </w:rPr>
        <w:t xml:space="preserve">nav ievēroti šī nolikuma </w:t>
      </w:r>
      <w:proofErr w:type="spellStart"/>
      <w:r>
        <w:rPr>
          <w:rFonts w:ascii="Times New Roman" w:hAnsi="Times New Roman"/>
          <w:sz w:val="24"/>
          <w:szCs w:val="24"/>
        </w:rPr>
        <w:t>20.2.</w:t>
      </w:r>
      <w:r w:rsidRPr="00F71CD4">
        <w:rPr>
          <w:rFonts w:ascii="Times New Roman" w:hAnsi="Times New Roman"/>
          <w:sz w:val="24"/>
          <w:szCs w:val="24"/>
        </w:rPr>
        <w:t>apakšpunktā</w:t>
      </w:r>
      <w:proofErr w:type="spellEnd"/>
      <w:r w:rsidRPr="00F71CD4">
        <w:rPr>
          <w:rFonts w:ascii="Times New Roman" w:hAnsi="Times New Roman"/>
          <w:sz w:val="24"/>
          <w:szCs w:val="24"/>
        </w:rPr>
        <w:t xml:space="preserve"> minēt</w:t>
      </w:r>
      <w:r w:rsidR="0066798A">
        <w:rPr>
          <w:rFonts w:ascii="Times New Roman" w:hAnsi="Times New Roman"/>
          <w:sz w:val="24"/>
          <w:szCs w:val="24"/>
        </w:rPr>
        <w:t>ie</w:t>
      </w:r>
      <w:r w:rsidRPr="00F71CD4">
        <w:rPr>
          <w:rFonts w:ascii="Times New Roman" w:hAnsi="Times New Roman"/>
          <w:sz w:val="24"/>
          <w:szCs w:val="24"/>
        </w:rPr>
        <w:t xml:space="preserve"> nosacījumu par slodzi, informācijas sistēmā reģistrē tikai tos projekta pieteikumus, kuri ir iesniegti visagrāk un atbilst šī nolikuma </w:t>
      </w:r>
      <w:proofErr w:type="spellStart"/>
      <w:r w:rsidRPr="00F71CD4">
        <w:rPr>
          <w:rFonts w:ascii="Times New Roman" w:hAnsi="Times New Roman"/>
          <w:sz w:val="24"/>
          <w:szCs w:val="24"/>
        </w:rPr>
        <w:t>20.2.apakšpunktā</w:t>
      </w:r>
      <w:proofErr w:type="spellEnd"/>
      <w:r w:rsidRPr="00F71CD4">
        <w:rPr>
          <w:rFonts w:ascii="Times New Roman" w:hAnsi="Times New Roman"/>
          <w:sz w:val="24"/>
          <w:szCs w:val="24"/>
        </w:rPr>
        <w:t xml:space="preserve"> minētajai slodzei, savukārt turpmākos </w:t>
      </w:r>
      <w:r w:rsidR="007A203A">
        <w:rPr>
          <w:rFonts w:ascii="Times New Roman" w:hAnsi="Times New Roman"/>
          <w:sz w:val="24"/>
          <w:szCs w:val="24"/>
        </w:rPr>
        <w:t>informācijas sistēmā iesniegtos</w:t>
      </w:r>
      <w:r w:rsidRPr="00F71CD4">
        <w:rPr>
          <w:rFonts w:ascii="Times New Roman" w:hAnsi="Times New Roman"/>
          <w:sz w:val="24"/>
          <w:szCs w:val="24"/>
        </w:rPr>
        <w:t xml:space="preserve"> projektu pieteikumus noraida kā neatbilstošus MK noteikumu </w:t>
      </w:r>
      <w:proofErr w:type="spellStart"/>
      <w:r w:rsidRPr="00F71CD4">
        <w:rPr>
          <w:rFonts w:ascii="Times New Roman" w:hAnsi="Times New Roman"/>
          <w:sz w:val="24"/>
          <w:szCs w:val="24"/>
        </w:rPr>
        <w:t>19.3.apakšpunktā</w:t>
      </w:r>
      <w:proofErr w:type="spellEnd"/>
      <w:r w:rsidRPr="00F71CD4">
        <w:rPr>
          <w:rFonts w:ascii="Times New Roman" w:hAnsi="Times New Roman"/>
          <w:sz w:val="24"/>
          <w:szCs w:val="24"/>
        </w:rPr>
        <w:t xml:space="preserve"> noteiktajam administratīvajam kritērijam un šā nolikuma nosacījumiem par zinātniskās grupas dalības nosacījumiem projektā</w:t>
      </w:r>
      <w:r w:rsidR="0066798A">
        <w:rPr>
          <w:rFonts w:ascii="Times New Roman" w:hAnsi="Times New Roman"/>
          <w:sz w:val="24"/>
          <w:szCs w:val="24"/>
        </w:rPr>
        <w:t>;</w:t>
      </w:r>
    </w:p>
    <w:p w14:paraId="6BB3BB16" w14:textId="3266FDDD" w:rsidR="00347E7E" w:rsidRPr="00F71CD4" w:rsidRDefault="00F71CD4" w:rsidP="007A203A">
      <w:pPr>
        <w:spacing w:after="0"/>
        <w:ind w:firstLine="720"/>
        <w:jc w:val="both"/>
        <w:rPr>
          <w:rFonts w:ascii="Times New Roman" w:hAnsi="Times New Roman"/>
          <w:sz w:val="24"/>
          <w:szCs w:val="24"/>
        </w:rPr>
      </w:pPr>
      <w:r w:rsidRPr="00F71CD4">
        <w:rPr>
          <w:rFonts w:ascii="Times New Roman" w:hAnsi="Times New Roman"/>
          <w:sz w:val="24"/>
          <w:szCs w:val="24"/>
        </w:rPr>
        <w:t>20.4.  šajā punktā minētās slodzes ievēro, slēdzot līgumu par projekta īstenošanu.</w:t>
      </w:r>
    </w:p>
    <w:p w14:paraId="20F6449A" w14:textId="334F2F7D"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p>
    <w:p w14:paraId="22B29DD1" w14:textId="0A13BD95"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w:t>
      </w:r>
      <w:r w:rsidR="00347E7E" w:rsidRPr="006E712F">
        <w:rPr>
          <w:rFonts w:ascii="Times New Roman" w:eastAsia="Times New Roman" w:hAnsi="Times New Roman" w:cs="Times New Roman"/>
          <w:color w:val="000000"/>
          <w:sz w:val="24"/>
          <w:szCs w:val="24"/>
        </w:rPr>
        <w:t xml:space="preserve">. Viena projekta izpildē pētnieciskajā darbā iesaistīto </w:t>
      </w:r>
      <w:r w:rsidR="005B4B8B">
        <w:rPr>
          <w:rFonts w:ascii="Times New Roman" w:eastAsia="Times New Roman" w:hAnsi="Times New Roman" w:cs="Times New Roman"/>
          <w:color w:val="000000"/>
          <w:sz w:val="24"/>
          <w:szCs w:val="24"/>
        </w:rPr>
        <w:t xml:space="preserve">augstskolā </w:t>
      </w:r>
      <w:r w:rsidR="00347E7E" w:rsidRPr="006E712F">
        <w:rPr>
          <w:rFonts w:ascii="Times New Roman" w:eastAsia="Times New Roman" w:hAnsi="Times New Roman" w:cs="Times New Roman"/>
          <w:color w:val="000000"/>
          <w:sz w:val="24"/>
          <w:szCs w:val="24"/>
        </w:rPr>
        <w:t>studējošo</w:t>
      </w:r>
      <w:r w:rsidR="00046518">
        <w:rPr>
          <w:rFonts w:ascii="Times New Roman" w:eastAsia="Times New Roman" w:hAnsi="Times New Roman" w:cs="Times New Roman"/>
          <w:color w:val="000000"/>
          <w:sz w:val="24"/>
          <w:szCs w:val="24"/>
        </w:rPr>
        <w:t>, tostarp doktorantu,</w:t>
      </w:r>
      <w:r w:rsidR="009B7423">
        <w:rPr>
          <w:rFonts w:ascii="Times New Roman" w:eastAsia="Times New Roman" w:hAnsi="Times New Roman" w:cs="Times New Roman"/>
          <w:color w:val="000000"/>
          <w:sz w:val="24"/>
          <w:szCs w:val="24"/>
        </w:rPr>
        <w:t xml:space="preserve"> (turpmāk –</w:t>
      </w:r>
      <w:r w:rsidR="00B42E01">
        <w:rPr>
          <w:rFonts w:ascii="Times New Roman" w:eastAsia="Times New Roman" w:hAnsi="Times New Roman" w:cs="Times New Roman"/>
          <w:color w:val="000000"/>
          <w:sz w:val="24"/>
          <w:szCs w:val="24"/>
        </w:rPr>
        <w:t xml:space="preserve"> </w:t>
      </w:r>
      <w:r w:rsidR="009B7423">
        <w:rPr>
          <w:rFonts w:ascii="Times New Roman" w:eastAsia="Times New Roman" w:hAnsi="Times New Roman" w:cs="Times New Roman"/>
          <w:color w:val="000000"/>
          <w:sz w:val="24"/>
          <w:szCs w:val="24"/>
        </w:rPr>
        <w:t>studējošie)</w:t>
      </w:r>
      <w:r w:rsidR="00347E7E" w:rsidRPr="006E712F">
        <w:rPr>
          <w:rFonts w:ascii="Times New Roman" w:eastAsia="Times New Roman" w:hAnsi="Times New Roman" w:cs="Times New Roman"/>
          <w:color w:val="000000"/>
          <w:sz w:val="24"/>
          <w:szCs w:val="24"/>
        </w:rPr>
        <w:t xml:space="preserve"> slodze </w:t>
      </w:r>
      <w:r w:rsidR="00A7051C">
        <w:rPr>
          <w:rFonts w:ascii="Times New Roman" w:eastAsia="Times New Roman" w:hAnsi="Times New Roman" w:cs="Times New Roman"/>
          <w:color w:val="000000"/>
          <w:sz w:val="24"/>
          <w:szCs w:val="24"/>
        </w:rPr>
        <w:t xml:space="preserve">kopā </w:t>
      </w:r>
      <w:r w:rsidR="00347E7E" w:rsidRPr="006E712F">
        <w:rPr>
          <w:rFonts w:ascii="Times New Roman" w:eastAsia="Times New Roman" w:hAnsi="Times New Roman" w:cs="Times New Roman"/>
          <w:color w:val="000000"/>
          <w:sz w:val="24"/>
          <w:szCs w:val="24"/>
        </w:rPr>
        <w:t>ir</w:t>
      </w:r>
      <w:r w:rsidR="00A7051C">
        <w:rPr>
          <w:rFonts w:ascii="Times New Roman" w:eastAsia="Times New Roman" w:hAnsi="Times New Roman" w:cs="Times New Roman"/>
          <w:color w:val="000000"/>
          <w:sz w:val="24"/>
          <w:szCs w:val="24"/>
        </w:rPr>
        <w:t xml:space="preserve"> vismaz</w:t>
      </w:r>
      <w:r w:rsidR="00347E7E" w:rsidRPr="006E712F">
        <w:rPr>
          <w:rFonts w:ascii="Times New Roman" w:eastAsia="Times New Roman" w:hAnsi="Times New Roman" w:cs="Times New Roman"/>
          <w:color w:val="000000"/>
          <w:sz w:val="24"/>
          <w:szCs w:val="24"/>
        </w:rPr>
        <w:t xml:space="preserve"> </w:t>
      </w:r>
      <w:r w:rsidR="004B56F9" w:rsidRPr="00A32ACB">
        <w:rPr>
          <w:rFonts w:ascii="Times New Roman" w:eastAsia="Times New Roman" w:hAnsi="Times New Roman" w:cs="Times New Roman"/>
          <w:color w:val="000000"/>
          <w:sz w:val="24"/>
          <w:szCs w:val="24"/>
        </w:rPr>
        <w:t>3</w:t>
      </w:r>
      <w:r w:rsidR="00347E7E" w:rsidRPr="00A32ACB">
        <w:rPr>
          <w:rFonts w:ascii="Times New Roman" w:eastAsia="Times New Roman" w:hAnsi="Times New Roman" w:cs="Times New Roman"/>
          <w:color w:val="000000"/>
          <w:sz w:val="24"/>
          <w:szCs w:val="24"/>
        </w:rPr>
        <w:t xml:space="preserve">,0 pilna darba laika ekvivalenta izteiksmē </w:t>
      </w:r>
      <w:r w:rsidR="004B56F9" w:rsidRPr="00A32ACB">
        <w:rPr>
          <w:rFonts w:ascii="Times New Roman" w:eastAsia="Times New Roman" w:hAnsi="Times New Roman" w:cs="Times New Roman"/>
          <w:color w:val="000000"/>
          <w:sz w:val="24"/>
          <w:szCs w:val="24"/>
        </w:rPr>
        <w:t>vidēji projekta īstenošanas laikā</w:t>
      </w:r>
      <w:r w:rsidR="00347E7E" w:rsidRPr="00A32ACB">
        <w:rPr>
          <w:rFonts w:ascii="Times New Roman" w:eastAsia="Times New Roman" w:hAnsi="Times New Roman" w:cs="Times New Roman"/>
          <w:color w:val="000000"/>
          <w:sz w:val="24"/>
          <w:szCs w:val="24"/>
        </w:rPr>
        <w:t>.</w:t>
      </w:r>
    </w:p>
    <w:p w14:paraId="395D148C" w14:textId="77777777"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2EA0C7C" w14:textId="3278ED24"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2</w:t>
      </w:r>
      <w:r w:rsidR="00347E7E" w:rsidRPr="006E712F">
        <w:rPr>
          <w:rFonts w:ascii="Times New Roman" w:eastAsia="Times New Roman" w:hAnsi="Times New Roman" w:cs="Times New Roman"/>
          <w:color w:val="000000"/>
          <w:sz w:val="24"/>
          <w:szCs w:val="24"/>
        </w:rPr>
        <w:t>. Katram</w:t>
      </w:r>
      <w:r w:rsidR="005B4B8B">
        <w:rPr>
          <w:rFonts w:ascii="Times New Roman" w:eastAsia="Times New Roman" w:hAnsi="Times New Roman" w:cs="Times New Roman"/>
          <w:color w:val="000000"/>
          <w:sz w:val="24"/>
          <w:szCs w:val="24"/>
        </w:rPr>
        <w:t xml:space="preserve"> </w:t>
      </w:r>
      <w:r w:rsidR="009B7423">
        <w:rPr>
          <w:rFonts w:ascii="Times New Roman" w:eastAsia="Times New Roman" w:hAnsi="Times New Roman" w:cs="Times New Roman"/>
          <w:color w:val="000000"/>
          <w:sz w:val="24"/>
          <w:szCs w:val="24"/>
        </w:rPr>
        <w:t>studējošajam</w:t>
      </w:r>
      <w:r w:rsidR="00347E7E" w:rsidRPr="006E712F">
        <w:rPr>
          <w:rFonts w:ascii="Times New Roman" w:eastAsia="Times New Roman" w:hAnsi="Times New Roman" w:cs="Times New Roman"/>
          <w:color w:val="000000"/>
          <w:sz w:val="24"/>
          <w:szCs w:val="24"/>
        </w:rPr>
        <w:t xml:space="preserve"> slodze ir vismaz 0,25 pilna darba laika ekvivalenta izteiksmē </w:t>
      </w:r>
      <w:r w:rsidR="005B489E">
        <w:rPr>
          <w:rFonts w:ascii="Times New Roman" w:hAnsi="Times New Roman"/>
          <w:color w:val="000000"/>
          <w:sz w:val="24"/>
        </w:rPr>
        <w:t>attiecīgajā projekta īstenošanas</w:t>
      </w:r>
      <w:r w:rsidR="00395529">
        <w:rPr>
          <w:rFonts w:ascii="Times New Roman" w:hAnsi="Times New Roman"/>
          <w:color w:val="000000"/>
          <w:sz w:val="24"/>
        </w:rPr>
        <w:t xml:space="preserve"> </w:t>
      </w:r>
      <w:r w:rsidR="00BA6717">
        <w:rPr>
          <w:rFonts w:ascii="Times New Roman" w:hAnsi="Times New Roman"/>
          <w:color w:val="000000"/>
          <w:sz w:val="24"/>
        </w:rPr>
        <w:t xml:space="preserve">posmā, ievērojot šī nolikuma </w:t>
      </w:r>
      <w:proofErr w:type="spellStart"/>
      <w:r w:rsidR="00026EE9">
        <w:rPr>
          <w:rFonts w:ascii="Times New Roman" w:hAnsi="Times New Roman"/>
          <w:color w:val="000000"/>
          <w:sz w:val="24"/>
        </w:rPr>
        <w:t>3</w:t>
      </w:r>
      <w:r w:rsidR="00BA6717">
        <w:rPr>
          <w:rFonts w:ascii="Times New Roman" w:hAnsi="Times New Roman"/>
          <w:color w:val="000000"/>
          <w:sz w:val="24"/>
        </w:rPr>
        <w:t>.punktu</w:t>
      </w:r>
      <w:proofErr w:type="spellEnd"/>
      <w:r w:rsidR="00347E7E" w:rsidRPr="006E712F">
        <w:rPr>
          <w:rFonts w:ascii="Times New Roman" w:eastAsia="Times New Roman" w:hAnsi="Times New Roman" w:cs="Times New Roman"/>
          <w:color w:val="000000"/>
          <w:sz w:val="24"/>
          <w:szCs w:val="24"/>
        </w:rPr>
        <w:t>.</w:t>
      </w:r>
    </w:p>
    <w:p w14:paraId="27EDD1C8" w14:textId="77777777"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038988A1" w14:textId="29E8D9C9" w:rsidR="00347E7E"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3</w:t>
      </w:r>
      <w:r w:rsidR="00347E7E" w:rsidRPr="006E712F">
        <w:rPr>
          <w:rFonts w:ascii="Times New Roman" w:eastAsia="Times New Roman" w:hAnsi="Times New Roman" w:cs="Times New Roman"/>
          <w:color w:val="000000"/>
          <w:sz w:val="24"/>
          <w:szCs w:val="24"/>
        </w:rPr>
        <w:t xml:space="preserve">. Ja </w:t>
      </w:r>
      <w:r w:rsidR="009B7423">
        <w:rPr>
          <w:rFonts w:ascii="Times New Roman" w:eastAsia="Times New Roman" w:hAnsi="Times New Roman" w:cs="Times New Roman"/>
          <w:color w:val="000000"/>
          <w:sz w:val="24"/>
          <w:szCs w:val="24"/>
        </w:rPr>
        <w:t>studējošais</w:t>
      </w:r>
      <w:r w:rsidR="00347E7E" w:rsidRPr="006E712F">
        <w:rPr>
          <w:rFonts w:ascii="Times New Roman" w:eastAsia="Times New Roman" w:hAnsi="Times New Roman" w:cs="Times New Roman"/>
          <w:color w:val="000000"/>
          <w:sz w:val="24"/>
          <w:szCs w:val="24"/>
        </w:rPr>
        <w:t xml:space="preserve"> projekta īstenošanas laikā pabeidz noteikta līmeņa studijas un ne vēlāk kā četru mēnešu laikā uzsāk nākamā līmeņa studi</w:t>
      </w:r>
      <w:r w:rsidR="005E2183">
        <w:rPr>
          <w:rFonts w:ascii="Times New Roman" w:eastAsia="Times New Roman" w:hAnsi="Times New Roman" w:cs="Times New Roman"/>
          <w:color w:val="000000"/>
          <w:sz w:val="24"/>
          <w:szCs w:val="24"/>
        </w:rPr>
        <w:t>jas, minēto četru mēnešu periodā</w:t>
      </w:r>
      <w:r w:rsidR="00347E7E" w:rsidRPr="006E712F">
        <w:rPr>
          <w:rFonts w:ascii="Times New Roman" w:eastAsia="Times New Roman" w:hAnsi="Times New Roman" w:cs="Times New Roman"/>
          <w:color w:val="000000"/>
          <w:sz w:val="24"/>
          <w:szCs w:val="24"/>
        </w:rPr>
        <w:t xml:space="preserve"> </w:t>
      </w:r>
      <w:r w:rsidR="005E2183">
        <w:rPr>
          <w:rFonts w:ascii="Times New Roman" w:eastAsia="Times New Roman" w:hAnsi="Times New Roman" w:cs="Times New Roman"/>
          <w:color w:val="000000"/>
          <w:sz w:val="24"/>
          <w:szCs w:val="24"/>
        </w:rPr>
        <w:t xml:space="preserve">ir spēkā </w:t>
      </w:r>
      <w:r w:rsidR="00BA6717">
        <w:rPr>
          <w:rFonts w:ascii="Times New Roman" w:eastAsia="Times New Roman" w:hAnsi="Times New Roman" w:cs="Times New Roman"/>
          <w:color w:val="000000"/>
          <w:sz w:val="24"/>
          <w:szCs w:val="24"/>
        </w:rPr>
        <w:t xml:space="preserve">šī </w:t>
      </w:r>
      <w:r w:rsidR="0090188B" w:rsidRPr="008B5089">
        <w:rPr>
          <w:rFonts w:ascii="Times New Roman" w:eastAsia="Times New Roman" w:hAnsi="Times New Roman" w:cs="Times New Roman"/>
          <w:color w:val="000000"/>
          <w:sz w:val="24"/>
          <w:szCs w:val="24"/>
        </w:rPr>
        <w:t xml:space="preserve">nolikuma </w:t>
      </w:r>
      <w:r>
        <w:rPr>
          <w:rFonts w:ascii="Times New Roman" w:eastAsia="Times New Roman" w:hAnsi="Times New Roman" w:cs="Times New Roman"/>
          <w:color w:val="000000"/>
          <w:sz w:val="24"/>
          <w:szCs w:val="24"/>
        </w:rPr>
        <w:t>21</w:t>
      </w:r>
      <w:r w:rsidR="0090188B" w:rsidRPr="008B5089">
        <w:rPr>
          <w:rFonts w:ascii="Times New Roman" w:eastAsia="Times New Roman" w:hAnsi="Times New Roman" w:cs="Times New Roman"/>
          <w:color w:val="000000"/>
          <w:sz w:val="24"/>
          <w:szCs w:val="24"/>
        </w:rPr>
        <w:t xml:space="preserve">. un </w:t>
      </w:r>
      <w:proofErr w:type="spellStart"/>
      <w:r w:rsidRPr="008B5089">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2</w:t>
      </w:r>
      <w:r w:rsidR="00086AB4">
        <w:rPr>
          <w:rFonts w:ascii="Times New Roman" w:eastAsia="Times New Roman" w:hAnsi="Times New Roman" w:cs="Times New Roman"/>
          <w:color w:val="000000"/>
          <w:sz w:val="24"/>
          <w:szCs w:val="24"/>
        </w:rPr>
        <w:t>.</w:t>
      </w:r>
      <w:r w:rsidR="0090188B" w:rsidRPr="008B5089">
        <w:rPr>
          <w:rFonts w:ascii="Times New Roman" w:eastAsia="Times New Roman" w:hAnsi="Times New Roman" w:cs="Times New Roman"/>
          <w:color w:val="000000"/>
          <w:sz w:val="24"/>
          <w:szCs w:val="24"/>
        </w:rPr>
        <w:t>punktā</w:t>
      </w:r>
      <w:proofErr w:type="spellEnd"/>
      <w:r w:rsidR="0090188B" w:rsidRPr="008B5089">
        <w:rPr>
          <w:rFonts w:ascii="Times New Roman" w:eastAsia="Times New Roman" w:hAnsi="Times New Roman" w:cs="Times New Roman"/>
          <w:color w:val="000000"/>
          <w:sz w:val="24"/>
          <w:szCs w:val="24"/>
        </w:rPr>
        <w:t xml:space="preserve"> noteiktais</w:t>
      </w:r>
      <w:r w:rsidR="005E2183" w:rsidRPr="008B5089">
        <w:rPr>
          <w:rFonts w:ascii="Times New Roman" w:eastAsia="Times New Roman" w:hAnsi="Times New Roman" w:cs="Times New Roman"/>
          <w:color w:val="000000"/>
          <w:sz w:val="24"/>
          <w:szCs w:val="24"/>
        </w:rPr>
        <w:t xml:space="preserve"> par studējošā iesaisti projekta izpildē</w:t>
      </w:r>
      <w:r w:rsidR="00347E7E" w:rsidRPr="008B5089">
        <w:rPr>
          <w:rFonts w:ascii="Times New Roman" w:eastAsia="Times New Roman" w:hAnsi="Times New Roman" w:cs="Times New Roman"/>
          <w:color w:val="000000"/>
          <w:sz w:val="24"/>
          <w:szCs w:val="24"/>
        </w:rPr>
        <w:t>.</w:t>
      </w:r>
      <w:r w:rsidR="00A7051C">
        <w:rPr>
          <w:rFonts w:ascii="Times New Roman" w:eastAsia="Times New Roman" w:hAnsi="Times New Roman" w:cs="Times New Roman"/>
          <w:color w:val="000000"/>
          <w:sz w:val="24"/>
          <w:szCs w:val="24"/>
        </w:rPr>
        <w:t xml:space="preserve"> </w:t>
      </w:r>
    </w:p>
    <w:p w14:paraId="5948C17B" w14:textId="77777777" w:rsidR="0048680C" w:rsidRDefault="0048680C" w:rsidP="0077314B">
      <w:pPr>
        <w:spacing w:after="0" w:line="240" w:lineRule="auto"/>
        <w:ind w:firstLine="720"/>
        <w:jc w:val="both"/>
        <w:rPr>
          <w:rFonts w:ascii="Times New Roman" w:eastAsia="Times New Roman" w:hAnsi="Times New Roman" w:cs="Times New Roman"/>
          <w:color w:val="000000"/>
          <w:sz w:val="24"/>
          <w:szCs w:val="24"/>
        </w:rPr>
      </w:pPr>
    </w:p>
    <w:p w14:paraId="082B5977" w14:textId="0F961A22" w:rsidR="0007429B"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24</w:t>
      </w:r>
      <w:r w:rsidR="0007429B">
        <w:rPr>
          <w:rFonts w:ascii="Times New Roman" w:eastAsia="Times New Roman" w:hAnsi="Times New Roman" w:cs="Times New Roman"/>
          <w:color w:val="000000"/>
          <w:sz w:val="24"/>
          <w:szCs w:val="24"/>
        </w:rPr>
        <w:t>. Ja studējošais pr</w:t>
      </w:r>
      <w:r w:rsidR="006E6C74">
        <w:rPr>
          <w:rFonts w:ascii="Times New Roman" w:eastAsia="Times New Roman" w:hAnsi="Times New Roman" w:cs="Times New Roman"/>
          <w:color w:val="000000"/>
          <w:sz w:val="24"/>
          <w:szCs w:val="24"/>
        </w:rPr>
        <w:t>ojekta īstenošanas laikā pabeidz studijas</w:t>
      </w:r>
      <w:r w:rsidR="0007429B">
        <w:rPr>
          <w:rFonts w:ascii="Times New Roman" w:eastAsia="Times New Roman" w:hAnsi="Times New Roman" w:cs="Times New Roman"/>
          <w:color w:val="000000"/>
          <w:sz w:val="24"/>
          <w:szCs w:val="24"/>
        </w:rPr>
        <w:t xml:space="preserve">, tad </w:t>
      </w:r>
      <w:r w:rsidR="00BA6717">
        <w:rPr>
          <w:rFonts w:ascii="Times New Roman" w:eastAsia="Times New Roman" w:hAnsi="Times New Roman" w:cs="Times New Roman"/>
          <w:color w:val="000000"/>
          <w:sz w:val="24"/>
          <w:szCs w:val="24"/>
        </w:rPr>
        <w:t xml:space="preserve">šī </w:t>
      </w:r>
      <w:r w:rsidR="0090188B">
        <w:rPr>
          <w:rFonts w:ascii="Times New Roman" w:eastAsia="Times New Roman" w:hAnsi="Times New Roman" w:cs="Times New Roman"/>
          <w:color w:val="000000"/>
          <w:sz w:val="24"/>
          <w:szCs w:val="24"/>
        </w:rPr>
        <w:t xml:space="preserve">nolikuma </w:t>
      </w:r>
      <w:r>
        <w:rPr>
          <w:rFonts w:ascii="Times New Roman" w:eastAsia="Times New Roman" w:hAnsi="Times New Roman" w:cs="Times New Roman"/>
          <w:color w:val="000000"/>
          <w:sz w:val="24"/>
          <w:szCs w:val="24"/>
        </w:rPr>
        <w:t>21</w:t>
      </w:r>
      <w:r w:rsidR="0090188B" w:rsidRPr="008B5089">
        <w:rPr>
          <w:rFonts w:ascii="Times New Roman" w:eastAsia="Times New Roman" w:hAnsi="Times New Roman" w:cs="Times New Roman"/>
          <w:color w:val="000000"/>
          <w:sz w:val="24"/>
          <w:szCs w:val="24"/>
        </w:rPr>
        <w:t xml:space="preserve">. un </w:t>
      </w:r>
      <w:proofErr w:type="spellStart"/>
      <w:r w:rsidRPr="008B5089">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2</w:t>
      </w:r>
      <w:r w:rsidR="0090188B" w:rsidRPr="008B5089">
        <w:rPr>
          <w:rFonts w:ascii="Times New Roman" w:eastAsia="Times New Roman" w:hAnsi="Times New Roman" w:cs="Times New Roman"/>
          <w:color w:val="000000"/>
          <w:sz w:val="24"/>
          <w:szCs w:val="24"/>
        </w:rPr>
        <w:t>.punktā</w:t>
      </w:r>
      <w:proofErr w:type="spellEnd"/>
      <w:r w:rsidR="0090188B" w:rsidRPr="008B5089">
        <w:rPr>
          <w:rFonts w:ascii="Times New Roman" w:eastAsia="Times New Roman" w:hAnsi="Times New Roman" w:cs="Times New Roman"/>
          <w:color w:val="000000"/>
          <w:sz w:val="24"/>
          <w:szCs w:val="24"/>
        </w:rPr>
        <w:t xml:space="preserve"> noteiktais</w:t>
      </w:r>
      <w:r w:rsidR="0007429B">
        <w:rPr>
          <w:rFonts w:ascii="Times New Roman" w:eastAsia="Times New Roman" w:hAnsi="Times New Roman" w:cs="Times New Roman"/>
          <w:color w:val="000000"/>
          <w:sz w:val="24"/>
          <w:szCs w:val="24"/>
        </w:rPr>
        <w:t xml:space="preserve"> par studējošā iesaisti projekt</w:t>
      </w:r>
      <w:r w:rsidR="005E2183">
        <w:rPr>
          <w:rFonts w:ascii="Times New Roman" w:eastAsia="Times New Roman" w:hAnsi="Times New Roman" w:cs="Times New Roman"/>
          <w:color w:val="000000"/>
          <w:sz w:val="24"/>
          <w:szCs w:val="24"/>
        </w:rPr>
        <w:t>a izpildē</w:t>
      </w:r>
      <w:r w:rsidR="0007429B">
        <w:rPr>
          <w:rFonts w:ascii="Times New Roman" w:eastAsia="Times New Roman" w:hAnsi="Times New Roman" w:cs="Times New Roman"/>
          <w:color w:val="000000"/>
          <w:sz w:val="24"/>
          <w:szCs w:val="24"/>
        </w:rPr>
        <w:t xml:space="preserve"> ir piemērojam</w:t>
      </w:r>
      <w:r w:rsidR="0090188B">
        <w:rPr>
          <w:rFonts w:ascii="Times New Roman" w:eastAsia="Times New Roman" w:hAnsi="Times New Roman" w:cs="Times New Roman"/>
          <w:color w:val="000000"/>
          <w:sz w:val="24"/>
          <w:szCs w:val="24"/>
        </w:rPr>
        <w:t>s</w:t>
      </w:r>
      <w:r w:rsidR="0007429B">
        <w:rPr>
          <w:rFonts w:ascii="Times New Roman" w:eastAsia="Times New Roman" w:hAnsi="Times New Roman" w:cs="Times New Roman"/>
          <w:color w:val="000000"/>
          <w:sz w:val="24"/>
          <w:szCs w:val="24"/>
        </w:rPr>
        <w:t xml:space="preserve"> </w:t>
      </w:r>
      <w:r w:rsidR="00BA6717">
        <w:rPr>
          <w:rFonts w:ascii="Times New Roman" w:eastAsia="Times New Roman" w:hAnsi="Times New Roman" w:cs="Times New Roman"/>
          <w:color w:val="000000"/>
          <w:sz w:val="24"/>
          <w:szCs w:val="24"/>
        </w:rPr>
        <w:t xml:space="preserve">12 </w:t>
      </w:r>
      <w:r w:rsidR="0007429B">
        <w:rPr>
          <w:rFonts w:ascii="Times New Roman" w:eastAsia="Times New Roman" w:hAnsi="Times New Roman" w:cs="Times New Roman"/>
          <w:color w:val="000000"/>
          <w:sz w:val="24"/>
          <w:szCs w:val="24"/>
        </w:rPr>
        <w:t xml:space="preserve">mēnešus </w:t>
      </w:r>
      <w:r w:rsidR="00BA6717">
        <w:rPr>
          <w:rFonts w:ascii="Times New Roman" w:eastAsia="Times New Roman" w:hAnsi="Times New Roman" w:cs="Times New Roman"/>
          <w:color w:val="000000"/>
          <w:sz w:val="24"/>
          <w:szCs w:val="24"/>
        </w:rPr>
        <w:t xml:space="preserve">no </w:t>
      </w:r>
      <w:r w:rsidR="006E6C74">
        <w:rPr>
          <w:rFonts w:ascii="Times New Roman" w:eastAsia="Times New Roman" w:hAnsi="Times New Roman" w:cs="Times New Roman"/>
          <w:color w:val="000000"/>
          <w:sz w:val="24"/>
          <w:szCs w:val="24"/>
        </w:rPr>
        <w:t>lēmuma par eksmatrikulāciju pieņemšan</w:t>
      </w:r>
      <w:r w:rsidR="00BA6717">
        <w:rPr>
          <w:rFonts w:ascii="Times New Roman" w:eastAsia="Times New Roman" w:hAnsi="Times New Roman" w:cs="Times New Roman"/>
          <w:color w:val="000000"/>
          <w:sz w:val="24"/>
          <w:szCs w:val="24"/>
        </w:rPr>
        <w:t>as dienas</w:t>
      </w:r>
      <w:r w:rsidR="0007429B">
        <w:rPr>
          <w:rFonts w:ascii="Times New Roman" w:eastAsia="Times New Roman" w:hAnsi="Times New Roman" w:cs="Times New Roman"/>
          <w:color w:val="000000"/>
          <w:sz w:val="24"/>
          <w:szCs w:val="24"/>
        </w:rPr>
        <w:t>.</w:t>
      </w:r>
    </w:p>
    <w:p w14:paraId="2796817F" w14:textId="77777777" w:rsidR="005B489E" w:rsidRDefault="005B489E" w:rsidP="009D75DC">
      <w:pPr>
        <w:spacing w:after="0" w:line="240" w:lineRule="auto"/>
        <w:jc w:val="both"/>
        <w:rPr>
          <w:rFonts w:ascii="Times New Roman" w:eastAsia="Times New Roman" w:hAnsi="Times New Roman" w:cs="Times New Roman"/>
          <w:color w:val="000000"/>
          <w:sz w:val="24"/>
          <w:szCs w:val="24"/>
        </w:rPr>
      </w:pPr>
    </w:p>
    <w:p w14:paraId="418D2024" w14:textId="77777777" w:rsidR="00026EE9" w:rsidRPr="006E712F" w:rsidRDefault="00026EE9" w:rsidP="00026EE9">
      <w:pPr>
        <w:spacing w:after="0" w:line="240" w:lineRule="auto"/>
        <w:jc w:val="center"/>
        <w:outlineLvl w:val="0"/>
        <w:rPr>
          <w:rFonts w:ascii="Times New Roman" w:eastAsia="Times New Roman" w:hAnsi="Times New Roman" w:cs="Times New Roman"/>
          <w:b/>
          <w:bCs/>
          <w:kern w:val="36"/>
          <w:sz w:val="48"/>
          <w:szCs w:val="48"/>
        </w:rPr>
      </w:pPr>
      <w:proofErr w:type="spellStart"/>
      <w:r>
        <w:rPr>
          <w:rFonts w:ascii="Times New Roman" w:eastAsia="Times New Roman" w:hAnsi="Times New Roman" w:cs="Times New Roman"/>
          <w:b/>
          <w:bCs/>
          <w:color w:val="000000"/>
          <w:kern w:val="36"/>
          <w:sz w:val="24"/>
          <w:szCs w:val="24"/>
        </w:rPr>
        <w:t>IV</w:t>
      </w:r>
      <w:proofErr w:type="spellEnd"/>
      <w:r>
        <w:rPr>
          <w:rFonts w:ascii="Times New Roman" w:eastAsia="Times New Roman" w:hAnsi="Times New Roman" w:cs="Times New Roman"/>
          <w:b/>
          <w:bCs/>
          <w:color w:val="000000"/>
          <w:kern w:val="36"/>
          <w:sz w:val="24"/>
          <w:szCs w:val="24"/>
        </w:rPr>
        <w:t>.</w:t>
      </w:r>
      <w:r w:rsidRPr="006E712F">
        <w:rPr>
          <w:rFonts w:ascii="Times New Roman" w:eastAsia="Times New Roman" w:hAnsi="Times New Roman" w:cs="Times New Roman"/>
          <w:b/>
          <w:bCs/>
          <w:color w:val="000000"/>
          <w:kern w:val="36"/>
          <w:sz w:val="24"/>
          <w:szCs w:val="24"/>
        </w:rPr>
        <w:t xml:space="preserve"> Atbalstāmās darbības un izmaksas</w:t>
      </w:r>
    </w:p>
    <w:p w14:paraId="5E16CB96" w14:textId="77777777" w:rsidR="00026EE9" w:rsidRPr="006E712F" w:rsidRDefault="00026EE9" w:rsidP="00026EE9">
      <w:pPr>
        <w:spacing w:after="0" w:line="240" w:lineRule="auto"/>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2B8D1069" w14:textId="77777777" w:rsidR="00026EE9" w:rsidRDefault="00026EE9" w:rsidP="00026EE9">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Pr="006E712F">
        <w:rPr>
          <w:rFonts w:ascii="Times New Roman" w:eastAsia="Times New Roman" w:hAnsi="Times New Roman" w:cs="Times New Roman"/>
          <w:color w:val="000000"/>
          <w:sz w:val="24"/>
          <w:szCs w:val="24"/>
        </w:rPr>
        <w:t>. Projekta ietvaros ir atbalstāmas darb</w:t>
      </w:r>
      <w:r>
        <w:rPr>
          <w:rFonts w:ascii="Times New Roman" w:eastAsia="Times New Roman" w:hAnsi="Times New Roman" w:cs="Times New Roman"/>
          <w:color w:val="000000"/>
          <w:sz w:val="24"/>
          <w:szCs w:val="24"/>
        </w:rPr>
        <w:t xml:space="preserve">ības, kas noteiktas MK noteikumu </w:t>
      </w:r>
      <w:proofErr w:type="spellStart"/>
      <w:r>
        <w:rPr>
          <w:rFonts w:ascii="Times New Roman" w:eastAsia="Times New Roman" w:hAnsi="Times New Roman" w:cs="Times New Roman"/>
          <w:color w:val="000000"/>
          <w:sz w:val="24"/>
          <w:szCs w:val="24"/>
        </w:rPr>
        <w:t>11.</w:t>
      </w:r>
      <w:r w:rsidRPr="006E712F">
        <w:rPr>
          <w:rFonts w:ascii="Times New Roman" w:eastAsia="Times New Roman" w:hAnsi="Times New Roman" w:cs="Times New Roman"/>
          <w:color w:val="000000"/>
          <w:sz w:val="24"/>
          <w:szCs w:val="24"/>
        </w:rPr>
        <w:t>punkt</w:t>
      </w:r>
      <w:r>
        <w:rPr>
          <w:rFonts w:ascii="Times New Roman" w:eastAsia="Times New Roman" w:hAnsi="Times New Roman" w:cs="Times New Roman"/>
          <w:color w:val="000000"/>
          <w:sz w:val="24"/>
          <w:szCs w:val="24"/>
        </w:rPr>
        <w:t>ā</w:t>
      </w:r>
      <w:proofErr w:type="spellEnd"/>
      <w:r w:rsidRPr="006E712F">
        <w:rPr>
          <w:rFonts w:ascii="Times New Roman" w:eastAsia="Times New Roman" w:hAnsi="Times New Roman" w:cs="Times New Roman"/>
          <w:color w:val="000000"/>
          <w:sz w:val="24"/>
          <w:szCs w:val="24"/>
        </w:rPr>
        <w:t>.</w:t>
      </w:r>
    </w:p>
    <w:p w14:paraId="5DBB5A98" w14:textId="77777777" w:rsidR="00026EE9" w:rsidRDefault="00026EE9" w:rsidP="00026EE9">
      <w:pPr>
        <w:spacing w:after="0" w:line="240" w:lineRule="auto"/>
        <w:ind w:firstLine="720"/>
        <w:jc w:val="both"/>
        <w:rPr>
          <w:rFonts w:ascii="Times New Roman" w:eastAsia="Times New Roman" w:hAnsi="Times New Roman" w:cs="Times New Roman"/>
          <w:color w:val="000000"/>
          <w:sz w:val="24"/>
          <w:szCs w:val="24"/>
        </w:rPr>
      </w:pPr>
    </w:p>
    <w:p w14:paraId="778F59E0" w14:textId="53B658DA" w:rsidR="00026EE9" w:rsidRDefault="00026EE9" w:rsidP="00026EE9">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 Projekta pieteikuma iesniedzējs aizpilda projekta pieteikuma H daļu “</w:t>
      </w:r>
      <w:r w:rsidRPr="00395529">
        <w:rPr>
          <w:rFonts w:ascii="Times New Roman" w:eastAsia="Times New Roman" w:hAnsi="Times New Roman" w:cs="Times New Roman"/>
          <w:color w:val="000000"/>
          <w:sz w:val="24"/>
          <w:szCs w:val="24"/>
        </w:rPr>
        <w:t>Darbības, kurām nav saimnieciska rakstura</w:t>
      </w:r>
      <w:r>
        <w:rPr>
          <w:rFonts w:ascii="Times New Roman" w:eastAsia="Times New Roman" w:hAnsi="Times New Roman" w:cs="Times New Roman"/>
          <w:color w:val="000000"/>
          <w:sz w:val="24"/>
          <w:szCs w:val="24"/>
        </w:rPr>
        <w:t>”, kurā sniegta informācija par projekta pieteikumā plānoto darbī</w:t>
      </w:r>
      <w:r w:rsidR="00260635">
        <w:rPr>
          <w:rFonts w:ascii="Times New Roman" w:eastAsia="Times New Roman" w:hAnsi="Times New Roman" w:cs="Times New Roman"/>
          <w:color w:val="000000"/>
          <w:sz w:val="24"/>
          <w:szCs w:val="24"/>
        </w:rPr>
        <w:t xml:space="preserve">bu atbilstību MK noteikumu </w:t>
      </w:r>
      <w:proofErr w:type="spellStart"/>
      <w:r w:rsidR="00260635">
        <w:rPr>
          <w:rFonts w:ascii="Times New Roman" w:eastAsia="Times New Roman" w:hAnsi="Times New Roman" w:cs="Times New Roman"/>
          <w:color w:val="000000"/>
          <w:sz w:val="24"/>
          <w:szCs w:val="24"/>
        </w:rPr>
        <w:t>2.2.</w:t>
      </w:r>
      <w:r>
        <w:rPr>
          <w:rFonts w:ascii="Times New Roman" w:eastAsia="Times New Roman" w:hAnsi="Times New Roman" w:cs="Times New Roman"/>
          <w:color w:val="000000"/>
          <w:sz w:val="24"/>
          <w:szCs w:val="24"/>
        </w:rPr>
        <w:t>apakšpunktam</w:t>
      </w:r>
      <w:proofErr w:type="spellEnd"/>
      <w:r>
        <w:rPr>
          <w:rFonts w:ascii="Times New Roman" w:eastAsia="Times New Roman" w:hAnsi="Times New Roman" w:cs="Times New Roman"/>
          <w:color w:val="000000"/>
          <w:sz w:val="24"/>
          <w:szCs w:val="24"/>
        </w:rPr>
        <w:t>.</w:t>
      </w:r>
    </w:p>
    <w:p w14:paraId="5177CC5A" w14:textId="77777777" w:rsidR="00026EE9" w:rsidRPr="0048680C" w:rsidRDefault="00026EE9" w:rsidP="00026EE9">
      <w:pPr>
        <w:spacing w:after="0" w:line="240" w:lineRule="auto"/>
        <w:ind w:firstLine="720"/>
        <w:jc w:val="both"/>
        <w:rPr>
          <w:rFonts w:ascii="Times New Roman" w:eastAsia="Times New Roman" w:hAnsi="Times New Roman" w:cs="Times New Roman"/>
          <w:color w:val="000000"/>
          <w:sz w:val="24"/>
          <w:szCs w:val="24"/>
        </w:rPr>
      </w:pPr>
    </w:p>
    <w:p w14:paraId="7BE77AC6" w14:textId="77777777" w:rsidR="00026EE9" w:rsidRDefault="00026EE9" w:rsidP="00026EE9">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rPr>
        <w:lastRenderedPageBreak/>
        <w:t>27</w:t>
      </w:r>
      <w:r w:rsidRPr="0048680C">
        <w:rPr>
          <w:rFonts w:ascii="Times New Roman" w:hAnsi="Times New Roman"/>
          <w:sz w:val="24"/>
        </w:rPr>
        <w:t>.</w:t>
      </w:r>
      <w:r w:rsidRPr="0048680C">
        <w:rPr>
          <w:rFonts w:ascii="Times New Roman" w:hAnsi="Times New Roman"/>
          <w:color w:val="000000"/>
          <w:sz w:val="28"/>
        </w:rPr>
        <w:t xml:space="preserve"> </w:t>
      </w:r>
      <w:r w:rsidRPr="006E712F">
        <w:rPr>
          <w:rFonts w:ascii="Times New Roman" w:eastAsia="Times New Roman" w:hAnsi="Times New Roman" w:cs="Times New Roman"/>
          <w:color w:val="000000"/>
          <w:sz w:val="24"/>
          <w:szCs w:val="24"/>
        </w:rPr>
        <w:t>Projekta</w:t>
      </w:r>
      <w:r>
        <w:rPr>
          <w:rFonts w:ascii="Times New Roman" w:eastAsia="Times New Roman" w:hAnsi="Times New Roman" w:cs="Times New Roman"/>
          <w:color w:val="000000"/>
          <w:sz w:val="24"/>
          <w:szCs w:val="24"/>
        </w:rPr>
        <w:t xml:space="preserve"> pieteikuma</w:t>
      </w:r>
      <w:r w:rsidRPr="006E712F">
        <w:rPr>
          <w:rFonts w:ascii="Times New Roman" w:eastAsia="Times New Roman" w:hAnsi="Times New Roman" w:cs="Times New Roman"/>
          <w:color w:val="000000"/>
          <w:sz w:val="24"/>
          <w:szCs w:val="24"/>
        </w:rPr>
        <w:t xml:space="preserve"> iesniedzējs projekta pieteikuma </w:t>
      </w:r>
      <w:r>
        <w:rPr>
          <w:rFonts w:ascii="Times New Roman" w:eastAsia="Times New Roman" w:hAnsi="Times New Roman" w:cs="Times New Roman"/>
          <w:color w:val="000000"/>
          <w:sz w:val="24"/>
          <w:szCs w:val="24"/>
        </w:rPr>
        <w:t xml:space="preserve">B </w:t>
      </w:r>
      <w:r w:rsidRPr="006E712F">
        <w:rPr>
          <w:rFonts w:ascii="Times New Roman" w:eastAsia="Times New Roman" w:hAnsi="Times New Roman" w:cs="Times New Roman"/>
          <w:color w:val="000000"/>
          <w:sz w:val="24"/>
          <w:szCs w:val="24"/>
        </w:rPr>
        <w:t>daļā “Budžets” iekļauj informāciju par projekta attiecināmo izmaksu pozīcijām</w:t>
      </w:r>
      <w:r>
        <w:rPr>
          <w:rFonts w:ascii="Times New Roman" w:eastAsia="Times New Roman" w:hAnsi="Times New Roman" w:cs="Times New Roman"/>
          <w:color w:val="000000"/>
          <w:sz w:val="24"/>
          <w:szCs w:val="24"/>
        </w:rPr>
        <w:t xml:space="preserve"> atbilstoši MK noteikumu </w:t>
      </w:r>
      <w:proofErr w:type="spellStart"/>
      <w:r>
        <w:rPr>
          <w:rFonts w:ascii="Times New Roman" w:eastAsia="Times New Roman" w:hAnsi="Times New Roman" w:cs="Times New Roman"/>
          <w:color w:val="000000"/>
          <w:sz w:val="24"/>
          <w:szCs w:val="24"/>
        </w:rPr>
        <w:t>14.punktam</w:t>
      </w:r>
      <w:proofErr w:type="spellEnd"/>
      <w:r w:rsidRPr="006E712F">
        <w:rPr>
          <w:rFonts w:ascii="Times New Roman" w:eastAsia="Times New Roman" w:hAnsi="Times New Roman" w:cs="Times New Roman"/>
          <w:color w:val="000000"/>
          <w:sz w:val="24"/>
          <w:szCs w:val="24"/>
        </w:rPr>
        <w:t>.</w:t>
      </w:r>
    </w:p>
    <w:p w14:paraId="7A5DF536" w14:textId="77777777" w:rsidR="00026EE9" w:rsidRDefault="00026EE9" w:rsidP="00026EE9">
      <w:pPr>
        <w:spacing w:after="0" w:line="240" w:lineRule="auto"/>
        <w:jc w:val="both"/>
        <w:rPr>
          <w:rFonts w:ascii="Times New Roman" w:eastAsia="Times New Roman" w:hAnsi="Times New Roman" w:cs="Times New Roman"/>
          <w:color w:val="000000"/>
          <w:sz w:val="24"/>
          <w:szCs w:val="24"/>
        </w:rPr>
      </w:pPr>
    </w:p>
    <w:p w14:paraId="01951F6B" w14:textId="77777777" w:rsidR="00026EE9" w:rsidRDefault="00026EE9" w:rsidP="00026EE9">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28. Ja projekta pieteikuma iesniedzējs izmanto projekta piešķirto finansējumu atbilstoši MK noteikumu 14.1.6.1. un </w:t>
      </w:r>
      <w:proofErr w:type="spellStart"/>
      <w:r>
        <w:rPr>
          <w:rFonts w:ascii="Times New Roman" w:eastAsia="Times New Roman" w:hAnsi="Times New Roman" w:cs="Times New Roman"/>
          <w:color w:val="000000"/>
          <w:sz w:val="24"/>
          <w:szCs w:val="24"/>
        </w:rPr>
        <w:t>14.1.6.2.apakšpunktam</w:t>
      </w:r>
      <w:proofErr w:type="spellEnd"/>
      <w:r>
        <w:rPr>
          <w:rFonts w:ascii="Times New Roman" w:eastAsia="Times New Roman" w:hAnsi="Times New Roman" w:cs="Times New Roman"/>
          <w:color w:val="000000"/>
          <w:sz w:val="24"/>
          <w:szCs w:val="24"/>
        </w:rPr>
        <w:t xml:space="preserve"> rezultātu, kas atbilst noteikumu </w:t>
      </w:r>
      <w:proofErr w:type="spellStart"/>
      <w:r>
        <w:rPr>
          <w:rFonts w:ascii="Times New Roman" w:eastAsia="Times New Roman" w:hAnsi="Times New Roman" w:cs="Times New Roman"/>
          <w:color w:val="000000"/>
          <w:sz w:val="24"/>
          <w:szCs w:val="24"/>
        </w:rPr>
        <w:t>12.1.apakšpunktam</w:t>
      </w:r>
      <w:proofErr w:type="spellEnd"/>
      <w:r>
        <w:rPr>
          <w:rFonts w:ascii="Times New Roman" w:eastAsia="Times New Roman" w:hAnsi="Times New Roman" w:cs="Times New Roman"/>
          <w:color w:val="000000"/>
          <w:sz w:val="24"/>
          <w:szCs w:val="24"/>
        </w:rPr>
        <w:t>, apmaksai, attiecīgajos rezultātos jānorāda informācija par finansējuma avotu, norādot programmas nosaukumu un attiecīgā projekta numuru.</w:t>
      </w:r>
    </w:p>
    <w:p w14:paraId="50E2F6A8" w14:textId="77777777" w:rsidR="00026EE9" w:rsidRDefault="00026EE9" w:rsidP="00026EE9">
      <w:pPr>
        <w:spacing w:after="0" w:line="240" w:lineRule="auto"/>
        <w:ind w:firstLine="720"/>
        <w:jc w:val="both"/>
        <w:rPr>
          <w:rFonts w:ascii="Times New Roman" w:eastAsia="Times New Roman" w:hAnsi="Times New Roman" w:cs="Times New Roman"/>
          <w:color w:val="000000"/>
          <w:sz w:val="24"/>
          <w:szCs w:val="24"/>
        </w:rPr>
      </w:pPr>
    </w:p>
    <w:p w14:paraId="2E1D5A02" w14:textId="49FA1462" w:rsidR="00026EE9" w:rsidRDefault="00026EE9" w:rsidP="00026EE9">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29</w:t>
      </w:r>
      <w:r w:rsidRPr="007E436B">
        <w:rPr>
          <w:rFonts w:ascii="Times New Roman" w:hAnsi="Times New Roman"/>
          <w:color w:val="000000"/>
          <w:sz w:val="24"/>
          <w:szCs w:val="24"/>
        </w:rPr>
        <w:t xml:space="preserve">. Projekta </w:t>
      </w:r>
      <w:r w:rsidR="009D75DC">
        <w:rPr>
          <w:rFonts w:ascii="Times New Roman" w:hAnsi="Times New Roman"/>
          <w:color w:val="000000"/>
          <w:sz w:val="24"/>
          <w:szCs w:val="24"/>
        </w:rPr>
        <w:t>īstenotāji</w:t>
      </w:r>
      <w:r w:rsidRPr="007E436B">
        <w:rPr>
          <w:rFonts w:ascii="Times New Roman" w:hAnsi="Times New Roman"/>
          <w:color w:val="000000"/>
          <w:sz w:val="24"/>
          <w:szCs w:val="24"/>
        </w:rPr>
        <w:t>, veicot sabiedrības informēšanas pasākumus, publicējot zinātniskos rakstus, piedaloties konferencēs</w:t>
      </w:r>
      <w:r>
        <w:rPr>
          <w:rFonts w:ascii="Times New Roman" w:hAnsi="Times New Roman"/>
          <w:color w:val="000000"/>
          <w:sz w:val="24"/>
          <w:szCs w:val="24"/>
        </w:rPr>
        <w:t xml:space="preserve"> vai citādi prezentējot projekta rezultātus,</w:t>
      </w:r>
      <w:r w:rsidRPr="007E436B">
        <w:rPr>
          <w:rFonts w:ascii="Times New Roman" w:hAnsi="Times New Roman"/>
          <w:color w:val="000000"/>
          <w:sz w:val="24"/>
          <w:szCs w:val="24"/>
        </w:rPr>
        <w:t xml:space="preserve"> atsaucas uz programmas nosaukumu</w:t>
      </w:r>
      <w:r w:rsidR="00A96654">
        <w:rPr>
          <w:rFonts w:ascii="Times New Roman" w:hAnsi="Times New Roman"/>
          <w:color w:val="000000"/>
          <w:sz w:val="24"/>
          <w:szCs w:val="24"/>
        </w:rPr>
        <w:t xml:space="preserve"> un attiecīgā projekta numuru</w:t>
      </w:r>
      <w:r w:rsidRPr="007E436B">
        <w:rPr>
          <w:rFonts w:ascii="Times New Roman" w:hAnsi="Times New Roman"/>
          <w:color w:val="000000"/>
          <w:sz w:val="24"/>
          <w:szCs w:val="24"/>
        </w:rPr>
        <w:t>.</w:t>
      </w:r>
    </w:p>
    <w:p w14:paraId="695B7285" w14:textId="05413280" w:rsidR="00EE7ED2" w:rsidRPr="006E712F" w:rsidRDefault="00EE7ED2" w:rsidP="00B31AD3">
      <w:pPr>
        <w:spacing w:after="0" w:line="240" w:lineRule="auto"/>
        <w:jc w:val="both"/>
        <w:rPr>
          <w:rFonts w:ascii="Times New Roman" w:eastAsia="Times New Roman" w:hAnsi="Times New Roman" w:cs="Times New Roman"/>
          <w:sz w:val="24"/>
          <w:szCs w:val="24"/>
        </w:rPr>
      </w:pPr>
    </w:p>
    <w:p w14:paraId="5F85744C" w14:textId="4A67D132" w:rsidR="00347E7E" w:rsidRPr="0048680C" w:rsidRDefault="0048680C" w:rsidP="0077314B">
      <w:pPr>
        <w:spacing w:after="0" w:line="240" w:lineRule="auto"/>
        <w:jc w:val="center"/>
        <w:rPr>
          <w:rFonts w:ascii="Times New Roman" w:hAnsi="Times New Roman"/>
          <w:b/>
          <w:sz w:val="24"/>
        </w:rPr>
      </w:pPr>
      <w:r>
        <w:rPr>
          <w:rFonts w:ascii="Times New Roman" w:eastAsia="Times New Roman" w:hAnsi="Times New Roman" w:cs="Times New Roman"/>
          <w:b/>
          <w:sz w:val="24"/>
          <w:szCs w:val="24"/>
        </w:rPr>
        <w:t>V</w:t>
      </w:r>
      <w:r w:rsidR="00BA671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50081C">
        <w:rPr>
          <w:rFonts w:ascii="Times New Roman" w:eastAsia="Times New Roman" w:hAnsi="Times New Roman" w:cs="Times New Roman"/>
          <w:b/>
          <w:sz w:val="24"/>
          <w:szCs w:val="24"/>
        </w:rPr>
        <w:t xml:space="preserve">Projekta pieteikuma </w:t>
      </w:r>
      <w:r w:rsidR="00E026AC">
        <w:rPr>
          <w:rFonts w:ascii="Times New Roman" w:eastAsia="Times New Roman" w:hAnsi="Times New Roman" w:cs="Times New Roman"/>
          <w:b/>
          <w:sz w:val="24"/>
          <w:szCs w:val="24"/>
        </w:rPr>
        <w:t xml:space="preserve">noformēšanas un </w:t>
      </w:r>
      <w:r w:rsidR="0050081C">
        <w:rPr>
          <w:rFonts w:ascii="Times New Roman" w:eastAsia="Times New Roman" w:hAnsi="Times New Roman" w:cs="Times New Roman"/>
          <w:b/>
          <w:sz w:val="24"/>
          <w:szCs w:val="24"/>
        </w:rPr>
        <w:t>iesniegšanas kārtība</w:t>
      </w:r>
    </w:p>
    <w:p w14:paraId="5A19751C" w14:textId="77777777" w:rsidR="00B31AD3" w:rsidRDefault="00B31AD3" w:rsidP="0077314B">
      <w:pPr>
        <w:spacing w:after="0" w:line="240" w:lineRule="auto"/>
        <w:jc w:val="both"/>
        <w:rPr>
          <w:rFonts w:ascii="Times New Roman" w:eastAsia="Times New Roman" w:hAnsi="Times New Roman" w:cs="Times New Roman"/>
          <w:sz w:val="24"/>
          <w:szCs w:val="24"/>
        </w:rPr>
      </w:pPr>
    </w:p>
    <w:p w14:paraId="43FC2039" w14:textId="6AE56498" w:rsidR="00E026AC" w:rsidRDefault="00E026AC" w:rsidP="0077314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92036">
        <w:rPr>
          <w:rFonts w:ascii="Times New Roman" w:eastAsia="Times New Roman" w:hAnsi="Times New Roman" w:cs="Times New Roman"/>
          <w:sz w:val="24"/>
          <w:szCs w:val="24"/>
        </w:rPr>
        <w:t>30</w:t>
      </w:r>
      <w:r>
        <w:rPr>
          <w:rFonts w:ascii="Times New Roman" w:eastAsia="Times New Roman" w:hAnsi="Times New Roman" w:cs="Times New Roman"/>
          <w:sz w:val="24"/>
          <w:szCs w:val="24"/>
        </w:rPr>
        <w:t>. Projekta</w:t>
      </w:r>
      <w:r w:rsidR="00233602">
        <w:rPr>
          <w:rFonts w:ascii="Times New Roman" w:eastAsia="Times New Roman" w:hAnsi="Times New Roman" w:cs="Times New Roman"/>
          <w:sz w:val="24"/>
          <w:szCs w:val="24"/>
        </w:rPr>
        <w:t xml:space="preserve"> pieteikuma</w:t>
      </w:r>
      <w:r>
        <w:rPr>
          <w:rFonts w:ascii="Times New Roman" w:eastAsia="Times New Roman" w:hAnsi="Times New Roman" w:cs="Times New Roman"/>
          <w:sz w:val="24"/>
          <w:szCs w:val="24"/>
        </w:rPr>
        <w:t xml:space="preserve"> iesniedzējs aizpilda </w:t>
      </w:r>
      <w:r w:rsidR="003965B8">
        <w:rPr>
          <w:rFonts w:ascii="Times New Roman" w:eastAsia="Times New Roman" w:hAnsi="Times New Roman" w:cs="Times New Roman"/>
          <w:sz w:val="24"/>
          <w:szCs w:val="24"/>
        </w:rPr>
        <w:t>projekta pieteikumu</w:t>
      </w:r>
      <w:r>
        <w:rPr>
          <w:rFonts w:ascii="Times New Roman" w:eastAsia="Times New Roman" w:hAnsi="Times New Roman" w:cs="Times New Roman"/>
          <w:sz w:val="24"/>
          <w:szCs w:val="24"/>
        </w:rPr>
        <w:t xml:space="preserve"> atbilstoši </w:t>
      </w:r>
      <w:r w:rsidR="00295630">
        <w:rPr>
          <w:rFonts w:ascii="Times New Roman" w:eastAsia="Times New Roman" w:hAnsi="Times New Roman" w:cs="Times New Roman"/>
          <w:sz w:val="24"/>
          <w:szCs w:val="24"/>
        </w:rPr>
        <w:t xml:space="preserve">šā nolikuma </w:t>
      </w:r>
      <w:proofErr w:type="spellStart"/>
      <w:r w:rsidR="00295630">
        <w:rPr>
          <w:rFonts w:ascii="Times New Roman" w:eastAsia="Times New Roman" w:hAnsi="Times New Roman" w:cs="Times New Roman"/>
          <w:sz w:val="24"/>
          <w:szCs w:val="24"/>
        </w:rPr>
        <w:t>2.pielikumam</w:t>
      </w:r>
      <w:proofErr w:type="spellEnd"/>
      <w:r w:rsidR="00295630">
        <w:rPr>
          <w:rFonts w:ascii="Times New Roman" w:eastAsia="Times New Roman" w:hAnsi="Times New Roman" w:cs="Times New Roman"/>
          <w:sz w:val="24"/>
          <w:szCs w:val="24"/>
        </w:rPr>
        <w:t xml:space="preserve"> “</w:t>
      </w:r>
      <w:r w:rsidR="00295630" w:rsidRPr="0084236E">
        <w:rPr>
          <w:rFonts w:ascii="Times New Roman" w:eastAsia="Times New Roman" w:hAnsi="Times New Roman" w:cs="Times New Roman"/>
          <w:color w:val="000000"/>
          <w:sz w:val="24"/>
          <w:szCs w:val="24"/>
        </w:rPr>
        <w:t>Projekta pieteikuma, projekta vidusposma zinātniskā pārskata, projekta noslēguma zinātniskā pārskata noformēšanas un iesniegšanas metodika</w:t>
      </w:r>
      <w:r w:rsidR="00295630">
        <w:rPr>
          <w:rFonts w:ascii="Times New Roman" w:eastAsia="Times New Roman" w:hAnsi="Times New Roman" w:cs="Times New Roman"/>
          <w:color w:val="000000"/>
          <w:sz w:val="24"/>
          <w:szCs w:val="24"/>
        </w:rPr>
        <w:t>”</w:t>
      </w:r>
      <w:r w:rsidR="003965B8">
        <w:rPr>
          <w:rFonts w:ascii="Times New Roman" w:eastAsia="Times New Roman" w:hAnsi="Times New Roman" w:cs="Times New Roman"/>
          <w:sz w:val="24"/>
          <w:szCs w:val="24"/>
        </w:rPr>
        <w:t>.</w:t>
      </w:r>
    </w:p>
    <w:p w14:paraId="36E758BF" w14:textId="2D97CDF5" w:rsidR="00E026AC" w:rsidRDefault="00E026AC" w:rsidP="0077314B">
      <w:pPr>
        <w:spacing w:after="0" w:line="240" w:lineRule="auto"/>
        <w:jc w:val="both"/>
        <w:rPr>
          <w:rFonts w:ascii="Times New Roman" w:eastAsia="Times New Roman" w:hAnsi="Times New Roman" w:cs="Times New Roman"/>
          <w:sz w:val="24"/>
          <w:szCs w:val="24"/>
        </w:rPr>
      </w:pPr>
    </w:p>
    <w:p w14:paraId="719542B2" w14:textId="742C4C81" w:rsidR="00E10394" w:rsidRPr="002E57FA" w:rsidRDefault="00E026AC" w:rsidP="0077314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92036">
        <w:rPr>
          <w:rFonts w:ascii="Times New Roman" w:eastAsia="Times New Roman" w:hAnsi="Times New Roman" w:cs="Times New Roman"/>
          <w:sz w:val="24"/>
          <w:szCs w:val="24"/>
        </w:rPr>
        <w:t>3</w:t>
      </w:r>
      <w:r w:rsidR="002E57FA">
        <w:rPr>
          <w:rFonts w:ascii="Times New Roman" w:eastAsia="Times New Roman" w:hAnsi="Times New Roman" w:cs="Times New Roman"/>
          <w:sz w:val="24"/>
          <w:szCs w:val="24"/>
        </w:rPr>
        <w:t>1</w:t>
      </w:r>
      <w:r>
        <w:rPr>
          <w:rFonts w:ascii="Times New Roman" w:eastAsia="Times New Roman" w:hAnsi="Times New Roman" w:cs="Times New Roman"/>
          <w:sz w:val="24"/>
          <w:szCs w:val="24"/>
        </w:rPr>
        <w:t>. Lai apliecinātu projekta pieteikumu, projekta</w:t>
      </w:r>
      <w:r w:rsidR="00087711">
        <w:rPr>
          <w:rFonts w:ascii="Times New Roman" w:eastAsia="Times New Roman" w:hAnsi="Times New Roman" w:cs="Times New Roman"/>
          <w:sz w:val="24"/>
          <w:szCs w:val="24"/>
        </w:rPr>
        <w:t xml:space="preserve"> pieteikuma</w:t>
      </w:r>
      <w:r>
        <w:rPr>
          <w:rFonts w:ascii="Times New Roman" w:eastAsia="Times New Roman" w:hAnsi="Times New Roman" w:cs="Times New Roman"/>
          <w:sz w:val="24"/>
          <w:szCs w:val="24"/>
        </w:rPr>
        <w:t xml:space="preserve"> iesniedzējs paraksta projekta pieteikuma </w:t>
      </w:r>
      <w:r w:rsidR="00395529">
        <w:rPr>
          <w:rFonts w:ascii="Times New Roman" w:eastAsia="Times New Roman" w:hAnsi="Times New Roman" w:cs="Times New Roman"/>
          <w:sz w:val="24"/>
          <w:szCs w:val="24"/>
        </w:rPr>
        <w:t xml:space="preserve">D </w:t>
      </w:r>
      <w:r>
        <w:rPr>
          <w:rFonts w:ascii="Times New Roman" w:eastAsia="Times New Roman" w:hAnsi="Times New Roman" w:cs="Times New Roman"/>
          <w:sz w:val="24"/>
          <w:szCs w:val="24"/>
        </w:rPr>
        <w:t>daļu</w:t>
      </w:r>
      <w:r w:rsidR="00395529">
        <w:rPr>
          <w:rFonts w:ascii="Times New Roman" w:eastAsia="Times New Roman" w:hAnsi="Times New Roman" w:cs="Times New Roman"/>
          <w:sz w:val="24"/>
          <w:szCs w:val="24"/>
        </w:rPr>
        <w:t xml:space="preserve"> “</w:t>
      </w:r>
      <w:r w:rsidR="00395529" w:rsidRPr="00395529">
        <w:rPr>
          <w:rFonts w:ascii="Times New Roman" w:eastAsia="Times New Roman" w:hAnsi="Times New Roman" w:cs="Times New Roman"/>
          <w:sz w:val="24"/>
          <w:szCs w:val="24"/>
        </w:rPr>
        <w:t>Projekta iesniedzēja apliecinājums</w:t>
      </w:r>
      <w:r w:rsidR="0039552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ar elektronisku parakstu</w:t>
      </w:r>
      <w:r w:rsidR="00B42E01">
        <w:rPr>
          <w:rFonts w:ascii="Times New Roman" w:eastAsia="Times New Roman" w:hAnsi="Times New Roman" w:cs="Times New Roman"/>
          <w:sz w:val="24"/>
          <w:szCs w:val="24"/>
        </w:rPr>
        <w:t xml:space="preserve">. </w:t>
      </w:r>
      <w:r w:rsidR="00B42E01">
        <w:rPr>
          <w:rFonts w:ascii="Times New Roman" w:eastAsia="Times New Roman" w:hAnsi="Times New Roman" w:cs="Times New Roman"/>
          <w:color w:val="000000"/>
          <w:sz w:val="24"/>
          <w:szCs w:val="24"/>
        </w:rPr>
        <w:t>Ja nav iespējams nodrošināt drošu elektronisko parakstu</w:t>
      </w:r>
      <w:r w:rsidR="002E57FA">
        <w:rPr>
          <w:rFonts w:ascii="Times New Roman" w:eastAsia="Times New Roman" w:hAnsi="Times New Roman" w:cs="Times New Roman"/>
          <w:sz w:val="24"/>
          <w:szCs w:val="24"/>
        </w:rPr>
        <w:t xml:space="preserve"> </w:t>
      </w:r>
      <w:r w:rsidR="00B42E01">
        <w:rPr>
          <w:rFonts w:ascii="Times New Roman" w:eastAsia="Times New Roman" w:hAnsi="Times New Roman" w:cs="Times New Roman"/>
          <w:sz w:val="24"/>
          <w:szCs w:val="24"/>
        </w:rPr>
        <w:t>projekta pieteikuma iesniedzējs rīkojas</w:t>
      </w:r>
      <w:r w:rsidR="002E57FA">
        <w:rPr>
          <w:rFonts w:ascii="Times New Roman" w:eastAsia="Times New Roman" w:hAnsi="Times New Roman" w:cs="Times New Roman"/>
          <w:sz w:val="24"/>
          <w:szCs w:val="24"/>
        </w:rPr>
        <w:t xml:space="preserve"> atbilstoši šā nolikuma </w:t>
      </w:r>
      <w:proofErr w:type="spellStart"/>
      <w:r w:rsidR="002E57FA">
        <w:rPr>
          <w:rFonts w:ascii="Times New Roman" w:eastAsia="Times New Roman" w:hAnsi="Times New Roman" w:cs="Times New Roman"/>
          <w:sz w:val="24"/>
          <w:szCs w:val="24"/>
        </w:rPr>
        <w:t>2.pielikuma</w:t>
      </w:r>
      <w:proofErr w:type="spellEnd"/>
      <w:r w:rsidR="002E57FA">
        <w:rPr>
          <w:rFonts w:ascii="Times New Roman" w:eastAsia="Times New Roman" w:hAnsi="Times New Roman" w:cs="Times New Roman"/>
          <w:sz w:val="24"/>
          <w:szCs w:val="24"/>
        </w:rPr>
        <w:t xml:space="preserve"> “</w:t>
      </w:r>
      <w:r w:rsidR="002E57FA" w:rsidRPr="0084236E">
        <w:rPr>
          <w:rFonts w:ascii="Times New Roman" w:eastAsia="Times New Roman" w:hAnsi="Times New Roman" w:cs="Times New Roman"/>
          <w:color w:val="000000"/>
          <w:sz w:val="24"/>
          <w:szCs w:val="24"/>
        </w:rPr>
        <w:t>Projekta pieteikuma, projekta vidusposma zinātniskā pārskata, projekta noslēguma zinātniskā pārskata noformēšanas un iesniegšanas metodika</w:t>
      </w:r>
      <w:r w:rsidR="00B42E01">
        <w:rPr>
          <w:rFonts w:ascii="Times New Roman" w:eastAsia="Times New Roman" w:hAnsi="Times New Roman" w:cs="Times New Roman"/>
          <w:color w:val="000000"/>
          <w:sz w:val="24"/>
          <w:szCs w:val="24"/>
        </w:rPr>
        <w:t xml:space="preserve">” </w:t>
      </w:r>
      <w:proofErr w:type="spellStart"/>
      <w:r w:rsidR="00B42E01">
        <w:rPr>
          <w:rFonts w:ascii="Times New Roman" w:eastAsia="Times New Roman" w:hAnsi="Times New Roman" w:cs="Times New Roman"/>
          <w:color w:val="000000"/>
          <w:sz w:val="24"/>
          <w:szCs w:val="24"/>
        </w:rPr>
        <w:t>18.punktā</w:t>
      </w:r>
      <w:proofErr w:type="spellEnd"/>
      <w:r w:rsidR="00B42E01">
        <w:rPr>
          <w:rFonts w:ascii="Times New Roman" w:eastAsia="Times New Roman" w:hAnsi="Times New Roman" w:cs="Times New Roman"/>
          <w:color w:val="000000"/>
          <w:sz w:val="24"/>
          <w:szCs w:val="24"/>
        </w:rPr>
        <w:t xml:space="preserve"> noteiktajam</w:t>
      </w:r>
      <w:r w:rsidR="002E57FA">
        <w:rPr>
          <w:rFonts w:ascii="Times New Roman" w:eastAsia="Times New Roman" w:hAnsi="Times New Roman" w:cs="Times New Roman"/>
          <w:color w:val="000000"/>
          <w:sz w:val="24"/>
          <w:szCs w:val="24"/>
        </w:rPr>
        <w:t>.</w:t>
      </w:r>
    </w:p>
    <w:p w14:paraId="1DAE8F56" w14:textId="77777777" w:rsidR="00B31AD3" w:rsidRPr="0048680C" w:rsidRDefault="00B31AD3" w:rsidP="0077314B">
      <w:pPr>
        <w:spacing w:after="0" w:line="240" w:lineRule="auto"/>
        <w:jc w:val="both"/>
        <w:rPr>
          <w:rFonts w:ascii="Times New Roman" w:eastAsia="Times New Roman" w:hAnsi="Times New Roman" w:cs="Times New Roman"/>
          <w:b/>
          <w:sz w:val="24"/>
          <w:szCs w:val="24"/>
        </w:rPr>
      </w:pPr>
    </w:p>
    <w:p w14:paraId="223A7E5A" w14:textId="26BA0BEA" w:rsidR="00347E7E" w:rsidRPr="006E712F" w:rsidRDefault="00854108" w:rsidP="0077314B">
      <w:pPr>
        <w:spacing w:after="0" w:line="240" w:lineRule="auto"/>
        <w:jc w:val="center"/>
        <w:outlineLvl w:val="0"/>
        <w:rPr>
          <w:rFonts w:ascii="Times New Roman" w:eastAsia="Times New Roman" w:hAnsi="Times New Roman" w:cs="Times New Roman"/>
          <w:b/>
          <w:bCs/>
          <w:kern w:val="36"/>
          <w:sz w:val="48"/>
          <w:szCs w:val="48"/>
        </w:rPr>
      </w:pPr>
      <w:proofErr w:type="spellStart"/>
      <w:r>
        <w:rPr>
          <w:rFonts w:ascii="Times New Roman" w:eastAsia="Times New Roman" w:hAnsi="Times New Roman" w:cs="Times New Roman"/>
          <w:b/>
          <w:bCs/>
          <w:color w:val="000000"/>
          <w:kern w:val="36"/>
          <w:sz w:val="24"/>
          <w:szCs w:val="24"/>
        </w:rPr>
        <w:t>V</w:t>
      </w:r>
      <w:r w:rsidR="0048680C">
        <w:rPr>
          <w:rFonts w:ascii="Times New Roman" w:eastAsia="Times New Roman" w:hAnsi="Times New Roman" w:cs="Times New Roman"/>
          <w:b/>
          <w:bCs/>
          <w:color w:val="000000"/>
          <w:kern w:val="36"/>
          <w:sz w:val="24"/>
          <w:szCs w:val="24"/>
        </w:rPr>
        <w:t>I</w:t>
      </w:r>
      <w:proofErr w:type="spellEnd"/>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Projektu </w:t>
      </w:r>
      <w:r w:rsidR="008F768A">
        <w:rPr>
          <w:rFonts w:ascii="Times New Roman" w:eastAsia="Times New Roman" w:hAnsi="Times New Roman" w:cs="Times New Roman"/>
          <w:b/>
          <w:bCs/>
          <w:color w:val="000000"/>
          <w:kern w:val="36"/>
          <w:sz w:val="24"/>
          <w:szCs w:val="24"/>
        </w:rPr>
        <w:t>pieteikumu</w:t>
      </w:r>
      <w:r w:rsidR="00347E7E" w:rsidRPr="006E712F">
        <w:rPr>
          <w:rFonts w:ascii="Times New Roman" w:eastAsia="Times New Roman" w:hAnsi="Times New Roman" w:cs="Times New Roman"/>
          <w:b/>
          <w:bCs/>
          <w:color w:val="000000"/>
          <w:kern w:val="36"/>
          <w:sz w:val="24"/>
          <w:szCs w:val="24"/>
        </w:rPr>
        <w:t xml:space="preserve"> administratīvā izvērtēšana</w:t>
      </w:r>
    </w:p>
    <w:p w14:paraId="4CBD99C1" w14:textId="000A3C34" w:rsidR="00B31AD3" w:rsidRPr="006E712F" w:rsidRDefault="00347E7E" w:rsidP="0077314B">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69B7CFFD" w14:textId="392E46E0" w:rsidR="00347E7E" w:rsidRPr="00A65891" w:rsidRDefault="00F92036" w:rsidP="007731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002E57FA">
        <w:rPr>
          <w:rFonts w:ascii="Times New Roman" w:hAnsi="Times New Roman" w:cs="Times New Roman"/>
          <w:sz w:val="24"/>
          <w:szCs w:val="24"/>
        </w:rPr>
        <w:t>2</w:t>
      </w:r>
      <w:r w:rsidR="00A65891">
        <w:rPr>
          <w:rFonts w:ascii="Times New Roman" w:hAnsi="Times New Roman" w:cs="Times New Roman"/>
          <w:sz w:val="24"/>
          <w:szCs w:val="24"/>
        </w:rPr>
        <w:t xml:space="preserve">. </w:t>
      </w:r>
      <w:r w:rsidR="00347E7E" w:rsidRPr="00A65891">
        <w:rPr>
          <w:rFonts w:ascii="Times New Roman" w:hAnsi="Times New Roman" w:cs="Times New Roman"/>
          <w:sz w:val="24"/>
          <w:szCs w:val="24"/>
        </w:rPr>
        <w:t xml:space="preserve">Projektu </w:t>
      </w:r>
      <w:r w:rsidR="007C3A9C">
        <w:rPr>
          <w:rFonts w:ascii="Times New Roman" w:hAnsi="Times New Roman" w:cs="Times New Roman"/>
          <w:sz w:val="24"/>
          <w:szCs w:val="24"/>
        </w:rPr>
        <w:t xml:space="preserve">pieteikumu </w:t>
      </w:r>
      <w:r w:rsidR="00347E7E" w:rsidRPr="00A65891">
        <w:rPr>
          <w:rFonts w:ascii="Times New Roman" w:hAnsi="Times New Roman" w:cs="Times New Roman"/>
          <w:sz w:val="24"/>
          <w:szCs w:val="24"/>
        </w:rPr>
        <w:t xml:space="preserve">administratīvo izvērtēšanu nodrošina padome sadarbībā ar </w:t>
      </w:r>
      <w:r w:rsidR="00087711">
        <w:rPr>
          <w:rFonts w:ascii="Times New Roman" w:hAnsi="Times New Roman" w:cs="Times New Roman"/>
          <w:sz w:val="24"/>
          <w:szCs w:val="24"/>
        </w:rPr>
        <w:t xml:space="preserve">Studiju un zinātnes </w:t>
      </w:r>
      <w:r w:rsidR="00347E7E" w:rsidRPr="00A65891">
        <w:rPr>
          <w:rFonts w:ascii="Times New Roman" w:hAnsi="Times New Roman" w:cs="Times New Roman"/>
          <w:sz w:val="24"/>
          <w:szCs w:val="24"/>
        </w:rPr>
        <w:t>administrāciju</w:t>
      </w:r>
      <w:r w:rsidR="00087711">
        <w:rPr>
          <w:rFonts w:ascii="Times New Roman" w:hAnsi="Times New Roman" w:cs="Times New Roman"/>
          <w:sz w:val="24"/>
          <w:szCs w:val="24"/>
        </w:rPr>
        <w:t xml:space="preserve"> (turpmāk – administrācija)</w:t>
      </w:r>
      <w:r w:rsidR="00F00AA5">
        <w:rPr>
          <w:rFonts w:ascii="Times New Roman" w:hAnsi="Times New Roman" w:cs="Times New Roman"/>
          <w:sz w:val="24"/>
          <w:szCs w:val="24"/>
        </w:rPr>
        <w:t xml:space="preserve"> </w:t>
      </w:r>
      <w:r w:rsidR="00534F4D">
        <w:rPr>
          <w:rFonts w:ascii="Times New Roman" w:hAnsi="Times New Roman" w:cs="Times New Roman"/>
          <w:sz w:val="24"/>
          <w:szCs w:val="24"/>
        </w:rPr>
        <w:t xml:space="preserve">atbilstoši </w:t>
      </w:r>
      <w:r w:rsidR="009D75DC">
        <w:rPr>
          <w:rFonts w:ascii="Times New Roman" w:hAnsi="Times New Roman" w:cs="Times New Roman"/>
          <w:sz w:val="24"/>
          <w:szCs w:val="24"/>
        </w:rPr>
        <w:t xml:space="preserve">šī </w:t>
      </w:r>
      <w:r w:rsidR="00534F4D">
        <w:rPr>
          <w:rFonts w:ascii="Times New Roman" w:hAnsi="Times New Roman" w:cs="Times New Roman"/>
          <w:sz w:val="24"/>
          <w:szCs w:val="24"/>
        </w:rPr>
        <w:t xml:space="preserve">nolikuma </w:t>
      </w:r>
      <w:bookmarkStart w:id="0" w:name="_GoBack"/>
      <w:proofErr w:type="spellStart"/>
      <w:r w:rsidR="00534F4D">
        <w:rPr>
          <w:rFonts w:ascii="Times New Roman" w:hAnsi="Times New Roman" w:cs="Times New Roman"/>
          <w:sz w:val="24"/>
          <w:szCs w:val="24"/>
        </w:rPr>
        <w:t>4.</w:t>
      </w:r>
      <w:r w:rsidR="00F00AA5" w:rsidRPr="00F00AA5">
        <w:rPr>
          <w:rFonts w:ascii="Times New Roman" w:hAnsi="Times New Roman" w:cs="Times New Roman"/>
          <w:sz w:val="24"/>
          <w:szCs w:val="24"/>
        </w:rPr>
        <w:t>p</w:t>
      </w:r>
      <w:bookmarkEnd w:id="0"/>
      <w:r w:rsidR="00F00AA5" w:rsidRPr="00F00AA5">
        <w:rPr>
          <w:rFonts w:ascii="Times New Roman" w:hAnsi="Times New Roman" w:cs="Times New Roman"/>
          <w:sz w:val="24"/>
          <w:szCs w:val="24"/>
        </w:rPr>
        <w:t>ielikumam</w:t>
      </w:r>
      <w:proofErr w:type="spellEnd"/>
      <w:r w:rsidR="00F00AA5" w:rsidRPr="00F00AA5">
        <w:rPr>
          <w:rFonts w:ascii="Times New Roman" w:hAnsi="Times New Roman" w:cs="Times New Roman"/>
          <w:sz w:val="24"/>
          <w:szCs w:val="24"/>
        </w:rPr>
        <w:t xml:space="preserve"> “</w:t>
      </w:r>
      <w:r w:rsidR="00534F4D" w:rsidRPr="00534F4D">
        <w:rPr>
          <w:rFonts w:ascii="Times New Roman" w:hAnsi="Times New Roman" w:cs="Times New Roman"/>
          <w:sz w:val="24"/>
          <w:szCs w:val="24"/>
        </w:rPr>
        <w:t>Metodika projekta pieteikuma atbilstības izvērtēšanai administratīvās atbilstības kritērijiem</w:t>
      </w:r>
      <w:r w:rsidR="00F00AA5" w:rsidRPr="00F00AA5">
        <w:rPr>
          <w:rFonts w:ascii="Times New Roman" w:hAnsi="Times New Roman" w:cs="Times New Roman"/>
          <w:sz w:val="24"/>
          <w:szCs w:val="24"/>
        </w:rPr>
        <w:t>”</w:t>
      </w:r>
      <w:r w:rsidR="00347E7E" w:rsidRPr="00A65891">
        <w:rPr>
          <w:rFonts w:ascii="Times New Roman" w:hAnsi="Times New Roman" w:cs="Times New Roman"/>
          <w:sz w:val="24"/>
          <w:szCs w:val="24"/>
        </w:rPr>
        <w:t xml:space="preserve">, izvērtējot projekta pieteikuma atbilstību administratīvajiem </w:t>
      </w:r>
      <w:r w:rsidR="0063512D">
        <w:rPr>
          <w:rFonts w:ascii="Times New Roman" w:hAnsi="Times New Roman" w:cs="Times New Roman"/>
          <w:sz w:val="24"/>
          <w:szCs w:val="24"/>
        </w:rPr>
        <w:t xml:space="preserve">un papildus administratīvajiem </w:t>
      </w:r>
      <w:r w:rsidR="00347E7E" w:rsidRPr="00A65891">
        <w:rPr>
          <w:rFonts w:ascii="Times New Roman" w:hAnsi="Times New Roman" w:cs="Times New Roman"/>
          <w:sz w:val="24"/>
          <w:szCs w:val="24"/>
        </w:rPr>
        <w:t xml:space="preserve">kritērijiem divu nedēļu laikā no </w:t>
      </w:r>
      <w:r w:rsidR="009D75DC">
        <w:rPr>
          <w:rFonts w:ascii="Times New Roman" w:hAnsi="Times New Roman" w:cs="Times New Roman"/>
          <w:sz w:val="24"/>
          <w:szCs w:val="24"/>
        </w:rPr>
        <w:t xml:space="preserve">šī </w:t>
      </w:r>
      <w:r w:rsidR="002C6DCA" w:rsidRPr="00A65891">
        <w:rPr>
          <w:rFonts w:ascii="Times New Roman" w:hAnsi="Times New Roman" w:cs="Times New Roman"/>
          <w:sz w:val="24"/>
          <w:szCs w:val="24"/>
        </w:rPr>
        <w:t>nolikuma</w:t>
      </w:r>
      <w:r w:rsidR="009D75DC">
        <w:rPr>
          <w:rFonts w:ascii="Times New Roman" w:hAnsi="Times New Roman" w:cs="Times New Roman"/>
          <w:sz w:val="24"/>
          <w:szCs w:val="24"/>
        </w:rPr>
        <w:t xml:space="preserve"> </w:t>
      </w:r>
      <w:proofErr w:type="spellStart"/>
      <w:r w:rsidR="009D75DC">
        <w:rPr>
          <w:rFonts w:ascii="Times New Roman" w:hAnsi="Times New Roman" w:cs="Times New Roman"/>
          <w:sz w:val="24"/>
          <w:szCs w:val="24"/>
        </w:rPr>
        <w:t>8</w:t>
      </w:r>
      <w:r w:rsidR="008B5089">
        <w:rPr>
          <w:rFonts w:ascii="Times New Roman" w:hAnsi="Times New Roman" w:cs="Times New Roman"/>
          <w:sz w:val="24"/>
          <w:szCs w:val="24"/>
        </w:rPr>
        <w:t>.punktā</w:t>
      </w:r>
      <w:proofErr w:type="spellEnd"/>
      <w:r w:rsidR="00347E7E" w:rsidRPr="00A65891">
        <w:rPr>
          <w:rFonts w:ascii="Times New Roman" w:hAnsi="Times New Roman" w:cs="Times New Roman"/>
          <w:sz w:val="24"/>
          <w:szCs w:val="24"/>
        </w:rPr>
        <w:t xml:space="preserve"> noteiktā</w:t>
      </w:r>
      <w:r w:rsidR="00F00AA5">
        <w:rPr>
          <w:rFonts w:ascii="Times New Roman" w:hAnsi="Times New Roman" w:cs="Times New Roman"/>
          <w:sz w:val="24"/>
          <w:szCs w:val="24"/>
        </w:rPr>
        <w:t>s</w:t>
      </w:r>
      <w:r w:rsidR="00347E7E" w:rsidRPr="00A65891">
        <w:rPr>
          <w:rFonts w:ascii="Times New Roman" w:hAnsi="Times New Roman" w:cs="Times New Roman"/>
          <w:sz w:val="24"/>
          <w:szCs w:val="24"/>
        </w:rPr>
        <w:t xml:space="preserve"> projektu konkursa noslēguma dienas</w:t>
      </w:r>
      <w:r w:rsidR="00444B02">
        <w:rPr>
          <w:rFonts w:ascii="Times New Roman" w:hAnsi="Times New Roman" w:cs="Times New Roman"/>
          <w:sz w:val="24"/>
          <w:szCs w:val="24"/>
        </w:rPr>
        <w:t>.</w:t>
      </w:r>
    </w:p>
    <w:p w14:paraId="4BB30369" w14:textId="7FF53AB6" w:rsidR="00347E7E" w:rsidRPr="006E712F" w:rsidRDefault="00347E7E" w:rsidP="0077314B">
      <w:pPr>
        <w:spacing w:after="0" w:line="240" w:lineRule="auto"/>
        <w:jc w:val="both"/>
        <w:rPr>
          <w:rFonts w:ascii="Times New Roman" w:eastAsia="Times New Roman" w:hAnsi="Times New Roman" w:cs="Times New Roman"/>
          <w:sz w:val="24"/>
          <w:szCs w:val="24"/>
        </w:rPr>
      </w:pPr>
    </w:p>
    <w:p w14:paraId="2D96BF91" w14:textId="26C5D0F1" w:rsidR="00347E7E" w:rsidRPr="00E723D6" w:rsidRDefault="00F92036" w:rsidP="0077314B">
      <w:pPr>
        <w:spacing w:after="0" w:line="240" w:lineRule="auto"/>
        <w:ind w:firstLine="720"/>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rPr>
        <w:t>3</w:t>
      </w:r>
      <w:r w:rsidR="002E57FA">
        <w:rPr>
          <w:rFonts w:ascii="Times New Roman" w:eastAsia="Times New Roman" w:hAnsi="Times New Roman" w:cs="Times New Roman"/>
          <w:color w:val="000000"/>
          <w:sz w:val="24"/>
          <w:szCs w:val="24"/>
        </w:rPr>
        <w:t>3</w:t>
      </w:r>
      <w:r w:rsidR="00347E7E" w:rsidRPr="006E712F">
        <w:rPr>
          <w:rFonts w:ascii="Times New Roman" w:eastAsia="Times New Roman" w:hAnsi="Times New Roman" w:cs="Times New Roman"/>
          <w:color w:val="000000"/>
          <w:sz w:val="24"/>
          <w:szCs w:val="24"/>
        </w:rPr>
        <w:t>. Projekta pieteikumu</w:t>
      </w:r>
      <w:r w:rsidR="00580A8C">
        <w:rPr>
          <w:rFonts w:ascii="Times New Roman" w:eastAsia="Times New Roman" w:hAnsi="Times New Roman" w:cs="Times New Roman"/>
          <w:color w:val="000000"/>
          <w:sz w:val="24"/>
          <w:szCs w:val="24"/>
        </w:rPr>
        <w:t xml:space="preserve"> vērtē atbilstoši </w:t>
      </w:r>
      <w:r w:rsidR="00087711">
        <w:rPr>
          <w:rFonts w:ascii="Times New Roman" w:eastAsia="Times New Roman" w:hAnsi="Times New Roman" w:cs="Times New Roman"/>
          <w:color w:val="000000"/>
          <w:sz w:val="24"/>
          <w:szCs w:val="24"/>
        </w:rPr>
        <w:t xml:space="preserve">MK </w:t>
      </w:r>
      <w:r w:rsidR="00580A8C">
        <w:rPr>
          <w:rFonts w:ascii="Times New Roman" w:eastAsia="Times New Roman" w:hAnsi="Times New Roman" w:cs="Times New Roman"/>
          <w:color w:val="000000"/>
          <w:sz w:val="24"/>
          <w:szCs w:val="24"/>
        </w:rPr>
        <w:t xml:space="preserve">noteikumu </w:t>
      </w:r>
      <w:proofErr w:type="spellStart"/>
      <w:r w:rsidR="00580A8C">
        <w:rPr>
          <w:rFonts w:ascii="Times New Roman" w:eastAsia="Times New Roman" w:hAnsi="Times New Roman" w:cs="Times New Roman"/>
          <w:color w:val="000000"/>
          <w:sz w:val="24"/>
          <w:szCs w:val="24"/>
        </w:rPr>
        <w:t>19.</w:t>
      </w:r>
      <w:r w:rsidR="00347E7E" w:rsidRPr="006E712F">
        <w:rPr>
          <w:rFonts w:ascii="Times New Roman" w:eastAsia="Times New Roman" w:hAnsi="Times New Roman" w:cs="Times New Roman"/>
          <w:color w:val="000000"/>
          <w:sz w:val="24"/>
          <w:szCs w:val="24"/>
        </w:rPr>
        <w:t>punktā</w:t>
      </w:r>
      <w:proofErr w:type="spellEnd"/>
      <w:r w:rsidR="00347E7E" w:rsidRPr="006E712F">
        <w:rPr>
          <w:rFonts w:ascii="Times New Roman" w:eastAsia="Times New Roman" w:hAnsi="Times New Roman" w:cs="Times New Roman"/>
          <w:color w:val="000000"/>
          <w:sz w:val="24"/>
          <w:szCs w:val="24"/>
        </w:rPr>
        <w:t xml:space="preserve"> n</w:t>
      </w:r>
      <w:r w:rsidR="005D76D2">
        <w:rPr>
          <w:rFonts w:ascii="Times New Roman" w:eastAsia="Times New Roman" w:hAnsi="Times New Roman" w:cs="Times New Roman"/>
          <w:color w:val="000000"/>
          <w:sz w:val="24"/>
          <w:szCs w:val="24"/>
        </w:rPr>
        <w:t xml:space="preserve">oteiktajiem administratīvajiem </w:t>
      </w:r>
      <w:r w:rsidR="00347E7E" w:rsidRPr="006E712F">
        <w:rPr>
          <w:rFonts w:ascii="Times New Roman" w:eastAsia="Times New Roman" w:hAnsi="Times New Roman" w:cs="Times New Roman"/>
          <w:color w:val="000000"/>
          <w:sz w:val="24"/>
          <w:szCs w:val="24"/>
        </w:rPr>
        <w:t>kritērijiem</w:t>
      </w:r>
      <w:r w:rsidR="002C6DCA">
        <w:rPr>
          <w:rFonts w:ascii="Times New Roman" w:eastAsia="Times New Roman" w:hAnsi="Times New Roman" w:cs="Times New Roman"/>
          <w:color w:val="000000"/>
          <w:sz w:val="24"/>
          <w:szCs w:val="24"/>
        </w:rPr>
        <w:t xml:space="preserve">, kuri nav </w:t>
      </w:r>
      <w:r w:rsidR="002C6DCA" w:rsidRPr="006E712F">
        <w:rPr>
          <w:rFonts w:ascii="Times New Roman" w:eastAsia="Times New Roman" w:hAnsi="Times New Roman" w:cs="Times New Roman"/>
          <w:color w:val="000000"/>
          <w:sz w:val="24"/>
          <w:szCs w:val="24"/>
        </w:rPr>
        <w:t>papildināmi</w:t>
      </w:r>
      <w:r w:rsidR="00347E7E" w:rsidRPr="00A32ACB">
        <w:rPr>
          <w:rFonts w:ascii="Times New Roman" w:eastAsia="Times New Roman" w:hAnsi="Times New Roman" w:cs="Times New Roman"/>
          <w:color w:val="000000"/>
          <w:sz w:val="24"/>
          <w:szCs w:val="24"/>
        </w:rPr>
        <w:t>.</w:t>
      </w:r>
      <w:r w:rsidR="005D76D2">
        <w:rPr>
          <w:rFonts w:ascii="Times New Roman" w:eastAsia="Times New Roman" w:hAnsi="Times New Roman" w:cs="Times New Roman"/>
          <w:color w:val="000000"/>
          <w:sz w:val="24"/>
          <w:szCs w:val="24"/>
        </w:rPr>
        <w:t xml:space="preserve"> </w:t>
      </w:r>
      <w:r w:rsidR="009507CB" w:rsidRPr="00A32ACB">
        <w:rPr>
          <w:rFonts w:ascii="Times New Roman" w:eastAsia="Times New Roman" w:hAnsi="Times New Roman" w:cs="Times New Roman"/>
          <w:color w:val="000000"/>
          <w:sz w:val="24"/>
          <w:szCs w:val="24"/>
        </w:rPr>
        <w:t xml:space="preserve">Atbilstoši </w:t>
      </w:r>
      <w:r w:rsidR="00087711" w:rsidRPr="00A32ACB">
        <w:rPr>
          <w:rFonts w:ascii="Times New Roman" w:eastAsia="Times New Roman" w:hAnsi="Times New Roman" w:cs="Times New Roman"/>
          <w:color w:val="000000"/>
          <w:sz w:val="24"/>
          <w:szCs w:val="24"/>
        </w:rPr>
        <w:t xml:space="preserve">MK </w:t>
      </w:r>
      <w:r w:rsidR="005D76D2">
        <w:rPr>
          <w:rFonts w:ascii="Times New Roman" w:eastAsia="Times New Roman" w:hAnsi="Times New Roman" w:cs="Times New Roman"/>
          <w:color w:val="000000"/>
          <w:sz w:val="24"/>
          <w:szCs w:val="24"/>
        </w:rPr>
        <w:t xml:space="preserve">noteikumu </w:t>
      </w:r>
      <w:proofErr w:type="spellStart"/>
      <w:r w:rsidR="005D76D2">
        <w:rPr>
          <w:rFonts w:ascii="Times New Roman" w:eastAsia="Times New Roman" w:hAnsi="Times New Roman" w:cs="Times New Roman"/>
          <w:color w:val="000000"/>
          <w:sz w:val="24"/>
          <w:szCs w:val="24"/>
        </w:rPr>
        <w:t>19.9.</w:t>
      </w:r>
      <w:r w:rsidR="009507CB" w:rsidRPr="00A32ACB">
        <w:rPr>
          <w:rFonts w:ascii="Times New Roman" w:eastAsia="Times New Roman" w:hAnsi="Times New Roman" w:cs="Times New Roman"/>
          <w:color w:val="000000"/>
          <w:sz w:val="24"/>
          <w:szCs w:val="24"/>
        </w:rPr>
        <w:t>apakšpunktam</w:t>
      </w:r>
      <w:proofErr w:type="spellEnd"/>
      <w:r w:rsidR="00087711" w:rsidRPr="00A32ACB">
        <w:rPr>
          <w:rFonts w:ascii="Times New Roman" w:eastAsia="Times New Roman" w:hAnsi="Times New Roman" w:cs="Times New Roman"/>
          <w:color w:val="000000"/>
          <w:sz w:val="24"/>
          <w:szCs w:val="24"/>
        </w:rPr>
        <w:t xml:space="preserve"> ir noteikti šādi</w:t>
      </w:r>
      <w:r w:rsidR="00E723D6" w:rsidRPr="00A32ACB">
        <w:rPr>
          <w:rFonts w:ascii="Times New Roman" w:eastAsia="Times New Roman" w:hAnsi="Times New Roman" w:cs="Times New Roman"/>
          <w:color w:val="000000"/>
          <w:sz w:val="24"/>
          <w:szCs w:val="24"/>
        </w:rPr>
        <w:t xml:space="preserve"> papildus nepapildinām</w:t>
      </w:r>
      <w:r w:rsidR="002742E9" w:rsidRPr="00A32ACB">
        <w:rPr>
          <w:rFonts w:ascii="Times New Roman" w:eastAsia="Times New Roman" w:hAnsi="Times New Roman" w:cs="Times New Roman"/>
          <w:color w:val="000000"/>
          <w:sz w:val="24"/>
          <w:szCs w:val="24"/>
        </w:rPr>
        <w:t>ie</w:t>
      </w:r>
      <w:r w:rsidR="00E723D6" w:rsidRPr="00A32ACB">
        <w:rPr>
          <w:rFonts w:ascii="Times New Roman" w:eastAsia="Times New Roman" w:hAnsi="Times New Roman" w:cs="Times New Roman"/>
          <w:color w:val="000000"/>
          <w:sz w:val="24"/>
          <w:szCs w:val="24"/>
        </w:rPr>
        <w:t xml:space="preserve"> administratīv</w:t>
      </w:r>
      <w:r w:rsidR="002742E9" w:rsidRPr="00A32ACB">
        <w:rPr>
          <w:rFonts w:ascii="Times New Roman" w:eastAsia="Times New Roman" w:hAnsi="Times New Roman" w:cs="Times New Roman"/>
          <w:color w:val="000000"/>
          <w:sz w:val="24"/>
          <w:szCs w:val="24"/>
        </w:rPr>
        <w:t>ie</w:t>
      </w:r>
      <w:r w:rsidR="00E723D6" w:rsidRPr="00A32ACB">
        <w:rPr>
          <w:rFonts w:ascii="Times New Roman" w:eastAsia="Times New Roman" w:hAnsi="Times New Roman" w:cs="Times New Roman"/>
          <w:color w:val="000000"/>
          <w:sz w:val="24"/>
          <w:szCs w:val="24"/>
        </w:rPr>
        <w:t xml:space="preserve"> kritērij</w:t>
      </w:r>
      <w:r w:rsidR="002742E9" w:rsidRPr="00A32ACB">
        <w:rPr>
          <w:rFonts w:ascii="Times New Roman" w:eastAsia="Times New Roman" w:hAnsi="Times New Roman" w:cs="Times New Roman"/>
          <w:color w:val="000000"/>
          <w:sz w:val="24"/>
          <w:szCs w:val="24"/>
        </w:rPr>
        <w:t>i</w:t>
      </w:r>
      <w:r w:rsidR="00E723D6" w:rsidRPr="00A32ACB">
        <w:rPr>
          <w:rFonts w:ascii="Times New Roman" w:eastAsia="Times New Roman" w:hAnsi="Times New Roman" w:cs="Times New Roman"/>
          <w:color w:val="000000"/>
          <w:sz w:val="24"/>
          <w:szCs w:val="24"/>
        </w:rPr>
        <w:t>:</w:t>
      </w:r>
    </w:p>
    <w:p w14:paraId="15C7611D" w14:textId="67CCAE69" w:rsidR="002742E9" w:rsidRPr="002742E9" w:rsidRDefault="0077314B" w:rsidP="007A203A">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2E57FA">
        <w:rPr>
          <w:rFonts w:ascii="Times New Roman" w:eastAsia="Times New Roman" w:hAnsi="Times New Roman" w:cs="Times New Roman"/>
          <w:color w:val="000000"/>
          <w:sz w:val="24"/>
          <w:szCs w:val="24"/>
        </w:rPr>
        <w:t>3</w:t>
      </w:r>
      <w:r w:rsidR="002742E9">
        <w:rPr>
          <w:rFonts w:ascii="Times New Roman" w:eastAsia="Times New Roman" w:hAnsi="Times New Roman" w:cs="Times New Roman"/>
          <w:color w:val="000000"/>
          <w:sz w:val="24"/>
          <w:szCs w:val="24"/>
        </w:rPr>
        <w:t>.1</w:t>
      </w:r>
      <w:r w:rsidR="002742E9" w:rsidRPr="002742E9">
        <w:rPr>
          <w:rFonts w:ascii="Times New Roman" w:eastAsia="Times New Roman" w:hAnsi="Times New Roman" w:cs="Times New Roman"/>
          <w:color w:val="000000"/>
          <w:sz w:val="24"/>
          <w:szCs w:val="24"/>
        </w:rPr>
        <w:t>.</w:t>
      </w:r>
      <w:r w:rsidR="002742E9">
        <w:rPr>
          <w:rFonts w:ascii="Times New Roman" w:eastAsia="Times New Roman" w:hAnsi="Times New Roman" w:cs="Times New Roman"/>
          <w:color w:val="000000"/>
          <w:sz w:val="24"/>
          <w:szCs w:val="24"/>
        </w:rPr>
        <w:t xml:space="preserve"> </w:t>
      </w:r>
      <w:r w:rsidR="00087711">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 xml:space="preserve">rojekts paredz </w:t>
      </w:r>
      <w:r w:rsidR="002742E9" w:rsidRPr="002742E9">
        <w:rPr>
          <w:rFonts w:ascii="Times New Roman" w:eastAsia="Times New Roman" w:hAnsi="Times New Roman" w:cs="Times New Roman"/>
          <w:color w:val="000000"/>
          <w:sz w:val="24"/>
          <w:szCs w:val="24"/>
        </w:rPr>
        <w:t>veidot un</w:t>
      </w:r>
      <w:r w:rsidR="00301D7F">
        <w:rPr>
          <w:rFonts w:ascii="Times New Roman" w:eastAsia="Times New Roman" w:hAnsi="Times New Roman" w:cs="Times New Roman"/>
          <w:color w:val="000000"/>
          <w:sz w:val="24"/>
          <w:szCs w:val="24"/>
        </w:rPr>
        <w:t xml:space="preserve"> (vai)</w:t>
      </w:r>
      <w:r w:rsidR="002742E9" w:rsidRPr="002742E9">
        <w:rPr>
          <w:rFonts w:ascii="Times New Roman" w:eastAsia="Times New Roman" w:hAnsi="Times New Roman" w:cs="Times New Roman"/>
          <w:color w:val="000000"/>
          <w:sz w:val="24"/>
          <w:szCs w:val="24"/>
        </w:rPr>
        <w:t xml:space="preserve"> attīstīt individuālu zinātnieku grupas</w:t>
      </w:r>
      <w:r w:rsidR="002742E9">
        <w:rPr>
          <w:rFonts w:ascii="Times New Roman" w:eastAsia="Times New Roman" w:hAnsi="Times New Roman" w:cs="Times New Roman"/>
          <w:color w:val="000000"/>
          <w:sz w:val="24"/>
          <w:szCs w:val="24"/>
        </w:rPr>
        <w:t xml:space="preserve"> programmas tematiskajās jomās;</w:t>
      </w:r>
    </w:p>
    <w:p w14:paraId="25E94A56" w14:textId="22E59CD0" w:rsidR="002742E9" w:rsidRPr="002742E9" w:rsidRDefault="0077314B" w:rsidP="007A203A">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2E57FA">
        <w:rPr>
          <w:rFonts w:ascii="Times New Roman" w:eastAsia="Times New Roman" w:hAnsi="Times New Roman" w:cs="Times New Roman"/>
          <w:color w:val="000000"/>
          <w:sz w:val="24"/>
          <w:szCs w:val="24"/>
        </w:rPr>
        <w:t>3</w:t>
      </w:r>
      <w:r w:rsidR="002742E9" w:rsidRPr="002742E9">
        <w:rPr>
          <w:rFonts w:ascii="Times New Roman" w:eastAsia="Times New Roman" w:hAnsi="Times New Roman" w:cs="Times New Roman"/>
          <w:color w:val="000000"/>
          <w:sz w:val="24"/>
          <w:szCs w:val="24"/>
        </w:rPr>
        <w:t xml:space="preserve">.2. </w:t>
      </w:r>
      <w:r w:rsidR="0063512D">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rojekts paredz</w:t>
      </w:r>
      <w:r w:rsidR="002742E9" w:rsidRPr="002742E9">
        <w:rPr>
          <w:rFonts w:ascii="Times New Roman" w:eastAsia="Times New Roman" w:hAnsi="Times New Roman" w:cs="Times New Roman"/>
          <w:color w:val="000000"/>
          <w:sz w:val="24"/>
          <w:szCs w:val="24"/>
        </w:rPr>
        <w:t xml:space="preserve"> veidot un</w:t>
      </w:r>
      <w:r w:rsidR="00301D7F">
        <w:rPr>
          <w:rFonts w:ascii="Times New Roman" w:eastAsia="Times New Roman" w:hAnsi="Times New Roman" w:cs="Times New Roman"/>
          <w:color w:val="000000"/>
          <w:sz w:val="24"/>
          <w:szCs w:val="24"/>
        </w:rPr>
        <w:t xml:space="preserve"> (vai)</w:t>
      </w:r>
      <w:r w:rsidR="002742E9" w:rsidRPr="002742E9">
        <w:rPr>
          <w:rFonts w:ascii="Times New Roman" w:eastAsia="Times New Roman" w:hAnsi="Times New Roman" w:cs="Times New Roman"/>
          <w:color w:val="000000"/>
          <w:sz w:val="24"/>
          <w:szCs w:val="24"/>
        </w:rPr>
        <w:t xml:space="preserve"> attīstīt starpdisciplināras starptautiski konkurētspējīgas zinātnieku grupas, kas zinātniskajā darbībā izmanto jaunākās pētni</w:t>
      </w:r>
      <w:r w:rsidR="002742E9">
        <w:rPr>
          <w:rFonts w:ascii="Times New Roman" w:eastAsia="Times New Roman" w:hAnsi="Times New Roman" w:cs="Times New Roman"/>
          <w:color w:val="000000"/>
          <w:sz w:val="24"/>
          <w:szCs w:val="24"/>
        </w:rPr>
        <w:t>ecības metodes un tehnoloģijas;</w:t>
      </w:r>
    </w:p>
    <w:p w14:paraId="7A9B21ED" w14:textId="4EADCC39" w:rsidR="002742E9" w:rsidRPr="002742E9" w:rsidRDefault="0077314B" w:rsidP="007A203A">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2E57FA">
        <w:rPr>
          <w:rFonts w:ascii="Times New Roman" w:eastAsia="Times New Roman" w:hAnsi="Times New Roman" w:cs="Times New Roman"/>
          <w:color w:val="000000"/>
          <w:sz w:val="24"/>
          <w:szCs w:val="24"/>
        </w:rPr>
        <w:t>3</w:t>
      </w:r>
      <w:r w:rsidR="002742E9" w:rsidRPr="002742E9">
        <w:rPr>
          <w:rFonts w:ascii="Times New Roman" w:eastAsia="Times New Roman" w:hAnsi="Times New Roman" w:cs="Times New Roman"/>
          <w:color w:val="000000"/>
          <w:sz w:val="24"/>
          <w:szCs w:val="24"/>
        </w:rPr>
        <w:t xml:space="preserve">.3. </w:t>
      </w:r>
      <w:r w:rsidR="0063512D">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rojekts paredz</w:t>
      </w:r>
      <w:r w:rsidR="002742E9" w:rsidRPr="002742E9">
        <w:rPr>
          <w:rFonts w:ascii="Times New Roman" w:eastAsia="Times New Roman" w:hAnsi="Times New Roman" w:cs="Times New Roman"/>
          <w:color w:val="000000"/>
          <w:sz w:val="24"/>
          <w:szCs w:val="24"/>
        </w:rPr>
        <w:t xml:space="preserve"> attīstīt zinātnisko grupu sadarbību ar atbilstošu t</w:t>
      </w:r>
      <w:r w:rsidR="009256E2">
        <w:rPr>
          <w:rFonts w:ascii="Times New Roman" w:eastAsia="Times New Roman" w:hAnsi="Times New Roman" w:cs="Times New Roman"/>
          <w:color w:val="000000"/>
          <w:sz w:val="24"/>
          <w:szCs w:val="24"/>
        </w:rPr>
        <w:t>autsaimniecības nozari, tostarp</w:t>
      </w:r>
      <w:r w:rsidR="005D76D2">
        <w:rPr>
          <w:rFonts w:ascii="Times New Roman" w:eastAsia="Times New Roman" w:hAnsi="Times New Roman" w:cs="Times New Roman"/>
          <w:color w:val="000000"/>
          <w:sz w:val="24"/>
          <w:szCs w:val="24"/>
        </w:rPr>
        <w:t>, sagatavojot</w:t>
      </w:r>
      <w:r w:rsidR="002742E9" w:rsidRPr="002742E9">
        <w:rPr>
          <w:rFonts w:ascii="Times New Roman" w:eastAsia="Times New Roman" w:hAnsi="Times New Roman" w:cs="Times New Roman"/>
          <w:color w:val="000000"/>
          <w:sz w:val="24"/>
          <w:szCs w:val="24"/>
        </w:rPr>
        <w:t xml:space="preserve"> šīs nozares vajad</w:t>
      </w:r>
      <w:r w:rsidR="002742E9">
        <w:rPr>
          <w:rFonts w:ascii="Times New Roman" w:eastAsia="Times New Roman" w:hAnsi="Times New Roman" w:cs="Times New Roman"/>
          <w:color w:val="000000"/>
          <w:sz w:val="24"/>
          <w:szCs w:val="24"/>
        </w:rPr>
        <w:t>zībām atbilstošus speciālistus;</w:t>
      </w:r>
    </w:p>
    <w:p w14:paraId="1B5A5A21" w14:textId="68EA2B5D" w:rsidR="002742E9" w:rsidRPr="002742E9" w:rsidRDefault="00086AB4" w:rsidP="007A203A">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2E57FA">
        <w:rPr>
          <w:rFonts w:ascii="Times New Roman" w:eastAsia="Times New Roman" w:hAnsi="Times New Roman" w:cs="Times New Roman"/>
          <w:color w:val="000000"/>
          <w:sz w:val="24"/>
          <w:szCs w:val="24"/>
        </w:rPr>
        <w:t>3</w:t>
      </w:r>
      <w:r w:rsidR="002742E9" w:rsidRPr="002742E9">
        <w:rPr>
          <w:rFonts w:ascii="Times New Roman" w:eastAsia="Times New Roman" w:hAnsi="Times New Roman" w:cs="Times New Roman"/>
          <w:color w:val="000000"/>
          <w:sz w:val="24"/>
          <w:szCs w:val="24"/>
        </w:rPr>
        <w:t xml:space="preserve">.4. </w:t>
      </w:r>
      <w:r w:rsidR="0063512D">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rojekts paredz</w:t>
      </w:r>
      <w:r w:rsidR="002742E9" w:rsidRPr="002742E9">
        <w:rPr>
          <w:rFonts w:ascii="Times New Roman" w:eastAsia="Times New Roman" w:hAnsi="Times New Roman" w:cs="Times New Roman"/>
          <w:color w:val="000000"/>
          <w:sz w:val="24"/>
          <w:szCs w:val="24"/>
        </w:rPr>
        <w:t xml:space="preserve"> iesaistīties izglītības procesā, nodrošinot prakses </w:t>
      </w:r>
      <w:r w:rsidR="00444B02">
        <w:rPr>
          <w:rFonts w:ascii="Times New Roman" w:eastAsia="Times New Roman" w:hAnsi="Times New Roman" w:cs="Times New Roman"/>
          <w:color w:val="000000"/>
          <w:sz w:val="24"/>
          <w:szCs w:val="24"/>
        </w:rPr>
        <w:t>un darba iespējas studējošajiem</w:t>
      </w:r>
      <w:r w:rsidR="002742E9" w:rsidRPr="002742E9">
        <w:rPr>
          <w:rFonts w:ascii="Times New Roman" w:eastAsia="Times New Roman" w:hAnsi="Times New Roman" w:cs="Times New Roman"/>
          <w:color w:val="000000"/>
          <w:sz w:val="24"/>
          <w:szCs w:val="24"/>
        </w:rPr>
        <w:t>, attīstot ar programmu saistītas maģistratūra</w:t>
      </w:r>
      <w:r w:rsidR="002742E9">
        <w:rPr>
          <w:rFonts w:ascii="Times New Roman" w:eastAsia="Times New Roman" w:hAnsi="Times New Roman" w:cs="Times New Roman"/>
          <w:color w:val="000000"/>
          <w:sz w:val="24"/>
          <w:szCs w:val="24"/>
        </w:rPr>
        <w:t>s un</w:t>
      </w:r>
      <w:r w:rsidR="005D76D2">
        <w:rPr>
          <w:rFonts w:ascii="Times New Roman" w:eastAsia="Times New Roman" w:hAnsi="Times New Roman" w:cs="Times New Roman"/>
          <w:color w:val="000000"/>
          <w:sz w:val="24"/>
          <w:szCs w:val="24"/>
        </w:rPr>
        <w:t xml:space="preserve"> </w:t>
      </w:r>
      <w:r w:rsidR="002742E9">
        <w:rPr>
          <w:rFonts w:ascii="Times New Roman" w:eastAsia="Times New Roman" w:hAnsi="Times New Roman" w:cs="Times New Roman"/>
          <w:color w:val="000000"/>
          <w:sz w:val="24"/>
          <w:szCs w:val="24"/>
        </w:rPr>
        <w:t>doktorantūras programmas;</w:t>
      </w:r>
    </w:p>
    <w:p w14:paraId="00F6D831" w14:textId="4A32D008" w:rsidR="002742E9" w:rsidRPr="002742E9" w:rsidRDefault="0077314B" w:rsidP="007A203A">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2E57FA">
        <w:rPr>
          <w:rFonts w:ascii="Times New Roman" w:eastAsia="Times New Roman" w:hAnsi="Times New Roman" w:cs="Times New Roman"/>
          <w:color w:val="000000"/>
          <w:sz w:val="24"/>
          <w:szCs w:val="24"/>
        </w:rPr>
        <w:t>3</w:t>
      </w:r>
      <w:r w:rsidR="002742E9" w:rsidRPr="002742E9">
        <w:rPr>
          <w:rFonts w:ascii="Times New Roman" w:eastAsia="Times New Roman" w:hAnsi="Times New Roman" w:cs="Times New Roman"/>
          <w:color w:val="000000"/>
          <w:sz w:val="24"/>
          <w:szCs w:val="24"/>
        </w:rPr>
        <w:t xml:space="preserve">.5. </w:t>
      </w:r>
      <w:r w:rsidR="0063512D">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rojekts paredz</w:t>
      </w:r>
      <w:r w:rsidR="002742E9" w:rsidRPr="002742E9">
        <w:rPr>
          <w:rFonts w:ascii="Times New Roman" w:eastAsia="Times New Roman" w:hAnsi="Times New Roman" w:cs="Times New Roman"/>
          <w:color w:val="000000"/>
          <w:sz w:val="24"/>
          <w:szCs w:val="24"/>
        </w:rPr>
        <w:t xml:space="preserve"> iesaistīties starptautiskos sadarbības tīklos un konsorcijos, kā arī </w:t>
      </w:r>
      <w:r w:rsidR="00301D7F">
        <w:rPr>
          <w:rFonts w:ascii="Times New Roman" w:eastAsia="Times New Roman" w:hAnsi="Times New Roman" w:cs="Times New Roman"/>
          <w:color w:val="000000"/>
          <w:sz w:val="24"/>
          <w:szCs w:val="24"/>
        </w:rPr>
        <w:t xml:space="preserve">pieteikt un </w:t>
      </w:r>
      <w:r w:rsidR="002742E9" w:rsidRPr="002742E9">
        <w:rPr>
          <w:rFonts w:ascii="Times New Roman" w:eastAsia="Times New Roman" w:hAnsi="Times New Roman" w:cs="Times New Roman"/>
          <w:color w:val="000000"/>
          <w:sz w:val="24"/>
          <w:szCs w:val="24"/>
        </w:rPr>
        <w:t>īstenot projektus Eiropas Savienības ietvarprogrammas un citu st</w:t>
      </w:r>
      <w:r w:rsidR="002742E9">
        <w:rPr>
          <w:rFonts w:ascii="Times New Roman" w:eastAsia="Times New Roman" w:hAnsi="Times New Roman" w:cs="Times New Roman"/>
          <w:color w:val="000000"/>
          <w:sz w:val="24"/>
          <w:szCs w:val="24"/>
        </w:rPr>
        <w:t>arptautisko programmu ietvaros.</w:t>
      </w:r>
    </w:p>
    <w:p w14:paraId="1123D9A9" w14:textId="78CC30B7" w:rsidR="002742E9" w:rsidRPr="002742E9" w:rsidRDefault="0077314B" w:rsidP="007A203A">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2E57FA">
        <w:rPr>
          <w:rFonts w:ascii="Times New Roman" w:eastAsia="Times New Roman" w:hAnsi="Times New Roman" w:cs="Times New Roman"/>
          <w:color w:val="000000"/>
          <w:sz w:val="24"/>
          <w:szCs w:val="24"/>
        </w:rPr>
        <w:t>3</w:t>
      </w:r>
      <w:r w:rsidR="002742E9" w:rsidRPr="002742E9">
        <w:rPr>
          <w:rFonts w:ascii="Times New Roman" w:eastAsia="Times New Roman" w:hAnsi="Times New Roman" w:cs="Times New Roman"/>
          <w:color w:val="000000"/>
          <w:sz w:val="24"/>
          <w:szCs w:val="24"/>
        </w:rPr>
        <w:t>.</w:t>
      </w:r>
      <w:r w:rsidR="002742E9">
        <w:rPr>
          <w:rFonts w:ascii="Times New Roman" w:eastAsia="Times New Roman" w:hAnsi="Times New Roman" w:cs="Times New Roman"/>
          <w:color w:val="000000"/>
          <w:sz w:val="24"/>
          <w:szCs w:val="24"/>
        </w:rPr>
        <w:t>6</w:t>
      </w:r>
      <w:r w:rsidR="002742E9" w:rsidRPr="002742E9">
        <w:rPr>
          <w:rFonts w:ascii="Times New Roman" w:eastAsia="Times New Roman" w:hAnsi="Times New Roman" w:cs="Times New Roman"/>
          <w:color w:val="000000"/>
          <w:sz w:val="24"/>
          <w:szCs w:val="24"/>
        </w:rPr>
        <w:t>.</w:t>
      </w:r>
      <w:r w:rsidR="002742E9" w:rsidRPr="002742E9">
        <w:rPr>
          <w:rFonts w:ascii="Times New Roman" w:eastAsia="Times New Roman" w:hAnsi="Times New Roman" w:cs="Times New Roman"/>
          <w:color w:val="000000"/>
          <w:sz w:val="24"/>
          <w:szCs w:val="24"/>
        </w:rPr>
        <w:tab/>
      </w:r>
      <w:r w:rsidR="0063512D">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rojekts paredz</w:t>
      </w:r>
      <w:r w:rsidR="002742E9" w:rsidRPr="002742E9">
        <w:rPr>
          <w:rFonts w:ascii="Times New Roman" w:eastAsia="Times New Roman" w:hAnsi="Times New Roman" w:cs="Times New Roman"/>
          <w:color w:val="000000"/>
          <w:sz w:val="24"/>
          <w:szCs w:val="24"/>
        </w:rPr>
        <w:t xml:space="preserve"> veicināt zināšanu pārnesi, iesaistot sabiedrību un veicinot tās izpratni par pētniecības lomu un devumu sabiedrībai nozīmīgu jautājumu risināšanā, iesa</w:t>
      </w:r>
      <w:r w:rsidR="002742E9">
        <w:rPr>
          <w:rFonts w:ascii="Times New Roman" w:eastAsia="Times New Roman" w:hAnsi="Times New Roman" w:cs="Times New Roman"/>
          <w:color w:val="000000"/>
          <w:sz w:val="24"/>
          <w:szCs w:val="24"/>
        </w:rPr>
        <w:t>istot atbilstošās mērķa grupas;</w:t>
      </w:r>
    </w:p>
    <w:p w14:paraId="0B3FF126" w14:textId="5CB1E495" w:rsidR="00347E7E" w:rsidRDefault="0077314B" w:rsidP="007A203A">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w:t>
      </w:r>
      <w:r w:rsidR="002E57FA">
        <w:rPr>
          <w:rFonts w:ascii="Times New Roman" w:eastAsia="Times New Roman" w:hAnsi="Times New Roman" w:cs="Times New Roman"/>
          <w:color w:val="000000"/>
          <w:sz w:val="24"/>
          <w:szCs w:val="24"/>
        </w:rPr>
        <w:t>3</w:t>
      </w:r>
      <w:r w:rsidR="002742E9" w:rsidRPr="002742E9">
        <w:rPr>
          <w:rFonts w:ascii="Times New Roman" w:eastAsia="Times New Roman" w:hAnsi="Times New Roman" w:cs="Times New Roman"/>
          <w:color w:val="000000"/>
          <w:sz w:val="24"/>
          <w:szCs w:val="24"/>
        </w:rPr>
        <w:t>.</w:t>
      </w:r>
      <w:r w:rsidR="002742E9">
        <w:rPr>
          <w:rFonts w:ascii="Times New Roman" w:eastAsia="Times New Roman" w:hAnsi="Times New Roman" w:cs="Times New Roman"/>
          <w:color w:val="000000"/>
          <w:sz w:val="24"/>
          <w:szCs w:val="24"/>
        </w:rPr>
        <w:t xml:space="preserve">7. </w:t>
      </w:r>
      <w:r w:rsidR="0063512D">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rojekts paredz</w:t>
      </w:r>
      <w:r w:rsidR="002742E9" w:rsidRPr="002742E9">
        <w:rPr>
          <w:rFonts w:ascii="Times New Roman" w:eastAsia="Times New Roman" w:hAnsi="Times New Roman" w:cs="Times New Roman"/>
          <w:color w:val="000000"/>
          <w:sz w:val="24"/>
          <w:szCs w:val="24"/>
        </w:rPr>
        <w:t xml:space="preserve"> veicināt zināšanu pārnesi, nodrošinot rīcībpolitikas plānošanu</w:t>
      </w:r>
      <w:r w:rsidR="00861284">
        <w:rPr>
          <w:rFonts w:ascii="Times New Roman" w:eastAsia="Times New Roman" w:hAnsi="Times New Roman" w:cs="Times New Roman"/>
          <w:color w:val="000000"/>
          <w:sz w:val="24"/>
          <w:szCs w:val="24"/>
        </w:rPr>
        <w:t xml:space="preserve"> un tās īstenošanas izvērtēšanu;</w:t>
      </w:r>
    </w:p>
    <w:p w14:paraId="0FD27C1D" w14:textId="6D1105F0" w:rsidR="005B489E" w:rsidRDefault="0077314B" w:rsidP="007A203A">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2E57FA">
        <w:rPr>
          <w:rFonts w:ascii="Times New Roman" w:eastAsia="Times New Roman" w:hAnsi="Times New Roman" w:cs="Times New Roman"/>
          <w:color w:val="000000"/>
          <w:sz w:val="24"/>
          <w:szCs w:val="24"/>
        </w:rPr>
        <w:t>3</w:t>
      </w:r>
      <w:r w:rsidR="005B489E">
        <w:rPr>
          <w:rFonts w:ascii="Times New Roman" w:eastAsia="Times New Roman" w:hAnsi="Times New Roman" w:cs="Times New Roman"/>
          <w:color w:val="000000"/>
          <w:sz w:val="24"/>
          <w:szCs w:val="24"/>
        </w:rPr>
        <w:t xml:space="preserve">.8 </w:t>
      </w:r>
      <w:r w:rsidR="0063512D">
        <w:rPr>
          <w:rFonts w:ascii="Times New Roman" w:eastAsia="Times New Roman" w:hAnsi="Times New Roman" w:cs="Times New Roman"/>
          <w:color w:val="000000"/>
          <w:sz w:val="24"/>
          <w:szCs w:val="24"/>
        </w:rPr>
        <w:t>p</w:t>
      </w:r>
      <w:r w:rsidR="005B489E" w:rsidRPr="005B489E">
        <w:rPr>
          <w:rFonts w:ascii="Times New Roman" w:eastAsia="Times New Roman" w:hAnsi="Times New Roman" w:cs="Times New Roman"/>
          <w:color w:val="000000"/>
          <w:sz w:val="24"/>
          <w:szCs w:val="24"/>
        </w:rPr>
        <w:t>rogrammas īstenošanas nodrošināšanai programmas projektu īstenotāji savstarpēji sadarbojas kopīgu aktivitāšu ietvaros (piemēram, oriģināli zinātniskie raksti, sabiedrības informēšanas pasākumi, konferences un semināri).</w:t>
      </w:r>
    </w:p>
    <w:p w14:paraId="06ADEAAF" w14:textId="77777777" w:rsidR="00173962" w:rsidRDefault="00173962" w:rsidP="00B31AD3">
      <w:pPr>
        <w:spacing w:after="0" w:line="240" w:lineRule="auto"/>
        <w:jc w:val="both"/>
        <w:rPr>
          <w:rFonts w:ascii="Times New Roman" w:hAnsi="Times New Roman" w:cs="Times New Roman"/>
          <w:sz w:val="24"/>
          <w:szCs w:val="24"/>
        </w:rPr>
      </w:pPr>
    </w:p>
    <w:p w14:paraId="34341423" w14:textId="2D4D2548" w:rsidR="002742E9" w:rsidRDefault="00F92036" w:rsidP="007731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002E57FA">
        <w:rPr>
          <w:rFonts w:ascii="Times New Roman" w:hAnsi="Times New Roman" w:cs="Times New Roman"/>
          <w:sz w:val="24"/>
          <w:szCs w:val="24"/>
        </w:rPr>
        <w:t>4</w:t>
      </w:r>
      <w:r w:rsidR="00173962">
        <w:rPr>
          <w:rFonts w:ascii="Times New Roman" w:hAnsi="Times New Roman" w:cs="Times New Roman"/>
          <w:sz w:val="24"/>
          <w:szCs w:val="24"/>
        </w:rPr>
        <w:t xml:space="preserve">. </w:t>
      </w:r>
      <w:r w:rsidR="00824B39">
        <w:rPr>
          <w:rFonts w:ascii="Times New Roman" w:hAnsi="Times New Roman" w:cs="Times New Roman"/>
          <w:sz w:val="24"/>
          <w:szCs w:val="24"/>
        </w:rPr>
        <w:t xml:space="preserve">Padome, ņemot vērā </w:t>
      </w:r>
      <w:r w:rsidR="0063512D">
        <w:rPr>
          <w:rFonts w:ascii="Times New Roman" w:hAnsi="Times New Roman" w:cs="Times New Roman"/>
          <w:sz w:val="24"/>
          <w:szCs w:val="24"/>
        </w:rPr>
        <w:t xml:space="preserve">administratīvās </w:t>
      </w:r>
      <w:r w:rsidR="00824B39">
        <w:rPr>
          <w:rFonts w:ascii="Times New Roman" w:hAnsi="Times New Roman" w:cs="Times New Roman"/>
          <w:sz w:val="24"/>
          <w:szCs w:val="24"/>
        </w:rPr>
        <w:t xml:space="preserve">izvērtēšanas rezultātus, </w:t>
      </w:r>
      <w:r w:rsidR="00824B39" w:rsidRPr="00A65891">
        <w:rPr>
          <w:rFonts w:ascii="Times New Roman" w:hAnsi="Times New Roman" w:cs="Times New Roman"/>
          <w:sz w:val="24"/>
          <w:szCs w:val="24"/>
        </w:rPr>
        <w:t>aizpild</w:t>
      </w:r>
      <w:r w:rsidR="00824B39">
        <w:rPr>
          <w:rFonts w:ascii="Times New Roman" w:hAnsi="Times New Roman" w:cs="Times New Roman"/>
          <w:sz w:val="24"/>
          <w:szCs w:val="24"/>
        </w:rPr>
        <w:t>a</w:t>
      </w:r>
      <w:r w:rsidR="00824B39" w:rsidRPr="00A65891">
        <w:rPr>
          <w:rFonts w:ascii="Times New Roman" w:hAnsi="Times New Roman" w:cs="Times New Roman"/>
          <w:sz w:val="24"/>
          <w:szCs w:val="24"/>
        </w:rPr>
        <w:t xml:space="preserve"> projekta pieteikuma </w:t>
      </w:r>
      <w:proofErr w:type="spellStart"/>
      <w:r w:rsidR="00395529">
        <w:rPr>
          <w:rFonts w:ascii="Times New Roman" w:hAnsi="Times New Roman" w:cs="Times New Roman"/>
          <w:sz w:val="24"/>
          <w:szCs w:val="24"/>
        </w:rPr>
        <w:t>3.</w:t>
      </w:r>
      <w:r w:rsidR="009D75DC">
        <w:rPr>
          <w:rFonts w:ascii="Times New Roman" w:hAnsi="Times New Roman" w:cs="Times New Roman"/>
          <w:sz w:val="24"/>
          <w:szCs w:val="24"/>
        </w:rPr>
        <w:t>pielikumu</w:t>
      </w:r>
      <w:proofErr w:type="spellEnd"/>
      <w:r w:rsidR="00824B39" w:rsidRPr="00A65891">
        <w:rPr>
          <w:rFonts w:ascii="Times New Roman" w:hAnsi="Times New Roman" w:cs="Times New Roman"/>
          <w:sz w:val="24"/>
          <w:szCs w:val="24"/>
        </w:rPr>
        <w:t xml:space="preserve"> “</w:t>
      </w:r>
      <w:r w:rsidR="00534F4D" w:rsidRPr="00534F4D">
        <w:rPr>
          <w:rFonts w:ascii="Times New Roman" w:hAnsi="Times New Roman" w:cs="Times New Roman"/>
          <w:sz w:val="24"/>
          <w:szCs w:val="24"/>
        </w:rPr>
        <w:t>Administratīvās atbilstības kritēriju vērtēšanas veidlapa</w:t>
      </w:r>
      <w:r w:rsidR="00824B39" w:rsidRPr="00A65891">
        <w:rPr>
          <w:rFonts w:ascii="Times New Roman" w:hAnsi="Times New Roman" w:cs="Times New Roman"/>
          <w:sz w:val="24"/>
          <w:szCs w:val="24"/>
        </w:rPr>
        <w:t>”</w:t>
      </w:r>
      <w:r w:rsidR="009D75DC">
        <w:rPr>
          <w:rFonts w:ascii="Times New Roman" w:hAnsi="Times New Roman" w:cs="Times New Roman"/>
          <w:sz w:val="24"/>
          <w:szCs w:val="24"/>
        </w:rPr>
        <w:t xml:space="preserve">, ievērojot </w:t>
      </w:r>
      <w:r w:rsidR="0063512D">
        <w:rPr>
          <w:rFonts w:ascii="Times New Roman" w:hAnsi="Times New Roman" w:cs="Times New Roman"/>
          <w:sz w:val="24"/>
          <w:szCs w:val="24"/>
        </w:rPr>
        <w:t xml:space="preserve">MK </w:t>
      </w:r>
      <w:r w:rsidR="005D76D2">
        <w:rPr>
          <w:rFonts w:ascii="Times New Roman" w:hAnsi="Times New Roman" w:cs="Times New Roman"/>
          <w:sz w:val="24"/>
          <w:szCs w:val="24"/>
        </w:rPr>
        <w:t xml:space="preserve">noteikumu </w:t>
      </w:r>
      <w:proofErr w:type="spellStart"/>
      <w:r w:rsidR="005D76D2">
        <w:rPr>
          <w:rFonts w:ascii="Times New Roman" w:hAnsi="Times New Roman" w:cs="Times New Roman"/>
          <w:sz w:val="24"/>
          <w:szCs w:val="24"/>
        </w:rPr>
        <w:t>20.</w:t>
      </w:r>
      <w:r w:rsidR="009D75DC">
        <w:rPr>
          <w:rFonts w:ascii="Times New Roman" w:hAnsi="Times New Roman" w:cs="Times New Roman"/>
          <w:sz w:val="24"/>
          <w:szCs w:val="24"/>
        </w:rPr>
        <w:t>punktu</w:t>
      </w:r>
      <w:proofErr w:type="spellEnd"/>
      <w:r w:rsidR="00824B39">
        <w:rPr>
          <w:rFonts w:ascii="Times New Roman" w:hAnsi="Times New Roman" w:cs="Times New Roman"/>
          <w:sz w:val="24"/>
          <w:szCs w:val="24"/>
        </w:rPr>
        <w:t>.</w:t>
      </w:r>
    </w:p>
    <w:p w14:paraId="600B5816" w14:textId="77777777" w:rsidR="00444B02" w:rsidRPr="006E712F" w:rsidRDefault="00444B02" w:rsidP="0077314B">
      <w:pPr>
        <w:spacing w:after="0" w:line="240" w:lineRule="auto"/>
        <w:ind w:firstLine="720"/>
        <w:jc w:val="both"/>
        <w:rPr>
          <w:rFonts w:ascii="Times New Roman" w:eastAsia="Times New Roman" w:hAnsi="Times New Roman" w:cs="Times New Roman"/>
          <w:sz w:val="24"/>
          <w:szCs w:val="24"/>
        </w:rPr>
      </w:pPr>
    </w:p>
    <w:p w14:paraId="2F12FF9E" w14:textId="50DCA9DB" w:rsidR="00347E7E" w:rsidRDefault="00F92036"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2E57FA">
        <w:rPr>
          <w:rFonts w:ascii="Times New Roman" w:eastAsia="Times New Roman" w:hAnsi="Times New Roman" w:cs="Times New Roman"/>
          <w:color w:val="000000"/>
          <w:sz w:val="24"/>
          <w:szCs w:val="24"/>
        </w:rPr>
        <w:t>5</w:t>
      </w:r>
      <w:r w:rsidR="00347E7E" w:rsidRPr="006E712F">
        <w:rPr>
          <w:rFonts w:ascii="Times New Roman" w:eastAsia="Times New Roman" w:hAnsi="Times New Roman" w:cs="Times New Roman"/>
          <w:color w:val="000000"/>
          <w:sz w:val="24"/>
          <w:szCs w:val="24"/>
        </w:rPr>
        <w:t>. Ja projekta pieteikums neatbilst kādam no</w:t>
      </w:r>
      <w:r w:rsidR="00A661F6">
        <w:rPr>
          <w:rFonts w:ascii="Times New Roman" w:eastAsia="Times New Roman" w:hAnsi="Times New Roman" w:cs="Times New Roman"/>
          <w:color w:val="000000"/>
          <w:sz w:val="24"/>
          <w:szCs w:val="24"/>
        </w:rPr>
        <w:t xml:space="preserve"> šī</w:t>
      </w:r>
      <w:r w:rsidR="00A661F6" w:rsidRPr="00A661F6">
        <w:rPr>
          <w:rFonts w:ascii="Times New Roman" w:eastAsia="Times New Roman" w:hAnsi="Times New Roman" w:cs="Times New Roman"/>
          <w:color w:val="000000"/>
          <w:sz w:val="24"/>
          <w:szCs w:val="24"/>
        </w:rPr>
        <w:t xml:space="preserve"> </w:t>
      </w:r>
      <w:r w:rsidR="00A661F6" w:rsidRPr="006E712F">
        <w:rPr>
          <w:rFonts w:ascii="Times New Roman" w:eastAsia="Times New Roman" w:hAnsi="Times New Roman" w:cs="Times New Roman"/>
          <w:color w:val="000000"/>
          <w:sz w:val="24"/>
          <w:szCs w:val="24"/>
        </w:rPr>
        <w:t>nolikum</w:t>
      </w:r>
      <w:r w:rsidR="00A661F6">
        <w:rPr>
          <w:rFonts w:ascii="Times New Roman" w:eastAsia="Times New Roman" w:hAnsi="Times New Roman" w:cs="Times New Roman"/>
          <w:color w:val="000000"/>
          <w:sz w:val="24"/>
          <w:szCs w:val="24"/>
        </w:rPr>
        <w:t xml:space="preserve">a </w:t>
      </w:r>
      <w:proofErr w:type="spellStart"/>
      <w:r w:rsidR="00A661F6">
        <w:rPr>
          <w:rFonts w:ascii="Times New Roman" w:eastAsia="Times New Roman" w:hAnsi="Times New Roman" w:cs="Times New Roman"/>
          <w:color w:val="000000"/>
          <w:sz w:val="24"/>
          <w:szCs w:val="24"/>
        </w:rPr>
        <w:t>3</w:t>
      </w:r>
      <w:r w:rsidR="0066798A">
        <w:rPr>
          <w:rFonts w:ascii="Times New Roman" w:eastAsia="Times New Roman" w:hAnsi="Times New Roman" w:cs="Times New Roman"/>
          <w:color w:val="000000"/>
          <w:sz w:val="24"/>
          <w:szCs w:val="24"/>
        </w:rPr>
        <w:t>3</w:t>
      </w:r>
      <w:r w:rsidR="00A661F6">
        <w:rPr>
          <w:rFonts w:ascii="Times New Roman" w:eastAsia="Times New Roman" w:hAnsi="Times New Roman" w:cs="Times New Roman"/>
          <w:color w:val="000000"/>
          <w:sz w:val="24"/>
          <w:szCs w:val="24"/>
        </w:rPr>
        <w:t>.punktā</w:t>
      </w:r>
      <w:proofErr w:type="spellEnd"/>
      <w:r w:rsidR="00A661F6">
        <w:rPr>
          <w:rFonts w:ascii="Times New Roman" w:eastAsia="Times New Roman" w:hAnsi="Times New Roman" w:cs="Times New Roman"/>
          <w:color w:val="000000"/>
          <w:sz w:val="24"/>
          <w:szCs w:val="24"/>
        </w:rPr>
        <w:t xml:space="preserve"> </w:t>
      </w:r>
      <w:r w:rsidR="00A661F6" w:rsidRPr="006E712F">
        <w:rPr>
          <w:rFonts w:ascii="Times New Roman" w:eastAsia="Times New Roman" w:hAnsi="Times New Roman" w:cs="Times New Roman"/>
          <w:color w:val="000000"/>
          <w:sz w:val="24"/>
          <w:szCs w:val="24"/>
        </w:rPr>
        <w:t>noteiktajiem</w:t>
      </w:r>
      <w:r w:rsidR="009D75DC">
        <w:rPr>
          <w:rFonts w:ascii="Times New Roman" w:eastAsia="Times New Roman" w:hAnsi="Times New Roman" w:cs="Times New Roman"/>
          <w:color w:val="000000"/>
          <w:sz w:val="24"/>
          <w:szCs w:val="24"/>
        </w:rPr>
        <w:t xml:space="preserve"> nepapildināmiem</w:t>
      </w:r>
      <w:r w:rsidR="00347E7E" w:rsidRPr="006E712F">
        <w:rPr>
          <w:rFonts w:ascii="Times New Roman" w:eastAsia="Times New Roman" w:hAnsi="Times New Roman" w:cs="Times New Roman"/>
          <w:color w:val="000000"/>
          <w:sz w:val="24"/>
          <w:szCs w:val="24"/>
        </w:rPr>
        <w:t xml:space="preserve"> administratīvajiem kritērijiem</w:t>
      </w:r>
      <w:r w:rsidR="00A661F6">
        <w:rPr>
          <w:rFonts w:ascii="Times New Roman" w:eastAsia="Times New Roman" w:hAnsi="Times New Roman" w:cs="Times New Roman"/>
          <w:color w:val="000000"/>
          <w:sz w:val="24"/>
          <w:szCs w:val="24"/>
        </w:rPr>
        <w:t xml:space="preserve"> un </w:t>
      </w:r>
      <w:r w:rsidR="00A661F6" w:rsidRPr="00A32ACB">
        <w:rPr>
          <w:rFonts w:ascii="Times New Roman" w:eastAsia="Times New Roman" w:hAnsi="Times New Roman" w:cs="Times New Roman"/>
          <w:color w:val="000000"/>
          <w:sz w:val="24"/>
          <w:szCs w:val="24"/>
        </w:rPr>
        <w:t>papildus nepapildināmie</w:t>
      </w:r>
      <w:r w:rsidR="00A661F6">
        <w:rPr>
          <w:rFonts w:ascii="Times New Roman" w:eastAsia="Times New Roman" w:hAnsi="Times New Roman" w:cs="Times New Roman"/>
          <w:color w:val="000000"/>
          <w:sz w:val="24"/>
          <w:szCs w:val="24"/>
        </w:rPr>
        <w:t>m administratīvajiem kritērijiem</w:t>
      </w:r>
      <w:r w:rsidR="00347E7E" w:rsidRPr="006E712F">
        <w:rPr>
          <w:rFonts w:ascii="Times New Roman" w:eastAsia="Times New Roman" w:hAnsi="Times New Roman" w:cs="Times New Roman"/>
          <w:color w:val="000000"/>
          <w:sz w:val="24"/>
          <w:szCs w:val="24"/>
        </w:rPr>
        <w:t xml:space="preserve">, padome pēc administratīvās izvērtēšanas pabeigšanas nosūta </w:t>
      </w:r>
      <w:r w:rsidR="003965B8" w:rsidRPr="003965B8">
        <w:rPr>
          <w:rFonts w:ascii="Times New Roman" w:eastAsia="Times New Roman" w:hAnsi="Times New Roman" w:cs="Times New Roman"/>
          <w:color w:val="000000"/>
          <w:sz w:val="24"/>
          <w:szCs w:val="24"/>
        </w:rPr>
        <w:t>programmas īstenošanas un uzraudzības komisija</w:t>
      </w:r>
      <w:r w:rsidR="003965B8">
        <w:rPr>
          <w:rFonts w:ascii="Times New Roman" w:eastAsia="Times New Roman" w:hAnsi="Times New Roman" w:cs="Times New Roman"/>
          <w:color w:val="000000"/>
          <w:sz w:val="24"/>
          <w:szCs w:val="24"/>
        </w:rPr>
        <w:t>i (turpmāk – komisija)</w:t>
      </w:r>
      <w:r w:rsidR="00347E7E" w:rsidRPr="006E712F">
        <w:rPr>
          <w:rFonts w:ascii="Times New Roman" w:eastAsia="Times New Roman" w:hAnsi="Times New Roman" w:cs="Times New Roman"/>
          <w:color w:val="000000"/>
          <w:sz w:val="24"/>
          <w:szCs w:val="24"/>
        </w:rPr>
        <w:t xml:space="preserve"> projektu pieteikumu sarakstu </w:t>
      </w:r>
      <w:r w:rsidR="002C6DCA">
        <w:rPr>
          <w:rFonts w:ascii="Times New Roman" w:eastAsia="Times New Roman" w:hAnsi="Times New Roman" w:cs="Times New Roman"/>
          <w:color w:val="000000"/>
          <w:sz w:val="24"/>
          <w:szCs w:val="24"/>
        </w:rPr>
        <w:t>komisija</w:t>
      </w:r>
      <w:r w:rsidR="00A661F6">
        <w:rPr>
          <w:rFonts w:ascii="Times New Roman" w:eastAsia="Times New Roman" w:hAnsi="Times New Roman" w:cs="Times New Roman"/>
          <w:color w:val="000000"/>
          <w:sz w:val="24"/>
          <w:szCs w:val="24"/>
        </w:rPr>
        <w:t>s</w:t>
      </w:r>
      <w:r w:rsidR="002C6DCA">
        <w:rPr>
          <w:rFonts w:ascii="Times New Roman" w:eastAsia="Times New Roman" w:hAnsi="Times New Roman" w:cs="Times New Roman"/>
          <w:color w:val="000000"/>
          <w:sz w:val="24"/>
          <w:szCs w:val="24"/>
        </w:rPr>
        <w:t xml:space="preserve"> </w:t>
      </w:r>
      <w:r w:rsidR="00347E7E" w:rsidRPr="006E712F">
        <w:rPr>
          <w:rFonts w:ascii="Times New Roman" w:eastAsia="Times New Roman" w:hAnsi="Times New Roman" w:cs="Times New Roman"/>
          <w:color w:val="000000"/>
          <w:sz w:val="24"/>
          <w:szCs w:val="24"/>
        </w:rPr>
        <w:t>lēmum</w:t>
      </w:r>
      <w:r w:rsidR="00A661F6">
        <w:rPr>
          <w:rFonts w:ascii="Times New Roman" w:eastAsia="Times New Roman" w:hAnsi="Times New Roman" w:cs="Times New Roman"/>
          <w:color w:val="000000"/>
          <w:sz w:val="24"/>
          <w:szCs w:val="24"/>
        </w:rPr>
        <w:t>a</w:t>
      </w:r>
      <w:r w:rsidR="00347E7E" w:rsidRPr="006E712F">
        <w:rPr>
          <w:rFonts w:ascii="Times New Roman" w:eastAsia="Times New Roman" w:hAnsi="Times New Roman" w:cs="Times New Roman"/>
          <w:color w:val="000000"/>
          <w:sz w:val="24"/>
          <w:szCs w:val="24"/>
        </w:rPr>
        <w:t xml:space="preserve"> par projekta</w:t>
      </w:r>
      <w:r w:rsidR="00A661F6">
        <w:rPr>
          <w:rFonts w:ascii="Times New Roman" w:eastAsia="Times New Roman" w:hAnsi="Times New Roman" w:cs="Times New Roman"/>
          <w:color w:val="000000"/>
          <w:sz w:val="24"/>
          <w:szCs w:val="24"/>
        </w:rPr>
        <w:t xml:space="preserve"> pieteikuma</w:t>
      </w:r>
      <w:r w:rsidR="00347E7E" w:rsidRPr="006E712F">
        <w:rPr>
          <w:rFonts w:ascii="Times New Roman" w:eastAsia="Times New Roman" w:hAnsi="Times New Roman" w:cs="Times New Roman"/>
          <w:color w:val="000000"/>
          <w:sz w:val="24"/>
          <w:szCs w:val="24"/>
        </w:rPr>
        <w:t xml:space="preserve"> noraidīšanu</w:t>
      </w:r>
      <w:r w:rsidR="00A661F6">
        <w:rPr>
          <w:rFonts w:ascii="Times New Roman" w:eastAsia="Times New Roman" w:hAnsi="Times New Roman" w:cs="Times New Roman"/>
          <w:color w:val="000000"/>
          <w:sz w:val="24"/>
          <w:szCs w:val="24"/>
        </w:rPr>
        <w:t xml:space="preserve"> pieņemšan</w:t>
      </w:r>
      <w:r w:rsidR="00BB01BB">
        <w:rPr>
          <w:rFonts w:ascii="Times New Roman" w:eastAsia="Times New Roman" w:hAnsi="Times New Roman" w:cs="Times New Roman"/>
          <w:color w:val="000000"/>
          <w:sz w:val="24"/>
          <w:szCs w:val="24"/>
        </w:rPr>
        <w:t>ai</w:t>
      </w:r>
      <w:r w:rsidR="002C6DCA">
        <w:rPr>
          <w:rFonts w:ascii="Times New Roman" w:eastAsia="Times New Roman" w:hAnsi="Times New Roman" w:cs="Times New Roman"/>
          <w:color w:val="000000"/>
          <w:sz w:val="24"/>
          <w:szCs w:val="24"/>
        </w:rPr>
        <w:t xml:space="preserve"> atbilstoši </w:t>
      </w:r>
      <w:r w:rsidR="0063512D">
        <w:rPr>
          <w:rFonts w:ascii="Times New Roman" w:eastAsia="Times New Roman" w:hAnsi="Times New Roman" w:cs="Times New Roman"/>
          <w:color w:val="000000"/>
          <w:sz w:val="24"/>
          <w:szCs w:val="24"/>
        </w:rPr>
        <w:t xml:space="preserve">MK </w:t>
      </w:r>
      <w:r w:rsidR="00444B02">
        <w:rPr>
          <w:rFonts w:ascii="Times New Roman" w:eastAsia="Times New Roman" w:hAnsi="Times New Roman" w:cs="Times New Roman"/>
          <w:color w:val="000000"/>
          <w:sz w:val="24"/>
          <w:szCs w:val="24"/>
        </w:rPr>
        <w:t xml:space="preserve">noteikumu </w:t>
      </w:r>
      <w:proofErr w:type="spellStart"/>
      <w:r w:rsidR="00444B02">
        <w:rPr>
          <w:rFonts w:ascii="Times New Roman" w:eastAsia="Times New Roman" w:hAnsi="Times New Roman" w:cs="Times New Roman"/>
          <w:color w:val="000000"/>
          <w:sz w:val="24"/>
          <w:szCs w:val="24"/>
        </w:rPr>
        <w:t>8.3.2.</w:t>
      </w:r>
      <w:r w:rsidR="002C6DCA">
        <w:rPr>
          <w:rFonts w:ascii="Times New Roman" w:eastAsia="Times New Roman" w:hAnsi="Times New Roman" w:cs="Times New Roman"/>
          <w:color w:val="000000"/>
          <w:sz w:val="24"/>
          <w:szCs w:val="24"/>
        </w:rPr>
        <w:t>apakšpunktam</w:t>
      </w:r>
      <w:proofErr w:type="spellEnd"/>
      <w:r w:rsidR="00347E7E" w:rsidRPr="006E712F">
        <w:rPr>
          <w:rFonts w:ascii="Times New Roman" w:eastAsia="Times New Roman" w:hAnsi="Times New Roman" w:cs="Times New Roman"/>
          <w:color w:val="000000"/>
          <w:sz w:val="24"/>
          <w:szCs w:val="24"/>
        </w:rPr>
        <w:t>.</w:t>
      </w:r>
    </w:p>
    <w:p w14:paraId="58E75EC3" w14:textId="77777777" w:rsidR="00B31AD3" w:rsidRPr="006E712F" w:rsidRDefault="00B31AD3" w:rsidP="0077314B">
      <w:pPr>
        <w:spacing w:after="0" w:line="240" w:lineRule="auto"/>
        <w:rPr>
          <w:rFonts w:ascii="Times New Roman" w:eastAsia="Times New Roman" w:hAnsi="Times New Roman" w:cs="Times New Roman"/>
          <w:sz w:val="24"/>
          <w:szCs w:val="24"/>
        </w:rPr>
      </w:pPr>
    </w:p>
    <w:p w14:paraId="1414F219" w14:textId="2AB03E64" w:rsidR="00861284" w:rsidRDefault="00854108" w:rsidP="008C7A32">
      <w:pPr>
        <w:spacing w:after="0" w:line="240" w:lineRule="auto"/>
        <w:jc w:val="center"/>
        <w:outlineLvl w:val="0"/>
        <w:rPr>
          <w:rFonts w:ascii="Times New Roman" w:eastAsia="Times New Roman" w:hAnsi="Times New Roman" w:cs="Times New Roman"/>
          <w:b/>
          <w:bCs/>
          <w:color w:val="000000"/>
          <w:kern w:val="36"/>
          <w:sz w:val="24"/>
          <w:szCs w:val="24"/>
        </w:rPr>
      </w:pPr>
      <w:proofErr w:type="spellStart"/>
      <w:r>
        <w:rPr>
          <w:rFonts w:ascii="Times New Roman" w:eastAsia="Times New Roman" w:hAnsi="Times New Roman" w:cs="Times New Roman"/>
          <w:b/>
          <w:bCs/>
          <w:color w:val="000000"/>
          <w:kern w:val="36"/>
          <w:sz w:val="24"/>
          <w:szCs w:val="24"/>
        </w:rPr>
        <w:t>VI</w:t>
      </w:r>
      <w:r w:rsidR="0048680C">
        <w:rPr>
          <w:rFonts w:ascii="Times New Roman" w:eastAsia="Times New Roman" w:hAnsi="Times New Roman" w:cs="Times New Roman"/>
          <w:b/>
          <w:bCs/>
          <w:color w:val="000000"/>
          <w:kern w:val="36"/>
          <w:sz w:val="24"/>
          <w:szCs w:val="24"/>
        </w:rPr>
        <w:t>I</w:t>
      </w:r>
      <w:proofErr w:type="spellEnd"/>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Projekta pieteikuma zinātniskā izvērtēšana</w:t>
      </w:r>
    </w:p>
    <w:p w14:paraId="3F2B3947" w14:textId="77777777" w:rsidR="00B31AD3" w:rsidRPr="00861284" w:rsidRDefault="00B31AD3" w:rsidP="0077314B">
      <w:pPr>
        <w:spacing w:after="0" w:line="240" w:lineRule="auto"/>
        <w:jc w:val="center"/>
        <w:outlineLvl w:val="0"/>
        <w:rPr>
          <w:rFonts w:ascii="Times New Roman" w:eastAsia="Times New Roman" w:hAnsi="Times New Roman" w:cs="Times New Roman"/>
          <w:b/>
          <w:bCs/>
          <w:color w:val="000000"/>
          <w:kern w:val="36"/>
          <w:sz w:val="24"/>
          <w:szCs w:val="24"/>
        </w:rPr>
      </w:pPr>
    </w:p>
    <w:p w14:paraId="6F0C4E2E" w14:textId="2CB3A96C" w:rsidR="00824B39" w:rsidRPr="006E712F" w:rsidRDefault="00347E7E" w:rsidP="0077314B">
      <w:pPr>
        <w:spacing w:after="0" w:line="240" w:lineRule="auto"/>
        <w:ind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r w:rsidR="00F92036">
        <w:rPr>
          <w:rFonts w:ascii="Times New Roman" w:eastAsia="Times New Roman" w:hAnsi="Times New Roman" w:cs="Times New Roman"/>
          <w:color w:val="000000"/>
          <w:sz w:val="24"/>
          <w:szCs w:val="24"/>
        </w:rPr>
        <w:t>3</w:t>
      </w:r>
      <w:r w:rsidR="002E57FA">
        <w:rPr>
          <w:rFonts w:ascii="Times New Roman" w:eastAsia="Times New Roman" w:hAnsi="Times New Roman" w:cs="Times New Roman"/>
          <w:color w:val="000000"/>
          <w:sz w:val="24"/>
          <w:szCs w:val="24"/>
        </w:rPr>
        <w:t>6</w:t>
      </w:r>
      <w:r w:rsidR="009D75DC">
        <w:rPr>
          <w:rFonts w:ascii="Times New Roman" w:eastAsia="Times New Roman" w:hAnsi="Times New Roman" w:cs="Times New Roman"/>
          <w:color w:val="000000"/>
          <w:sz w:val="24"/>
          <w:szCs w:val="24"/>
        </w:rPr>
        <w:t xml:space="preserve">. Padome, </w:t>
      </w:r>
      <w:proofErr w:type="gramStart"/>
      <w:r w:rsidR="009D75DC">
        <w:rPr>
          <w:rFonts w:ascii="Times New Roman" w:eastAsia="Times New Roman" w:hAnsi="Times New Roman" w:cs="Times New Roman"/>
          <w:color w:val="000000"/>
          <w:sz w:val="24"/>
          <w:szCs w:val="24"/>
        </w:rPr>
        <w:t xml:space="preserve">ievērojot </w:t>
      </w:r>
      <w:r w:rsidR="002B4602">
        <w:rPr>
          <w:rFonts w:ascii="Times New Roman" w:eastAsia="Times New Roman" w:hAnsi="Times New Roman" w:cs="Times New Roman"/>
          <w:color w:val="000000"/>
          <w:sz w:val="24"/>
          <w:szCs w:val="24"/>
        </w:rPr>
        <w:t xml:space="preserve">MK </w:t>
      </w:r>
      <w:r w:rsidR="00BA1ECA">
        <w:rPr>
          <w:rFonts w:ascii="Times New Roman" w:eastAsia="Times New Roman" w:hAnsi="Times New Roman" w:cs="Times New Roman"/>
          <w:color w:val="000000"/>
          <w:sz w:val="24"/>
          <w:szCs w:val="24"/>
        </w:rPr>
        <w:t>noteikumu 22</w:t>
      </w:r>
      <w:proofErr w:type="gramEnd"/>
      <w:r w:rsidR="00BA1ECA">
        <w:rPr>
          <w:rFonts w:ascii="Times New Roman" w:eastAsia="Times New Roman" w:hAnsi="Times New Roman" w:cs="Times New Roman"/>
          <w:color w:val="000000"/>
          <w:sz w:val="24"/>
          <w:szCs w:val="24"/>
        </w:rPr>
        <w:t>.–</w:t>
      </w:r>
      <w:proofErr w:type="spellStart"/>
      <w:r w:rsidR="00824B39">
        <w:rPr>
          <w:rFonts w:ascii="Times New Roman" w:eastAsia="Times New Roman" w:hAnsi="Times New Roman" w:cs="Times New Roman"/>
          <w:color w:val="000000"/>
          <w:sz w:val="24"/>
          <w:szCs w:val="24"/>
        </w:rPr>
        <w:t>35.</w:t>
      </w:r>
      <w:r w:rsidR="00824B39" w:rsidRPr="006E712F">
        <w:rPr>
          <w:rFonts w:ascii="Times New Roman" w:eastAsia="Times New Roman" w:hAnsi="Times New Roman" w:cs="Times New Roman"/>
          <w:color w:val="000000"/>
          <w:sz w:val="24"/>
          <w:szCs w:val="24"/>
        </w:rPr>
        <w:t>punkt</w:t>
      </w:r>
      <w:r w:rsidR="009D75DC">
        <w:rPr>
          <w:rFonts w:ascii="Times New Roman" w:eastAsia="Times New Roman" w:hAnsi="Times New Roman" w:cs="Times New Roman"/>
          <w:color w:val="000000"/>
          <w:sz w:val="24"/>
          <w:szCs w:val="24"/>
        </w:rPr>
        <w:t>ā</w:t>
      </w:r>
      <w:proofErr w:type="spellEnd"/>
      <w:r w:rsidR="009D75DC">
        <w:rPr>
          <w:rFonts w:ascii="Times New Roman" w:eastAsia="Times New Roman" w:hAnsi="Times New Roman" w:cs="Times New Roman"/>
          <w:color w:val="000000"/>
          <w:sz w:val="24"/>
          <w:szCs w:val="24"/>
        </w:rPr>
        <w:t xml:space="preserve"> noteikto,</w:t>
      </w:r>
      <w:r w:rsidR="00824B39" w:rsidRPr="006E712F">
        <w:rPr>
          <w:rFonts w:ascii="Times New Roman" w:eastAsia="Times New Roman" w:hAnsi="Times New Roman" w:cs="Times New Roman"/>
          <w:color w:val="000000"/>
          <w:sz w:val="24"/>
          <w:szCs w:val="24"/>
        </w:rPr>
        <w:t xml:space="preserve"> organizē ekspertīzi projektu pieteikumu zinātniskai izvērtēšanai.</w:t>
      </w:r>
    </w:p>
    <w:p w14:paraId="46202BA1" w14:textId="77777777" w:rsidR="00824B39" w:rsidRPr="006E712F" w:rsidRDefault="00824B39" w:rsidP="0077314B">
      <w:pPr>
        <w:spacing w:after="0" w:line="240" w:lineRule="auto"/>
        <w:ind w:firstLine="720"/>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5B368F23" w14:textId="4037F1EA" w:rsidR="00824B39" w:rsidRDefault="002E57FA"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r w:rsidR="00824B39" w:rsidRPr="006E712F">
        <w:rPr>
          <w:rFonts w:ascii="Times New Roman" w:eastAsia="Times New Roman" w:hAnsi="Times New Roman" w:cs="Times New Roman"/>
          <w:color w:val="000000"/>
          <w:sz w:val="24"/>
          <w:szCs w:val="24"/>
        </w:rPr>
        <w:t>. Katr</w:t>
      </w:r>
      <w:r w:rsidR="000B245B">
        <w:rPr>
          <w:rFonts w:ascii="Times New Roman" w:eastAsia="Times New Roman" w:hAnsi="Times New Roman" w:cs="Times New Roman"/>
          <w:color w:val="000000"/>
          <w:sz w:val="24"/>
          <w:szCs w:val="24"/>
        </w:rPr>
        <w:t>a</w:t>
      </w:r>
      <w:r w:rsidR="00824B39" w:rsidRPr="006E712F">
        <w:rPr>
          <w:rFonts w:ascii="Times New Roman" w:eastAsia="Times New Roman" w:hAnsi="Times New Roman" w:cs="Times New Roman"/>
          <w:color w:val="000000"/>
          <w:sz w:val="24"/>
          <w:szCs w:val="24"/>
        </w:rPr>
        <w:t xml:space="preserve"> projekt</w:t>
      </w:r>
      <w:r w:rsidR="000B245B">
        <w:rPr>
          <w:rFonts w:ascii="Times New Roman" w:eastAsia="Times New Roman" w:hAnsi="Times New Roman" w:cs="Times New Roman"/>
          <w:color w:val="000000"/>
          <w:sz w:val="24"/>
          <w:szCs w:val="24"/>
        </w:rPr>
        <w:t>a pieteikuma</w:t>
      </w:r>
      <w:r w:rsidR="00824B39" w:rsidRPr="006E712F">
        <w:rPr>
          <w:rFonts w:ascii="Times New Roman" w:eastAsia="Times New Roman" w:hAnsi="Times New Roman" w:cs="Times New Roman"/>
          <w:color w:val="000000"/>
          <w:sz w:val="24"/>
          <w:szCs w:val="24"/>
        </w:rPr>
        <w:t xml:space="preserve"> izvērtē</w:t>
      </w:r>
      <w:r w:rsidR="000B245B">
        <w:rPr>
          <w:rFonts w:ascii="Times New Roman" w:eastAsia="Times New Roman" w:hAnsi="Times New Roman" w:cs="Times New Roman"/>
          <w:color w:val="000000"/>
          <w:sz w:val="24"/>
          <w:szCs w:val="24"/>
        </w:rPr>
        <w:t>šanai padome piesaista</w:t>
      </w:r>
      <w:r w:rsidR="00824B39" w:rsidRPr="006E712F">
        <w:rPr>
          <w:rFonts w:ascii="Times New Roman" w:eastAsia="Times New Roman" w:hAnsi="Times New Roman" w:cs="Times New Roman"/>
          <w:color w:val="000000"/>
          <w:sz w:val="24"/>
          <w:szCs w:val="24"/>
        </w:rPr>
        <w:t xml:space="preserve"> </w:t>
      </w:r>
      <w:r w:rsidR="00347264">
        <w:rPr>
          <w:rFonts w:ascii="Times New Roman" w:eastAsia="Times New Roman" w:hAnsi="Times New Roman" w:cs="Times New Roman"/>
          <w:color w:val="000000"/>
          <w:sz w:val="24"/>
          <w:szCs w:val="24"/>
        </w:rPr>
        <w:t>divus</w:t>
      </w:r>
      <w:r w:rsidR="00824B39" w:rsidRPr="006E712F">
        <w:rPr>
          <w:rFonts w:ascii="Times New Roman" w:eastAsia="Times New Roman" w:hAnsi="Times New Roman" w:cs="Times New Roman"/>
          <w:color w:val="000000"/>
          <w:sz w:val="24"/>
          <w:szCs w:val="24"/>
        </w:rPr>
        <w:t xml:space="preserve"> ekspert</w:t>
      </w:r>
      <w:r w:rsidR="000B245B">
        <w:rPr>
          <w:rFonts w:ascii="Times New Roman" w:eastAsia="Times New Roman" w:hAnsi="Times New Roman" w:cs="Times New Roman"/>
          <w:color w:val="000000"/>
          <w:sz w:val="24"/>
          <w:szCs w:val="24"/>
        </w:rPr>
        <w:t>us</w:t>
      </w:r>
      <w:r w:rsidR="00824B39" w:rsidRPr="006E712F">
        <w:rPr>
          <w:rFonts w:ascii="Times New Roman" w:eastAsia="Times New Roman" w:hAnsi="Times New Roman" w:cs="Times New Roman"/>
          <w:color w:val="000000"/>
          <w:sz w:val="24"/>
          <w:szCs w:val="24"/>
        </w:rPr>
        <w:t>, ku</w:t>
      </w:r>
      <w:r w:rsidR="00824B39">
        <w:rPr>
          <w:rFonts w:ascii="Times New Roman" w:eastAsia="Times New Roman" w:hAnsi="Times New Roman" w:cs="Times New Roman"/>
          <w:color w:val="000000"/>
          <w:sz w:val="24"/>
          <w:szCs w:val="24"/>
        </w:rPr>
        <w:t xml:space="preserve">ri atbilst </w:t>
      </w:r>
      <w:r w:rsidR="002B4602">
        <w:rPr>
          <w:rFonts w:ascii="Times New Roman" w:eastAsia="Times New Roman" w:hAnsi="Times New Roman" w:cs="Times New Roman"/>
          <w:color w:val="000000"/>
          <w:sz w:val="24"/>
          <w:szCs w:val="24"/>
        </w:rPr>
        <w:t xml:space="preserve">MK </w:t>
      </w:r>
      <w:r w:rsidR="00824B39">
        <w:rPr>
          <w:rFonts w:ascii="Times New Roman" w:eastAsia="Times New Roman" w:hAnsi="Times New Roman" w:cs="Times New Roman"/>
          <w:color w:val="000000"/>
          <w:sz w:val="24"/>
          <w:szCs w:val="24"/>
        </w:rPr>
        <w:t xml:space="preserve">noteikumu 23. un </w:t>
      </w:r>
      <w:proofErr w:type="spellStart"/>
      <w:r w:rsidR="00824B39">
        <w:rPr>
          <w:rFonts w:ascii="Times New Roman" w:eastAsia="Times New Roman" w:hAnsi="Times New Roman" w:cs="Times New Roman"/>
          <w:color w:val="000000"/>
          <w:sz w:val="24"/>
          <w:szCs w:val="24"/>
        </w:rPr>
        <w:t>24.</w:t>
      </w:r>
      <w:r w:rsidR="00824B39" w:rsidRPr="006E712F">
        <w:rPr>
          <w:rFonts w:ascii="Times New Roman" w:eastAsia="Times New Roman" w:hAnsi="Times New Roman" w:cs="Times New Roman"/>
          <w:color w:val="000000"/>
          <w:sz w:val="24"/>
          <w:szCs w:val="24"/>
        </w:rPr>
        <w:t>punktā</w:t>
      </w:r>
      <w:proofErr w:type="spellEnd"/>
      <w:r w:rsidR="00824B39" w:rsidRPr="006E712F">
        <w:rPr>
          <w:rFonts w:ascii="Times New Roman" w:eastAsia="Times New Roman" w:hAnsi="Times New Roman" w:cs="Times New Roman"/>
          <w:color w:val="000000"/>
          <w:sz w:val="24"/>
          <w:szCs w:val="24"/>
        </w:rPr>
        <w:t xml:space="preserve"> noteiktajām prasībām.</w:t>
      </w:r>
    </w:p>
    <w:p w14:paraId="3F785CB6" w14:textId="77777777" w:rsidR="000B245B"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0789928E" w14:textId="2135E57B" w:rsidR="000B245B" w:rsidRDefault="002E57FA"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w:t>
      </w:r>
      <w:r w:rsidR="000B245B">
        <w:rPr>
          <w:rFonts w:ascii="Times New Roman" w:eastAsia="Times New Roman" w:hAnsi="Times New Roman" w:cs="Times New Roman"/>
          <w:color w:val="000000"/>
          <w:sz w:val="24"/>
          <w:szCs w:val="24"/>
        </w:rPr>
        <w:t>. Eksperts, kas ir piekritis veikt projekta pieteikuma vērtēšanu paraksta</w:t>
      </w:r>
      <w:proofErr w:type="gramStart"/>
      <w:r w:rsidR="000B245B">
        <w:rPr>
          <w:rFonts w:ascii="Times New Roman" w:eastAsia="Times New Roman" w:hAnsi="Times New Roman" w:cs="Times New Roman"/>
          <w:color w:val="000000"/>
          <w:sz w:val="24"/>
          <w:szCs w:val="24"/>
        </w:rPr>
        <w:t xml:space="preserve"> un</w:t>
      </w:r>
      <w:proofErr w:type="gramEnd"/>
      <w:r w:rsidR="000B245B">
        <w:rPr>
          <w:rFonts w:ascii="Times New Roman" w:eastAsia="Times New Roman" w:hAnsi="Times New Roman" w:cs="Times New Roman"/>
          <w:color w:val="000000"/>
          <w:sz w:val="24"/>
          <w:szCs w:val="24"/>
        </w:rPr>
        <w:t xml:space="preserve"> ieskenētu </w:t>
      </w:r>
      <w:r w:rsidR="00DF2C74">
        <w:rPr>
          <w:rFonts w:ascii="Times New Roman" w:eastAsia="Times New Roman" w:hAnsi="Times New Roman" w:cs="Times New Roman"/>
          <w:color w:val="000000"/>
          <w:sz w:val="24"/>
          <w:szCs w:val="24"/>
        </w:rPr>
        <w:t>nosūta</w:t>
      </w:r>
      <w:r w:rsidR="000B245B">
        <w:rPr>
          <w:rFonts w:ascii="Times New Roman" w:eastAsia="Times New Roman" w:hAnsi="Times New Roman" w:cs="Times New Roman"/>
          <w:color w:val="000000"/>
          <w:sz w:val="24"/>
          <w:szCs w:val="24"/>
        </w:rPr>
        <w:t xml:space="preserve"> </w:t>
      </w:r>
      <w:r w:rsidR="003965B8">
        <w:rPr>
          <w:rFonts w:ascii="Times New Roman" w:eastAsia="Times New Roman" w:hAnsi="Times New Roman" w:cs="Times New Roman"/>
          <w:color w:val="000000"/>
          <w:sz w:val="24"/>
          <w:szCs w:val="24"/>
        </w:rPr>
        <w:t xml:space="preserve">padomei </w:t>
      </w:r>
      <w:r w:rsidR="00444B02">
        <w:rPr>
          <w:rFonts w:ascii="Times New Roman" w:eastAsia="Times New Roman" w:hAnsi="Times New Roman" w:cs="Times New Roman"/>
          <w:color w:val="000000"/>
          <w:sz w:val="24"/>
          <w:szCs w:val="24"/>
        </w:rPr>
        <w:t xml:space="preserve">šī nolikuma </w:t>
      </w:r>
      <w:proofErr w:type="spellStart"/>
      <w:r w:rsidR="00444B02">
        <w:rPr>
          <w:rFonts w:ascii="Times New Roman" w:eastAsia="Times New Roman" w:hAnsi="Times New Roman" w:cs="Times New Roman"/>
          <w:color w:val="000000"/>
          <w:sz w:val="24"/>
          <w:szCs w:val="24"/>
        </w:rPr>
        <w:t>8.</w:t>
      </w:r>
      <w:r w:rsidR="000B245B">
        <w:rPr>
          <w:rFonts w:ascii="Times New Roman" w:eastAsia="Times New Roman" w:hAnsi="Times New Roman" w:cs="Times New Roman"/>
          <w:color w:val="000000"/>
          <w:sz w:val="24"/>
          <w:szCs w:val="24"/>
        </w:rPr>
        <w:t>pielikumu</w:t>
      </w:r>
      <w:proofErr w:type="spellEnd"/>
      <w:r w:rsidR="000B245B">
        <w:rPr>
          <w:rFonts w:ascii="Times New Roman" w:eastAsia="Times New Roman" w:hAnsi="Times New Roman" w:cs="Times New Roman"/>
          <w:color w:val="000000"/>
          <w:sz w:val="24"/>
          <w:szCs w:val="24"/>
        </w:rPr>
        <w:t xml:space="preserve"> “</w:t>
      </w:r>
      <w:r w:rsidR="000B245B">
        <w:rPr>
          <w:rFonts w:ascii="Times New Roman" w:eastAsia="Times New Roman" w:hAnsi="Times New Roman" w:cs="Times New Roman"/>
          <w:sz w:val="24"/>
          <w:szCs w:val="24"/>
        </w:rPr>
        <w:t>Eksperta apliecinājums par interešu konflikta neesamību un apņemšanos ievērot konfidencialitāti</w:t>
      </w:r>
      <w:r w:rsidR="000B245B">
        <w:rPr>
          <w:rFonts w:ascii="Times New Roman" w:eastAsia="Times New Roman" w:hAnsi="Times New Roman" w:cs="Times New Roman"/>
          <w:color w:val="000000"/>
          <w:sz w:val="24"/>
          <w:szCs w:val="24"/>
        </w:rPr>
        <w:t>”.</w:t>
      </w:r>
    </w:p>
    <w:p w14:paraId="74469717" w14:textId="77777777" w:rsidR="000B245B"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3A6A590F" w14:textId="02D3D707" w:rsidR="000B245B" w:rsidRDefault="002E57FA"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r w:rsidR="000B245B">
        <w:rPr>
          <w:rFonts w:ascii="Times New Roman" w:eastAsia="Times New Roman" w:hAnsi="Times New Roman" w:cs="Times New Roman"/>
          <w:color w:val="000000"/>
          <w:sz w:val="24"/>
          <w:szCs w:val="24"/>
        </w:rPr>
        <w:t xml:space="preserve">. Administrācija ar </w:t>
      </w:r>
      <w:r w:rsidR="002B4602">
        <w:rPr>
          <w:rFonts w:ascii="Times New Roman" w:eastAsia="Times New Roman" w:hAnsi="Times New Roman" w:cs="Times New Roman"/>
          <w:color w:val="000000"/>
          <w:sz w:val="24"/>
          <w:szCs w:val="24"/>
        </w:rPr>
        <w:t xml:space="preserve">katru </w:t>
      </w:r>
      <w:r w:rsidR="000B245B">
        <w:rPr>
          <w:rFonts w:ascii="Times New Roman" w:eastAsia="Times New Roman" w:hAnsi="Times New Roman" w:cs="Times New Roman"/>
          <w:color w:val="000000"/>
          <w:sz w:val="24"/>
          <w:szCs w:val="24"/>
        </w:rPr>
        <w:t xml:space="preserve">padomes </w:t>
      </w:r>
      <w:r w:rsidR="002B4602">
        <w:rPr>
          <w:rFonts w:ascii="Times New Roman" w:eastAsia="Times New Roman" w:hAnsi="Times New Roman" w:cs="Times New Roman"/>
          <w:color w:val="000000"/>
          <w:sz w:val="24"/>
          <w:szCs w:val="24"/>
        </w:rPr>
        <w:t xml:space="preserve">piesaistītu </w:t>
      </w:r>
      <w:r w:rsidR="000B245B">
        <w:rPr>
          <w:rFonts w:ascii="Times New Roman" w:eastAsia="Times New Roman" w:hAnsi="Times New Roman" w:cs="Times New Roman"/>
          <w:color w:val="000000"/>
          <w:sz w:val="24"/>
          <w:szCs w:val="24"/>
        </w:rPr>
        <w:t>ekspert</w:t>
      </w:r>
      <w:r w:rsidR="002B4602">
        <w:rPr>
          <w:rFonts w:ascii="Times New Roman" w:eastAsia="Times New Roman" w:hAnsi="Times New Roman" w:cs="Times New Roman"/>
          <w:color w:val="000000"/>
          <w:sz w:val="24"/>
          <w:szCs w:val="24"/>
        </w:rPr>
        <w:t>u slēdz līgumu par e</w:t>
      </w:r>
      <w:r w:rsidR="005D76D2">
        <w:rPr>
          <w:rFonts w:ascii="Times New Roman" w:eastAsia="Times New Roman" w:hAnsi="Times New Roman" w:cs="Times New Roman"/>
          <w:color w:val="000000"/>
          <w:sz w:val="24"/>
          <w:szCs w:val="24"/>
        </w:rPr>
        <w:t xml:space="preserve">kspertīzes veikšanu, izmantojot šī nolikuma </w:t>
      </w:r>
      <w:proofErr w:type="spellStart"/>
      <w:r w:rsidR="005D76D2">
        <w:rPr>
          <w:rFonts w:ascii="Times New Roman" w:eastAsia="Times New Roman" w:hAnsi="Times New Roman" w:cs="Times New Roman"/>
          <w:color w:val="000000"/>
          <w:sz w:val="24"/>
          <w:szCs w:val="24"/>
        </w:rPr>
        <w:t>7.</w:t>
      </w:r>
      <w:r w:rsidR="000B245B">
        <w:rPr>
          <w:rFonts w:ascii="Times New Roman" w:eastAsia="Times New Roman" w:hAnsi="Times New Roman" w:cs="Times New Roman"/>
          <w:color w:val="000000"/>
          <w:sz w:val="24"/>
          <w:szCs w:val="24"/>
        </w:rPr>
        <w:t>pielikum</w:t>
      </w:r>
      <w:r w:rsidR="002B4602">
        <w:rPr>
          <w:rFonts w:ascii="Times New Roman" w:eastAsia="Times New Roman" w:hAnsi="Times New Roman" w:cs="Times New Roman"/>
          <w:color w:val="000000"/>
          <w:sz w:val="24"/>
          <w:szCs w:val="24"/>
        </w:rPr>
        <w:t>a</w:t>
      </w:r>
      <w:proofErr w:type="spellEnd"/>
      <w:r w:rsidR="000B245B">
        <w:rPr>
          <w:rFonts w:ascii="Times New Roman" w:eastAsia="Times New Roman" w:hAnsi="Times New Roman" w:cs="Times New Roman"/>
          <w:color w:val="000000"/>
          <w:sz w:val="24"/>
          <w:szCs w:val="24"/>
        </w:rPr>
        <w:t xml:space="preserve"> “Līgums par ekspertīzes veikšanu”</w:t>
      </w:r>
      <w:r w:rsidR="002B4602">
        <w:rPr>
          <w:rFonts w:ascii="Times New Roman" w:eastAsia="Times New Roman" w:hAnsi="Times New Roman" w:cs="Times New Roman"/>
          <w:color w:val="000000"/>
          <w:sz w:val="24"/>
          <w:szCs w:val="24"/>
        </w:rPr>
        <w:t xml:space="preserve"> veidlapu</w:t>
      </w:r>
      <w:r w:rsidR="000B245B">
        <w:rPr>
          <w:rFonts w:ascii="Times New Roman" w:eastAsia="Times New Roman" w:hAnsi="Times New Roman" w:cs="Times New Roman"/>
          <w:color w:val="000000"/>
          <w:sz w:val="24"/>
          <w:szCs w:val="24"/>
        </w:rPr>
        <w:t>.</w:t>
      </w:r>
      <w:r w:rsidR="00705C90">
        <w:rPr>
          <w:rFonts w:ascii="Times New Roman" w:eastAsia="Times New Roman" w:hAnsi="Times New Roman" w:cs="Times New Roman"/>
          <w:color w:val="000000"/>
          <w:sz w:val="24"/>
          <w:szCs w:val="24"/>
        </w:rPr>
        <w:t xml:space="preserve"> Administrācija nodrošina padomei nepieciešamo informāciju par ekspertīzes rezultātiem, lai veiktu projektu pieteikumu sarakstu </w:t>
      </w:r>
      <w:proofErr w:type="spellStart"/>
      <w:r w:rsidR="00705C90">
        <w:rPr>
          <w:rFonts w:ascii="Times New Roman" w:eastAsia="Times New Roman" w:hAnsi="Times New Roman" w:cs="Times New Roman"/>
          <w:color w:val="000000"/>
          <w:sz w:val="24"/>
          <w:szCs w:val="24"/>
        </w:rPr>
        <w:t>ranžēšanu</w:t>
      </w:r>
      <w:proofErr w:type="spellEnd"/>
      <w:r w:rsidR="00705C90">
        <w:rPr>
          <w:rFonts w:ascii="Times New Roman" w:eastAsia="Times New Roman" w:hAnsi="Times New Roman" w:cs="Times New Roman"/>
          <w:color w:val="000000"/>
          <w:sz w:val="24"/>
          <w:szCs w:val="24"/>
        </w:rPr>
        <w:t xml:space="preserve"> pēc saņemtajiem punktiem.</w:t>
      </w:r>
    </w:p>
    <w:p w14:paraId="63CC26D7" w14:textId="77777777" w:rsidR="00F731C8" w:rsidRDefault="00F731C8" w:rsidP="00757F8A">
      <w:pPr>
        <w:spacing w:after="0" w:line="240" w:lineRule="auto"/>
        <w:jc w:val="both"/>
        <w:rPr>
          <w:rFonts w:ascii="Times New Roman" w:eastAsia="Times New Roman" w:hAnsi="Times New Roman" w:cs="Times New Roman"/>
          <w:color w:val="000000"/>
          <w:sz w:val="24"/>
          <w:szCs w:val="24"/>
        </w:rPr>
      </w:pPr>
    </w:p>
    <w:p w14:paraId="6D3BA9A7" w14:textId="3F48A18D" w:rsidR="00F731C8" w:rsidRPr="006E712F" w:rsidRDefault="00F731C8" w:rsidP="00F731C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r w:rsidR="00757F8A">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 xml:space="preserve">. </w:t>
      </w:r>
      <w:r w:rsidRPr="006E712F">
        <w:rPr>
          <w:rFonts w:ascii="Times New Roman" w:eastAsia="Times New Roman" w:hAnsi="Times New Roman" w:cs="Times New Roman"/>
          <w:color w:val="000000"/>
          <w:sz w:val="24"/>
          <w:szCs w:val="24"/>
        </w:rPr>
        <w:t xml:space="preserve">Eksperts vērtē projekta pieteikumu, piešķirot no viena līdz pieciem punktiem, ievērojot šādus </w:t>
      </w:r>
      <w:r>
        <w:rPr>
          <w:rFonts w:ascii="Times New Roman" w:eastAsia="Times New Roman" w:hAnsi="Times New Roman" w:cs="Times New Roman"/>
          <w:color w:val="000000"/>
          <w:sz w:val="24"/>
          <w:szCs w:val="24"/>
        </w:rPr>
        <w:t xml:space="preserve">MK noteikumu </w:t>
      </w:r>
      <w:proofErr w:type="spellStart"/>
      <w:r>
        <w:rPr>
          <w:rFonts w:ascii="Times New Roman" w:eastAsia="Times New Roman" w:hAnsi="Times New Roman" w:cs="Times New Roman"/>
          <w:color w:val="000000"/>
          <w:sz w:val="24"/>
          <w:szCs w:val="24"/>
        </w:rPr>
        <w:t>26.punktā</w:t>
      </w:r>
      <w:proofErr w:type="spellEnd"/>
      <w:r>
        <w:rPr>
          <w:rFonts w:ascii="Times New Roman" w:eastAsia="Times New Roman" w:hAnsi="Times New Roman" w:cs="Times New Roman"/>
          <w:color w:val="000000"/>
          <w:sz w:val="24"/>
          <w:szCs w:val="24"/>
        </w:rPr>
        <w:t xml:space="preserve"> noteiktos </w:t>
      </w:r>
      <w:r w:rsidRPr="006E712F">
        <w:rPr>
          <w:rFonts w:ascii="Times New Roman" w:eastAsia="Times New Roman" w:hAnsi="Times New Roman" w:cs="Times New Roman"/>
          <w:color w:val="000000"/>
          <w:sz w:val="24"/>
          <w:szCs w:val="24"/>
        </w:rPr>
        <w:t>zinātniskos vērtēšanas kritērijus:</w:t>
      </w:r>
    </w:p>
    <w:p w14:paraId="24E86B33" w14:textId="7089C41A" w:rsidR="00F731C8" w:rsidRPr="006E712F" w:rsidRDefault="00F731C8" w:rsidP="007A203A">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r w:rsidR="00757F8A">
        <w:rPr>
          <w:rFonts w:ascii="Times New Roman" w:eastAsia="Times New Roman" w:hAnsi="Times New Roman" w:cs="Times New Roman"/>
          <w:color w:val="000000"/>
          <w:sz w:val="24"/>
          <w:szCs w:val="24"/>
        </w:rPr>
        <w:t>0</w:t>
      </w:r>
      <w:r w:rsidRPr="006E712F">
        <w:rPr>
          <w:rFonts w:ascii="Times New Roman" w:eastAsia="Times New Roman" w:hAnsi="Times New Roman" w:cs="Times New Roman"/>
          <w:color w:val="000000"/>
          <w:sz w:val="24"/>
          <w:szCs w:val="24"/>
        </w:rPr>
        <w:t>.1. projekta zinātniskā kval</w:t>
      </w:r>
      <w:r>
        <w:rPr>
          <w:rFonts w:ascii="Times New Roman" w:eastAsia="Times New Roman" w:hAnsi="Times New Roman" w:cs="Times New Roman"/>
          <w:color w:val="000000"/>
          <w:sz w:val="24"/>
          <w:szCs w:val="24"/>
        </w:rPr>
        <w:t xml:space="preserve">itāte, atbilstoši MK noteikumu </w:t>
      </w:r>
      <w:proofErr w:type="spellStart"/>
      <w:r>
        <w:rPr>
          <w:rFonts w:ascii="Times New Roman" w:eastAsia="Times New Roman" w:hAnsi="Times New Roman" w:cs="Times New Roman"/>
          <w:color w:val="000000"/>
          <w:sz w:val="24"/>
          <w:szCs w:val="24"/>
        </w:rPr>
        <w:t>27.</w:t>
      </w:r>
      <w:r w:rsidRPr="006E712F">
        <w:rPr>
          <w:rFonts w:ascii="Times New Roman" w:eastAsia="Times New Roman" w:hAnsi="Times New Roman" w:cs="Times New Roman"/>
          <w:color w:val="000000"/>
          <w:sz w:val="24"/>
          <w:szCs w:val="24"/>
        </w:rPr>
        <w:t>punktā</w:t>
      </w:r>
      <w:proofErr w:type="spellEnd"/>
      <w:r w:rsidRPr="006E712F">
        <w:rPr>
          <w:rFonts w:ascii="Times New Roman" w:eastAsia="Times New Roman" w:hAnsi="Times New Roman" w:cs="Times New Roman"/>
          <w:color w:val="000000"/>
          <w:sz w:val="24"/>
          <w:szCs w:val="24"/>
        </w:rPr>
        <w:t xml:space="preserve"> noteiktajiem apsvērumiem</w:t>
      </w:r>
      <w:r w:rsidR="009D75DC">
        <w:rPr>
          <w:rFonts w:ascii="Times New Roman" w:eastAsia="Times New Roman" w:hAnsi="Times New Roman" w:cs="Times New Roman"/>
          <w:color w:val="000000"/>
          <w:sz w:val="24"/>
          <w:szCs w:val="24"/>
        </w:rPr>
        <w:t>;</w:t>
      </w:r>
    </w:p>
    <w:p w14:paraId="03653D00" w14:textId="3D79A5D5" w:rsidR="00F731C8" w:rsidRPr="006E712F" w:rsidRDefault="00F731C8" w:rsidP="007A203A">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r w:rsidR="00757F8A">
        <w:rPr>
          <w:rFonts w:ascii="Times New Roman" w:eastAsia="Times New Roman" w:hAnsi="Times New Roman" w:cs="Times New Roman"/>
          <w:color w:val="000000"/>
          <w:sz w:val="24"/>
          <w:szCs w:val="24"/>
        </w:rPr>
        <w:t>0</w:t>
      </w:r>
      <w:r w:rsidRPr="006E712F">
        <w:rPr>
          <w:rFonts w:ascii="Times New Roman" w:eastAsia="Times New Roman" w:hAnsi="Times New Roman" w:cs="Times New Roman"/>
          <w:color w:val="000000"/>
          <w:sz w:val="24"/>
          <w:szCs w:val="24"/>
        </w:rPr>
        <w:t>.2. projekta rezultātu ie</w:t>
      </w:r>
      <w:r>
        <w:rPr>
          <w:rFonts w:ascii="Times New Roman" w:eastAsia="Times New Roman" w:hAnsi="Times New Roman" w:cs="Times New Roman"/>
          <w:color w:val="000000"/>
          <w:sz w:val="24"/>
          <w:szCs w:val="24"/>
        </w:rPr>
        <w:t xml:space="preserve">tekme, atbilstoši MK noteikumu </w:t>
      </w:r>
      <w:proofErr w:type="spellStart"/>
      <w:r>
        <w:rPr>
          <w:rFonts w:ascii="Times New Roman" w:eastAsia="Times New Roman" w:hAnsi="Times New Roman" w:cs="Times New Roman"/>
          <w:color w:val="000000"/>
          <w:sz w:val="24"/>
          <w:szCs w:val="24"/>
        </w:rPr>
        <w:t>28.</w:t>
      </w:r>
      <w:r w:rsidRPr="006E712F">
        <w:rPr>
          <w:rFonts w:ascii="Times New Roman" w:eastAsia="Times New Roman" w:hAnsi="Times New Roman" w:cs="Times New Roman"/>
          <w:color w:val="000000"/>
          <w:sz w:val="24"/>
          <w:szCs w:val="24"/>
        </w:rPr>
        <w:t>punktā</w:t>
      </w:r>
      <w:proofErr w:type="spellEnd"/>
      <w:r w:rsidRPr="006E712F">
        <w:rPr>
          <w:rFonts w:ascii="Times New Roman" w:eastAsia="Times New Roman" w:hAnsi="Times New Roman" w:cs="Times New Roman"/>
          <w:color w:val="000000"/>
          <w:sz w:val="24"/>
          <w:szCs w:val="24"/>
        </w:rPr>
        <w:t xml:space="preserve"> noteiktajiem apsvērumiem</w:t>
      </w:r>
      <w:r w:rsidR="009D75DC">
        <w:rPr>
          <w:rFonts w:ascii="Times New Roman" w:eastAsia="Times New Roman" w:hAnsi="Times New Roman" w:cs="Times New Roman"/>
          <w:color w:val="000000"/>
          <w:sz w:val="24"/>
          <w:szCs w:val="24"/>
        </w:rPr>
        <w:t>;</w:t>
      </w:r>
      <w:r w:rsidRPr="006E712F">
        <w:rPr>
          <w:rFonts w:ascii="Times New Roman" w:eastAsia="Times New Roman" w:hAnsi="Times New Roman" w:cs="Times New Roman"/>
          <w:color w:val="000000"/>
          <w:sz w:val="24"/>
          <w:szCs w:val="24"/>
        </w:rPr>
        <w:t xml:space="preserve"> </w:t>
      </w:r>
    </w:p>
    <w:p w14:paraId="5DE1E8B0" w14:textId="4C692558" w:rsidR="00F731C8" w:rsidRDefault="00F731C8" w:rsidP="007A203A">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757F8A">
        <w:rPr>
          <w:rFonts w:ascii="Times New Roman" w:eastAsia="Times New Roman" w:hAnsi="Times New Roman" w:cs="Times New Roman"/>
          <w:color w:val="000000"/>
          <w:sz w:val="24"/>
          <w:szCs w:val="24"/>
        </w:rPr>
        <w:t>0</w:t>
      </w:r>
      <w:r w:rsidRPr="006E712F">
        <w:rPr>
          <w:rFonts w:ascii="Times New Roman" w:eastAsia="Times New Roman" w:hAnsi="Times New Roman" w:cs="Times New Roman"/>
          <w:color w:val="000000"/>
          <w:sz w:val="24"/>
          <w:szCs w:val="24"/>
        </w:rPr>
        <w:t>.3. projekta īstenošanas iespējas un nodrošin</w:t>
      </w:r>
      <w:r>
        <w:rPr>
          <w:rFonts w:ascii="Times New Roman" w:eastAsia="Times New Roman" w:hAnsi="Times New Roman" w:cs="Times New Roman"/>
          <w:color w:val="000000"/>
          <w:sz w:val="24"/>
          <w:szCs w:val="24"/>
        </w:rPr>
        <w:t xml:space="preserve">ājums, atbilstoši MK noteikumu </w:t>
      </w:r>
      <w:proofErr w:type="spellStart"/>
      <w:r>
        <w:rPr>
          <w:rFonts w:ascii="Times New Roman" w:eastAsia="Times New Roman" w:hAnsi="Times New Roman" w:cs="Times New Roman"/>
          <w:color w:val="000000"/>
          <w:sz w:val="24"/>
          <w:szCs w:val="24"/>
        </w:rPr>
        <w:t>29.</w:t>
      </w:r>
      <w:r w:rsidRPr="006E712F">
        <w:rPr>
          <w:rFonts w:ascii="Times New Roman" w:eastAsia="Times New Roman" w:hAnsi="Times New Roman" w:cs="Times New Roman"/>
          <w:color w:val="000000"/>
          <w:sz w:val="24"/>
          <w:szCs w:val="24"/>
        </w:rPr>
        <w:t>punktā</w:t>
      </w:r>
      <w:proofErr w:type="spellEnd"/>
      <w:r w:rsidRPr="006E712F">
        <w:rPr>
          <w:rFonts w:ascii="Times New Roman" w:eastAsia="Times New Roman" w:hAnsi="Times New Roman" w:cs="Times New Roman"/>
          <w:color w:val="000000"/>
          <w:sz w:val="24"/>
          <w:szCs w:val="24"/>
        </w:rPr>
        <w:t xml:space="preserve"> noteiktajiem apsvērumiem</w:t>
      </w:r>
      <w:r w:rsidR="009D75DC">
        <w:rPr>
          <w:rFonts w:ascii="Times New Roman" w:eastAsia="Times New Roman" w:hAnsi="Times New Roman" w:cs="Times New Roman"/>
          <w:color w:val="000000"/>
          <w:sz w:val="24"/>
          <w:szCs w:val="24"/>
        </w:rPr>
        <w:t>.</w:t>
      </w:r>
      <w:r w:rsidRPr="006E712F">
        <w:rPr>
          <w:rFonts w:ascii="Times New Roman" w:eastAsia="Times New Roman" w:hAnsi="Times New Roman" w:cs="Times New Roman"/>
          <w:color w:val="000000"/>
          <w:sz w:val="24"/>
          <w:szCs w:val="24"/>
        </w:rPr>
        <w:t xml:space="preserve"> </w:t>
      </w:r>
    </w:p>
    <w:p w14:paraId="7D7E9A0F" w14:textId="77777777" w:rsidR="00DF2C74" w:rsidRPr="006E712F" w:rsidRDefault="00DF2C74" w:rsidP="0077314B">
      <w:pPr>
        <w:spacing w:after="0" w:line="240" w:lineRule="auto"/>
        <w:rPr>
          <w:rFonts w:ascii="Times New Roman" w:eastAsia="Times New Roman" w:hAnsi="Times New Roman" w:cs="Times New Roman"/>
          <w:sz w:val="24"/>
          <w:szCs w:val="24"/>
        </w:rPr>
      </w:pPr>
    </w:p>
    <w:p w14:paraId="01A8BD4C" w14:textId="0D098F87" w:rsidR="00347E7E" w:rsidRPr="0084236E" w:rsidRDefault="00F92036" w:rsidP="0084236E">
      <w:pPr>
        <w:spacing w:after="0" w:line="240" w:lineRule="auto"/>
        <w:ind w:firstLine="720"/>
        <w:jc w:val="both"/>
        <w:rPr>
          <w:rFonts w:ascii="Times New Roman" w:eastAsia="Times New Roman" w:hAnsi="Times New Roman" w:cs="Times New Roman"/>
          <w:sz w:val="24"/>
          <w:szCs w:val="24"/>
        </w:rPr>
      </w:pPr>
      <w:r w:rsidRPr="00D77559">
        <w:rPr>
          <w:rFonts w:ascii="Times New Roman" w:eastAsia="Times New Roman" w:hAnsi="Times New Roman" w:cs="Times New Roman"/>
          <w:color w:val="000000"/>
          <w:sz w:val="24"/>
          <w:szCs w:val="24"/>
        </w:rPr>
        <w:t>4</w:t>
      </w:r>
      <w:r w:rsidR="00757F8A">
        <w:rPr>
          <w:rFonts w:ascii="Times New Roman" w:eastAsia="Times New Roman" w:hAnsi="Times New Roman" w:cs="Times New Roman"/>
          <w:color w:val="000000"/>
          <w:sz w:val="24"/>
          <w:szCs w:val="24"/>
        </w:rPr>
        <w:t>1</w:t>
      </w:r>
      <w:r w:rsidR="00347E7E" w:rsidRPr="00D77559">
        <w:rPr>
          <w:rFonts w:ascii="Times New Roman" w:eastAsia="Times New Roman" w:hAnsi="Times New Roman" w:cs="Times New Roman"/>
          <w:color w:val="000000"/>
          <w:sz w:val="24"/>
          <w:szCs w:val="24"/>
        </w:rPr>
        <w:t xml:space="preserve">. Katrs eksperts izvērtē projekta pieteikumu, aizpildot projekta pieteikuma </w:t>
      </w:r>
      <w:r w:rsidR="00347E7E" w:rsidRPr="00D77559">
        <w:rPr>
          <w:rFonts w:ascii="Times New Roman" w:hAnsi="Times New Roman"/>
          <w:color w:val="000000"/>
          <w:sz w:val="24"/>
        </w:rPr>
        <w:t xml:space="preserve">individuālās ekspertīzes veidlapu atbilstoši </w:t>
      </w:r>
      <w:r w:rsidR="00A661F6" w:rsidRPr="00D77559">
        <w:rPr>
          <w:rFonts w:ascii="Times New Roman" w:hAnsi="Times New Roman"/>
          <w:color w:val="000000"/>
          <w:sz w:val="24"/>
        </w:rPr>
        <w:t xml:space="preserve">šī </w:t>
      </w:r>
      <w:r w:rsidR="00347E7E" w:rsidRPr="00D77559">
        <w:rPr>
          <w:rFonts w:ascii="Times New Roman" w:hAnsi="Times New Roman"/>
          <w:color w:val="000000"/>
          <w:sz w:val="24"/>
        </w:rPr>
        <w:t xml:space="preserve">nolikuma </w:t>
      </w:r>
      <w:proofErr w:type="spellStart"/>
      <w:r w:rsidR="004A009B" w:rsidRPr="00D77559">
        <w:rPr>
          <w:rFonts w:ascii="Times New Roman" w:eastAsia="Times New Roman" w:hAnsi="Times New Roman" w:cs="Times New Roman"/>
          <w:bCs/>
          <w:color w:val="000000"/>
          <w:sz w:val="24"/>
          <w:szCs w:val="24"/>
        </w:rPr>
        <w:t>6.</w:t>
      </w:r>
      <w:r w:rsidR="00347E7E" w:rsidRPr="00D77559">
        <w:rPr>
          <w:rFonts w:ascii="Times New Roman" w:hAnsi="Times New Roman"/>
          <w:color w:val="000000"/>
          <w:sz w:val="24"/>
        </w:rPr>
        <w:t>pielikumam</w:t>
      </w:r>
      <w:proofErr w:type="spellEnd"/>
      <w:r w:rsidR="00347E7E" w:rsidRPr="00D77559">
        <w:rPr>
          <w:rFonts w:ascii="Times New Roman" w:hAnsi="Times New Roman"/>
          <w:color w:val="000000"/>
          <w:sz w:val="24"/>
        </w:rPr>
        <w:t xml:space="preserve"> “</w:t>
      </w:r>
      <w:r w:rsidR="0084236E" w:rsidRPr="0084236E">
        <w:rPr>
          <w:rFonts w:ascii="Times New Roman" w:eastAsia="Times New Roman" w:hAnsi="Times New Roman" w:cs="Times New Roman"/>
          <w:bCs/>
          <w:color w:val="000000"/>
          <w:sz w:val="24"/>
          <w:szCs w:val="24"/>
        </w:rPr>
        <w:t>Projekta piet</w:t>
      </w:r>
      <w:r w:rsidR="0084236E">
        <w:rPr>
          <w:rFonts w:ascii="Times New Roman" w:eastAsia="Times New Roman" w:hAnsi="Times New Roman" w:cs="Times New Roman"/>
          <w:bCs/>
          <w:color w:val="000000"/>
          <w:sz w:val="24"/>
          <w:szCs w:val="24"/>
        </w:rPr>
        <w:t>eikuma ekspertīzes individuālā/</w:t>
      </w:r>
      <w:r w:rsidR="0084236E" w:rsidRPr="0084236E">
        <w:rPr>
          <w:rFonts w:ascii="Times New Roman" w:eastAsia="Times New Roman" w:hAnsi="Times New Roman" w:cs="Times New Roman"/>
          <w:bCs/>
          <w:color w:val="000000"/>
          <w:sz w:val="24"/>
          <w:szCs w:val="24"/>
        </w:rPr>
        <w:t>ekspertīzes konsolidētā vērtējuma veidlapa</w:t>
      </w:r>
      <w:r w:rsidR="00347E7E" w:rsidRPr="00D77559">
        <w:rPr>
          <w:rFonts w:ascii="Times New Roman" w:hAnsi="Times New Roman"/>
          <w:color w:val="000000"/>
          <w:sz w:val="24"/>
        </w:rPr>
        <w:t>”</w:t>
      </w:r>
      <w:r w:rsidR="00DF2C74" w:rsidRPr="00D77559">
        <w:rPr>
          <w:rFonts w:ascii="Times New Roman" w:hAnsi="Times New Roman"/>
          <w:color w:val="000000"/>
          <w:sz w:val="24"/>
        </w:rPr>
        <w:t xml:space="preserve"> (turpmāk – </w:t>
      </w:r>
      <w:r w:rsidR="0084236E">
        <w:rPr>
          <w:rFonts w:ascii="Times New Roman" w:hAnsi="Times New Roman"/>
          <w:color w:val="000000"/>
          <w:sz w:val="24"/>
        </w:rPr>
        <w:t xml:space="preserve">ekspertīzes </w:t>
      </w:r>
      <w:r w:rsidR="004A009B" w:rsidRPr="00D77559">
        <w:rPr>
          <w:rFonts w:ascii="Times New Roman" w:hAnsi="Times New Roman"/>
          <w:color w:val="000000"/>
          <w:sz w:val="24"/>
        </w:rPr>
        <w:t>vērtējuma veidlapa</w:t>
      </w:r>
      <w:r w:rsidR="00DF2C74" w:rsidRPr="00D77559">
        <w:rPr>
          <w:rFonts w:ascii="Times New Roman" w:hAnsi="Times New Roman"/>
          <w:color w:val="000000"/>
          <w:sz w:val="24"/>
        </w:rPr>
        <w:t>)</w:t>
      </w:r>
      <w:r w:rsidR="00347E7E" w:rsidRPr="00D77559">
        <w:rPr>
          <w:rFonts w:ascii="Times New Roman" w:eastAsia="Times New Roman" w:hAnsi="Times New Roman" w:cs="Times New Roman"/>
          <w:color w:val="000000"/>
          <w:sz w:val="24"/>
          <w:szCs w:val="24"/>
        </w:rPr>
        <w:t>.</w:t>
      </w:r>
      <w:r w:rsidR="00DF2C74" w:rsidRPr="00D77559">
        <w:rPr>
          <w:rFonts w:ascii="Times New Roman" w:eastAsia="Times New Roman" w:hAnsi="Times New Roman" w:cs="Times New Roman"/>
          <w:color w:val="000000"/>
          <w:sz w:val="24"/>
          <w:szCs w:val="24"/>
        </w:rPr>
        <w:t xml:space="preserve"> </w:t>
      </w:r>
      <w:r w:rsidR="00DF2C74" w:rsidRPr="00F20AC2">
        <w:rPr>
          <w:rFonts w:ascii="Times New Roman" w:eastAsia="Times New Roman" w:hAnsi="Times New Roman" w:cs="Times New Roman"/>
          <w:color w:val="000000"/>
          <w:sz w:val="24"/>
          <w:szCs w:val="24"/>
        </w:rPr>
        <w:t xml:space="preserve">Viens no projekta pieteikuma vērtēšanā iesaistītajiem ekspertiem, ņemot </w:t>
      </w:r>
      <w:r w:rsidR="004A009B" w:rsidRPr="00F20AC2">
        <w:rPr>
          <w:rFonts w:ascii="Times New Roman" w:eastAsia="Times New Roman" w:hAnsi="Times New Roman" w:cs="Times New Roman"/>
          <w:color w:val="000000"/>
          <w:sz w:val="24"/>
          <w:szCs w:val="24"/>
        </w:rPr>
        <w:t>vērā kvalifikāciju un pieredzi</w:t>
      </w:r>
      <w:r w:rsidR="003511DA">
        <w:rPr>
          <w:rFonts w:ascii="Times New Roman" w:eastAsia="Times New Roman" w:hAnsi="Times New Roman" w:cs="Times New Roman"/>
          <w:color w:val="000000"/>
          <w:sz w:val="24"/>
          <w:szCs w:val="24"/>
        </w:rPr>
        <w:t>,</w:t>
      </w:r>
      <w:r w:rsidR="004A009B" w:rsidRPr="00F20AC2">
        <w:rPr>
          <w:rFonts w:ascii="Times New Roman" w:eastAsia="Times New Roman" w:hAnsi="Times New Roman" w:cs="Times New Roman"/>
          <w:color w:val="000000"/>
          <w:sz w:val="24"/>
          <w:szCs w:val="24"/>
        </w:rPr>
        <w:t xml:space="preserve"> ir</w:t>
      </w:r>
      <w:r w:rsidR="00DF2C74" w:rsidRPr="00F20AC2">
        <w:rPr>
          <w:rFonts w:ascii="Times New Roman" w:eastAsia="Times New Roman" w:hAnsi="Times New Roman" w:cs="Times New Roman"/>
          <w:color w:val="000000"/>
          <w:sz w:val="24"/>
          <w:szCs w:val="24"/>
        </w:rPr>
        <w:t xml:space="preserve"> eksperts, kurš ir atbildīgs par </w:t>
      </w:r>
      <w:r w:rsidR="0084236E">
        <w:rPr>
          <w:rFonts w:ascii="Times New Roman" w:hAnsi="Times New Roman"/>
          <w:color w:val="000000"/>
          <w:sz w:val="24"/>
        </w:rPr>
        <w:t xml:space="preserve">abu ekspertu vērtējuma konsolidēšanu ekspertīzes </w:t>
      </w:r>
      <w:r w:rsidR="009D75DC">
        <w:rPr>
          <w:rFonts w:ascii="Times New Roman" w:hAnsi="Times New Roman"/>
          <w:color w:val="000000"/>
          <w:sz w:val="24"/>
        </w:rPr>
        <w:t xml:space="preserve">konsolidētajā </w:t>
      </w:r>
      <w:r w:rsidR="0084236E">
        <w:rPr>
          <w:rFonts w:ascii="Times New Roman" w:hAnsi="Times New Roman"/>
          <w:color w:val="000000"/>
          <w:sz w:val="24"/>
        </w:rPr>
        <w:t xml:space="preserve">vērtējuma veidlapā. </w:t>
      </w:r>
      <w:r w:rsidR="00DF2C74" w:rsidRPr="00F20AC2">
        <w:rPr>
          <w:rFonts w:ascii="Times New Roman" w:eastAsia="Times New Roman" w:hAnsi="Times New Roman" w:cs="Times New Roman"/>
          <w:color w:val="000000"/>
          <w:sz w:val="24"/>
          <w:szCs w:val="24"/>
        </w:rPr>
        <w:t>Otrs eksperts apstiprina aizpildīto konsolidēt</w:t>
      </w:r>
      <w:r w:rsidR="004A009B" w:rsidRPr="00F20AC2">
        <w:rPr>
          <w:rFonts w:ascii="Times New Roman" w:eastAsia="Times New Roman" w:hAnsi="Times New Roman" w:cs="Times New Roman"/>
          <w:color w:val="000000"/>
          <w:sz w:val="24"/>
          <w:szCs w:val="24"/>
        </w:rPr>
        <w:t>ā</w:t>
      </w:r>
      <w:r w:rsidR="00DF2C74" w:rsidRPr="00F20AC2">
        <w:rPr>
          <w:rFonts w:ascii="Times New Roman" w:eastAsia="Times New Roman" w:hAnsi="Times New Roman" w:cs="Times New Roman"/>
          <w:color w:val="000000"/>
          <w:sz w:val="24"/>
          <w:szCs w:val="24"/>
        </w:rPr>
        <w:t xml:space="preserve"> vērtējum</w:t>
      </w:r>
      <w:r w:rsidR="004A009B" w:rsidRPr="00F20AC2">
        <w:rPr>
          <w:rFonts w:ascii="Times New Roman" w:eastAsia="Times New Roman" w:hAnsi="Times New Roman" w:cs="Times New Roman"/>
          <w:color w:val="000000"/>
          <w:sz w:val="24"/>
          <w:szCs w:val="24"/>
        </w:rPr>
        <w:t>a veidlapu</w:t>
      </w:r>
      <w:r w:rsidR="00DF2C74" w:rsidRPr="00F20AC2">
        <w:rPr>
          <w:rFonts w:ascii="Times New Roman" w:eastAsia="Times New Roman" w:hAnsi="Times New Roman" w:cs="Times New Roman"/>
          <w:color w:val="000000"/>
          <w:sz w:val="24"/>
          <w:szCs w:val="24"/>
        </w:rPr>
        <w:t>.</w:t>
      </w:r>
      <w:r w:rsidR="002B4602" w:rsidRPr="00F20AC2">
        <w:rPr>
          <w:rFonts w:ascii="Times New Roman" w:eastAsia="Times New Roman" w:hAnsi="Times New Roman" w:cs="Times New Roman"/>
          <w:color w:val="000000"/>
          <w:sz w:val="24"/>
          <w:szCs w:val="24"/>
        </w:rPr>
        <w:t xml:space="preserve"> </w:t>
      </w:r>
      <w:r w:rsidR="00AF23C6" w:rsidRPr="00F20AC2">
        <w:rPr>
          <w:rFonts w:ascii="Times New Roman" w:eastAsia="Times New Roman" w:hAnsi="Times New Roman" w:cs="Times New Roman"/>
          <w:color w:val="000000"/>
          <w:sz w:val="24"/>
          <w:szCs w:val="24"/>
        </w:rPr>
        <w:t xml:space="preserve">Ekspertīzes </w:t>
      </w:r>
      <w:r w:rsidR="00AF23C6" w:rsidRPr="00F20AC2">
        <w:rPr>
          <w:rFonts w:ascii="Times New Roman" w:hAnsi="Times New Roman"/>
          <w:color w:val="000000"/>
          <w:sz w:val="24"/>
        </w:rPr>
        <w:t>i</w:t>
      </w:r>
      <w:r w:rsidR="00A661F6" w:rsidRPr="00F20AC2">
        <w:rPr>
          <w:rFonts w:ascii="Times New Roman" w:hAnsi="Times New Roman"/>
          <w:color w:val="000000"/>
          <w:sz w:val="24"/>
        </w:rPr>
        <w:t xml:space="preserve">ndividuālā vērtējuma un </w:t>
      </w:r>
      <w:r w:rsidR="00AF23C6" w:rsidRPr="00F20AC2">
        <w:rPr>
          <w:rFonts w:ascii="Times New Roman" w:hAnsi="Times New Roman"/>
          <w:color w:val="000000"/>
          <w:sz w:val="24"/>
        </w:rPr>
        <w:t xml:space="preserve">ekspertīzes </w:t>
      </w:r>
      <w:r w:rsidR="00A661F6" w:rsidRPr="00F20AC2">
        <w:rPr>
          <w:rFonts w:ascii="Times New Roman" w:hAnsi="Times New Roman"/>
          <w:color w:val="000000"/>
          <w:sz w:val="24"/>
        </w:rPr>
        <w:t xml:space="preserve">konsolidētā vērtējuma </w:t>
      </w:r>
      <w:r w:rsidR="00347E7E" w:rsidRPr="00F20AC2">
        <w:rPr>
          <w:rFonts w:ascii="Times New Roman" w:eastAsia="Times New Roman" w:hAnsi="Times New Roman" w:cs="Times New Roman"/>
          <w:color w:val="000000"/>
          <w:sz w:val="24"/>
          <w:szCs w:val="24"/>
        </w:rPr>
        <w:t xml:space="preserve">veidlapas eksperti aizpilda, </w:t>
      </w:r>
      <w:r w:rsidR="00347E7E" w:rsidRPr="00F20AC2">
        <w:rPr>
          <w:rFonts w:ascii="Times New Roman" w:eastAsia="Times New Roman" w:hAnsi="Times New Roman" w:cs="Times New Roman"/>
          <w:color w:val="000000"/>
          <w:sz w:val="24"/>
          <w:szCs w:val="24"/>
        </w:rPr>
        <w:lastRenderedPageBreak/>
        <w:t>ievērojot</w:t>
      </w:r>
      <w:r w:rsidR="00AF23C6" w:rsidRPr="00F20AC2">
        <w:rPr>
          <w:rFonts w:ascii="Times New Roman" w:eastAsia="Times New Roman" w:hAnsi="Times New Roman" w:cs="Times New Roman"/>
          <w:color w:val="000000"/>
          <w:sz w:val="24"/>
          <w:szCs w:val="24"/>
        </w:rPr>
        <w:t xml:space="preserve"> šī</w:t>
      </w:r>
      <w:r w:rsidR="00347E7E" w:rsidRPr="00F20AC2">
        <w:rPr>
          <w:rFonts w:ascii="Times New Roman" w:eastAsia="Times New Roman" w:hAnsi="Times New Roman" w:cs="Times New Roman"/>
          <w:color w:val="000000"/>
          <w:sz w:val="24"/>
          <w:szCs w:val="24"/>
        </w:rPr>
        <w:t xml:space="preserve"> </w:t>
      </w:r>
      <w:r w:rsidR="005A65A9" w:rsidRPr="00F20AC2">
        <w:rPr>
          <w:rFonts w:ascii="Times New Roman" w:eastAsia="Times New Roman" w:hAnsi="Times New Roman" w:cs="Times New Roman"/>
          <w:color w:val="000000"/>
          <w:sz w:val="24"/>
          <w:szCs w:val="24"/>
        </w:rPr>
        <w:t xml:space="preserve">nolikuma </w:t>
      </w:r>
      <w:proofErr w:type="spellStart"/>
      <w:r w:rsidR="000B245B" w:rsidRPr="00F20AC2">
        <w:rPr>
          <w:rFonts w:ascii="Times New Roman" w:eastAsia="Times New Roman" w:hAnsi="Times New Roman" w:cs="Times New Roman"/>
          <w:color w:val="000000"/>
          <w:sz w:val="24"/>
          <w:szCs w:val="24"/>
        </w:rPr>
        <w:t>5</w:t>
      </w:r>
      <w:r w:rsidR="004A009B" w:rsidRPr="00F20AC2">
        <w:rPr>
          <w:rFonts w:ascii="Times New Roman" w:eastAsia="Times New Roman" w:hAnsi="Times New Roman" w:cs="Times New Roman"/>
          <w:color w:val="000000"/>
          <w:sz w:val="24"/>
          <w:szCs w:val="24"/>
        </w:rPr>
        <w:t>.</w:t>
      </w:r>
      <w:r w:rsidR="005A65A9" w:rsidRPr="00F20AC2">
        <w:rPr>
          <w:rFonts w:ascii="Times New Roman" w:eastAsia="Times New Roman" w:hAnsi="Times New Roman" w:cs="Times New Roman"/>
          <w:color w:val="000000"/>
          <w:sz w:val="24"/>
          <w:szCs w:val="24"/>
        </w:rPr>
        <w:t>pielikumu</w:t>
      </w:r>
      <w:proofErr w:type="spellEnd"/>
      <w:r w:rsidR="005A65A9" w:rsidRPr="00F20AC2">
        <w:rPr>
          <w:rFonts w:ascii="Times New Roman" w:eastAsia="Times New Roman" w:hAnsi="Times New Roman" w:cs="Times New Roman"/>
          <w:color w:val="000000"/>
          <w:sz w:val="24"/>
          <w:szCs w:val="24"/>
        </w:rPr>
        <w:t xml:space="preserve"> “</w:t>
      </w:r>
      <w:r w:rsidR="0084236E">
        <w:rPr>
          <w:rFonts w:ascii="Times New Roman" w:eastAsia="Times New Roman" w:hAnsi="Times New Roman" w:cs="Times New Roman"/>
          <w:sz w:val="24"/>
          <w:szCs w:val="24"/>
        </w:rPr>
        <w:t xml:space="preserve">Ekspertīzes veikšanas metodika </w:t>
      </w:r>
      <w:r w:rsidR="0084236E" w:rsidRPr="0084236E">
        <w:rPr>
          <w:rFonts w:ascii="Times New Roman" w:eastAsia="Times New Roman" w:hAnsi="Times New Roman" w:cs="Times New Roman"/>
          <w:sz w:val="24"/>
          <w:szCs w:val="24"/>
        </w:rPr>
        <w:t>(projekta pieteikumam, projekta vidusposma/noslēguma zinātniskajam pārskatam)</w:t>
      </w:r>
      <w:r w:rsidR="005A65A9" w:rsidRPr="00D77559">
        <w:rPr>
          <w:rFonts w:ascii="Times New Roman" w:eastAsia="Times New Roman" w:hAnsi="Times New Roman" w:cs="Times New Roman"/>
          <w:color w:val="000000"/>
          <w:sz w:val="24"/>
          <w:szCs w:val="24"/>
        </w:rPr>
        <w:t>”</w:t>
      </w:r>
      <w:r w:rsidR="00347E7E" w:rsidRPr="00D77559">
        <w:rPr>
          <w:rFonts w:ascii="Times New Roman" w:eastAsia="Times New Roman" w:hAnsi="Times New Roman" w:cs="Times New Roman"/>
          <w:color w:val="000000"/>
          <w:sz w:val="24"/>
          <w:szCs w:val="24"/>
        </w:rPr>
        <w:t>.</w:t>
      </w:r>
    </w:p>
    <w:p w14:paraId="404349A8" w14:textId="61991AB3" w:rsidR="00861284" w:rsidRPr="00A32ACB" w:rsidRDefault="00861284" w:rsidP="0077314B">
      <w:pPr>
        <w:spacing w:after="0" w:line="240" w:lineRule="auto"/>
        <w:jc w:val="both"/>
        <w:rPr>
          <w:rFonts w:ascii="Times New Roman" w:eastAsia="Times New Roman" w:hAnsi="Times New Roman" w:cs="Times New Roman"/>
          <w:color w:val="000000"/>
          <w:sz w:val="24"/>
          <w:szCs w:val="24"/>
          <w:highlight w:val="yellow"/>
          <w:shd w:val="clear" w:color="auto" w:fill="FF0000"/>
        </w:rPr>
      </w:pPr>
    </w:p>
    <w:p w14:paraId="683A74F1" w14:textId="5150EFC6" w:rsidR="00347E7E" w:rsidRPr="00D77559"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D77559">
        <w:rPr>
          <w:rFonts w:ascii="Times New Roman" w:eastAsia="Times New Roman" w:hAnsi="Times New Roman" w:cs="Times New Roman"/>
          <w:color w:val="000000"/>
          <w:sz w:val="24"/>
          <w:szCs w:val="24"/>
        </w:rPr>
        <w:t>4</w:t>
      </w:r>
      <w:r w:rsidR="00757F8A">
        <w:rPr>
          <w:rFonts w:ascii="Times New Roman" w:eastAsia="Times New Roman" w:hAnsi="Times New Roman" w:cs="Times New Roman"/>
          <w:color w:val="000000"/>
          <w:sz w:val="24"/>
          <w:szCs w:val="24"/>
        </w:rPr>
        <w:t>2</w:t>
      </w:r>
      <w:r w:rsidR="00347E7E" w:rsidRPr="00D77559">
        <w:rPr>
          <w:rFonts w:ascii="Times New Roman" w:eastAsia="Times New Roman" w:hAnsi="Times New Roman" w:cs="Times New Roman"/>
          <w:color w:val="000000"/>
          <w:sz w:val="24"/>
          <w:szCs w:val="24"/>
        </w:rPr>
        <w:t xml:space="preserve">. </w:t>
      </w:r>
      <w:r w:rsidR="00DF2C74" w:rsidRPr="00D77559">
        <w:rPr>
          <w:rFonts w:ascii="Times New Roman" w:eastAsia="Times New Roman" w:hAnsi="Times New Roman" w:cs="Times New Roman"/>
          <w:color w:val="000000"/>
          <w:sz w:val="24"/>
          <w:szCs w:val="24"/>
        </w:rPr>
        <w:t xml:space="preserve">Ja abi eksperti nespēj vienoties par </w:t>
      </w:r>
      <w:r w:rsidR="00AF23C6" w:rsidRPr="00D77559">
        <w:rPr>
          <w:rFonts w:ascii="Times New Roman" w:eastAsia="Times New Roman" w:hAnsi="Times New Roman" w:cs="Times New Roman"/>
          <w:color w:val="000000"/>
          <w:sz w:val="24"/>
          <w:szCs w:val="24"/>
        </w:rPr>
        <w:t xml:space="preserve">ekspertīzes </w:t>
      </w:r>
      <w:r w:rsidR="00DF2C74" w:rsidRPr="00D77559">
        <w:rPr>
          <w:rFonts w:ascii="Times New Roman" w:eastAsia="Times New Roman" w:hAnsi="Times New Roman" w:cs="Times New Roman"/>
          <w:color w:val="000000"/>
          <w:sz w:val="24"/>
          <w:szCs w:val="24"/>
        </w:rPr>
        <w:t>konsolidēt</w:t>
      </w:r>
      <w:r w:rsidR="00AF23C6" w:rsidRPr="00D77559">
        <w:rPr>
          <w:rFonts w:ascii="Times New Roman" w:eastAsia="Times New Roman" w:hAnsi="Times New Roman" w:cs="Times New Roman"/>
          <w:color w:val="000000"/>
          <w:sz w:val="24"/>
          <w:szCs w:val="24"/>
        </w:rPr>
        <w:t>o</w:t>
      </w:r>
      <w:r w:rsidR="00DF2C74" w:rsidRPr="00D77559">
        <w:rPr>
          <w:rFonts w:ascii="Times New Roman" w:eastAsia="Times New Roman" w:hAnsi="Times New Roman" w:cs="Times New Roman"/>
          <w:color w:val="000000"/>
          <w:sz w:val="24"/>
          <w:szCs w:val="24"/>
        </w:rPr>
        <w:t xml:space="preserve"> vērtējum</w:t>
      </w:r>
      <w:r w:rsidR="007A203A">
        <w:rPr>
          <w:rFonts w:ascii="Times New Roman" w:eastAsia="Times New Roman" w:hAnsi="Times New Roman" w:cs="Times New Roman"/>
          <w:color w:val="000000"/>
          <w:sz w:val="24"/>
          <w:szCs w:val="24"/>
        </w:rPr>
        <w:t>u</w:t>
      </w:r>
      <w:r w:rsidR="00DF2C74" w:rsidRPr="00D77559">
        <w:rPr>
          <w:rFonts w:ascii="Times New Roman" w:eastAsia="Times New Roman" w:hAnsi="Times New Roman" w:cs="Times New Roman"/>
          <w:color w:val="000000"/>
          <w:sz w:val="24"/>
          <w:szCs w:val="24"/>
        </w:rPr>
        <w:t xml:space="preserve"> viedokļu atšķirības dēļ, eksperti par to informē</w:t>
      </w:r>
      <w:r w:rsidR="006E4613" w:rsidRPr="00D77559">
        <w:rPr>
          <w:rFonts w:ascii="Times New Roman" w:eastAsia="Times New Roman" w:hAnsi="Times New Roman" w:cs="Times New Roman"/>
          <w:color w:val="000000"/>
          <w:sz w:val="24"/>
          <w:szCs w:val="24"/>
        </w:rPr>
        <w:t xml:space="preserve"> padomi. Šaj</w:t>
      </w:r>
      <w:r w:rsidR="00AF23C6" w:rsidRPr="00D77559">
        <w:rPr>
          <w:rFonts w:ascii="Times New Roman" w:eastAsia="Times New Roman" w:hAnsi="Times New Roman" w:cs="Times New Roman"/>
          <w:color w:val="000000"/>
          <w:sz w:val="24"/>
          <w:szCs w:val="24"/>
        </w:rPr>
        <w:t>ā</w:t>
      </w:r>
      <w:r w:rsidR="006E4613" w:rsidRPr="00D77559">
        <w:rPr>
          <w:rFonts w:ascii="Times New Roman" w:eastAsia="Times New Roman" w:hAnsi="Times New Roman" w:cs="Times New Roman"/>
          <w:color w:val="000000"/>
          <w:sz w:val="24"/>
          <w:szCs w:val="24"/>
        </w:rPr>
        <w:t xml:space="preserve"> gadījum</w:t>
      </w:r>
      <w:r w:rsidR="00AF23C6" w:rsidRPr="00D77559">
        <w:rPr>
          <w:rFonts w:ascii="Times New Roman" w:eastAsia="Times New Roman" w:hAnsi="Times New Roman" w:cs="Times New Roman"/>
          <w:color w:val="000000"/>
          <w:sz w:val="24"/>
          <w:szCs w:val="24"/>
        </w:rPr>
        <w:t>ā</w:t>
      </w:r>
      <w:r w:rsidR="006E4613" w:rsidRPr="00D77559">
        <w:rPr>
          <w:rFonts w:ascii="Times New Roman" w:eastAsia="Times New Roman" w:hAnsi="Times New Roman" w:cs="Times New Roman"/>
          <w:color w:val="000000"/>
          <w:sz w:val="24"/>
          <w:szCs w:val="24"/>
        </w:rPr>
        <w:t xml:space="preserve"> padome</w:t>
      </w:r>
      <w:r w:rsidR="00DF2C74" w:rsidRPr="00D77559">
        <w:rPr>
          <w:rFonts w:ascii="Times New Roman" w:eastAsia="Times New Roman" w:hAnsi="Times New Roman" w:cs="Times New Roman"/>
          <w:color w:val="000000"/>
          <w:sz w:val="24"/>
          <w:szCs w:val="24"/>
        </w:rPr>
        <w:t xml:space="preserve"> pieaicina trešo ekspertu, kurš veic projekta pieteikuma vērtēšanu</w:t>
      </w:r>
      <w:r w:rsidR="003511DA">
        <w:rPr>
          <w:rFonts w:ascii="Times New Roman" w:eastAsia="Times New Roman" w:hAnsi="Times New Roman" w:cs="Times New Roman"/>
          <w:color w:val="000000"/>
          <w:sz w:val="24"/>
          <w:szCs w:val="24"/>
        </w:rPr>
        <w:t>,</w:t>
      </w:r>
      <w:r w:rsidR="00DF2C74" w:rsidRPr="00D77559">
        <w:rPr>
          <w:rFonts w:ascii="Times New Roman" w:eastAsia="Times New Roman" w:hAnsi="Times New Roman" w:cs="Times New Roman"/>
          <w:color w:val="000000"/>
          <w:sz w:val="24"/>
          <w:szCs w:val="24"/>
        </w:rPr>
        <w:t xml:space="preserve"> </w:t>
      </w:r>
      <w:r w:rsidR="00AF23C6" w:rsidRPr="00D77559">
        <w:rPr>
          <w:rFonts w:ascii="Times New Roman" w:eastAsia="Times New Roman" w:hAnsi="Times New Roman" w:cs="Times New Roman"/>
          <w:color w:val="000000"/>
          <w:sz w:val="24"/>
          <w:szCs w:val="24"/>
        </w:rPr>
        <w:t xml:space="preserve">aizpildot </w:t>
      </w:r>
      <w:r w:rsidR="009D75DC">
        <w:rPr>
          <w:rFonts w:ascii="Times New Roman" w:eastAsia="Times New Roman" w:hAnsi="Times New Roman" w:cs="Times New Roman"/>
          <w:color w:val="000000"/>
          <w:sz w:val="24"/>
          <w:szCs w:val="24"/>
        </w:rPr>
        <w:t xml:space="preserve">individuālo </w:t>
      </w:r>
      <w:r w:rsidR="00AF23C6" w:rsidRPr="00D77559">
        <w:rPr>
          <w:rFonts w:ascii="Times New Roman" w:eastAsia="Times New Roman" w:hAnsi="Times New Roman" w:cs="Times New Roman"/>
          <w:color w:val="000000"/>
          <w:sz w:val="24"/>
          <w:szCs w:val="24"/>
        </w:rPr>
        <w:t xml:space="preserve">ekspertīzes </w:t>
      </w:r>
      <w:r w:rsidR="00DF2C74" w:rsidRPr="00D77559">
        <w:rPr>
          <w:rFonts w:ascii="Times New Roman" w:eastAsia="Times New Roman" w:hAnsi="Times New Roman" w:cs="Times New Roman"/>
          <w:color w:val="000000"/>
          <w:sz w:val="24"/>
          <w:szCs w:val="24"/>
        </w:rPr>
        <w:t xml:space="preserve">vērtējuma </w:t>
      </w:r>
      <w:r w:rsidR="004A009B" w:rsidRPr="00D77559">
        <w:rPr>
          <w:rFonts w:ascii="Times New Roman" w:eastAsia="Times New Roman" w:hAnsi="Times New Roman" w:cs="Times New Roman"/>
          <w:color w:val="000000"/>
          <w:sz w:val="24"/>
          <w:szCs w:val="24"/>
        </w:rPr>
        <w:t>veidlap</w:t>
      </w:r>
      <w:r w:rsidR="00AF23C6" w:rsidRPr="00D77559">
        <w:rPr>
          <w:rFonts w:ascii="Times New Roman" w:eastAsia="Times New Roman" w:hAnsi="Times New Roman" w:cs="Times New Roman"/>
          <w:color w:val="000000"/>
          <w:sz w:val="24"/>
          <w:szCs w:val="24"/>
        </w:rPr>
        <w:t>u</w:t>
      </w:r>
      <w:r w:rsidR="00DF2C74" w:rsidRPr="00D77559">
        <w:rPr>
          <w:rFonts w:ascii="Times New Roman" w:eastAsia="Times New Roman" w:hAnsi="Times New Roman" w:cs="Times New Roman"/>
          <w:color w:val="000000"/>
          <w:sz w:val="24"/>
          <w:szCs w:val="24"/>
        </w:rPr>
        <w:t>. Pēc</w:t>
      </w:r>
      <w:r w:rsidR="009D75DC">
        <w:rPr>
          <w:rFonts w:ascii="Times New Roman" w:eastAsia="Times New Roman" w:hAnsi="Times New Roman" w:cs="Times New Roman"/>
          <w:color w:val="000000"/>
          <w:sz w:val="24"/>
          <w:szCs w:val="24"/>
        </w:rPr>
        <w:t xml:space="preserve"> individuālās</w:t>
      </w:r>
      <w:r w:rsidR="00DF2C74" w:rsidRPr="00D77559">
        <w:rPr>
          <w:rFonts w:ascii="Times New Roman" w:eastAsia="Times New Roman" w:hAnsi="Times New Roman" w:cs="Times New Roman"/>
          <w:color w:val="000000"/>
          <w:sz w:val="24"/>
          <w:szCs w:val="24"/>
        </w:rPr>
        <w:t xml:space="preserve"> </w:t>
      </w:r>
      <w:r w:rsidR="00AF23C6" w:rsidRPr="00D77559">
        <w:rPr>
          <w:rFonts w:ascii="Times New Roman" w:eastAsia="Times New Roman" w:hAnsi="Times New Roman" w:cs="Times New Roman"/>
          <w:color w:val="000000"/>
          <w:sz w:val="24"/>
          <w:szCs w:val="24"/>
        </w:rPr>
        <w:t xml:space="preserve">ekspertīzes </w:t>
      </w:r>
      <w:r w:rsidR="007C7459" w:rsidRPr="00D77559">
        <w:rPr>
          <w:rFonts w:ascii="Times New Roman" w:eastAsia="Times New Roman" w:hAnsi="Times New Roman" w:cs="Times New Roman"/>
          <w:color w:val="000000"/>
          <w:sz w:val="24"/>
          <w:szCs w:val="24"/>
        </w:rPr>
        <w:t>vērtējuma veidlapas aizpildīšana</w:t>
      </w:r>
      <w:r w:rsidR="00DF2C74" w:rsidRPr="00D77559">
        <w:rPr>
          <w:rFonts w:ascii="Times New Roman" w:eastAsia="Times New Roman" w:hAnsi="Times New Roman" w:cs="Times New Roman"/>
          <w:color w:val="000000"/>
          <w:sz w:val="24"/>
          <w:szCs w:val="24"/>
        </w:rPr>
        <w:t xml:space="preserve">s, minētais </w:t>
      </w:r>
      <w:r w:rsidR="00AF23C6" w:rsidRPr="00D77559">
        <w:rPr>
          <w:rFonts w:ascii="Times New Roman" w:eastAsia="Times New Roman" w:hAnsi="Times New Roman" w:cs="Times New Roman"/>
          <w:color w:val="000000"/>
          <w:sz w:val="24"/>
          <w:szCs w:val="24"/>
        </w:rPr>
        <w:t xml:space="preserve">trešais </w:t>
      </w:r>
      <w:r w:rsidR="00DF2C74" w:rsidRPr="00D77559">
        <w:rPr>
          <w:rFonts w:ascii="Times New Roman" w:eastAsia="Times New Roman" w:hAnsi="Times New Roman" w:cs="Times New Roman"/>
          <w:color w:val="000000"/>
          <w:sz w:val="24"/>
          <w:szCs w:val="24"/>
        </w:rPr>
        <w:t>eksperts</w:t>
      </w:r>
      <w:r w:rsidR="007C7459" w:rsidRPr="00D77559">
        <w:rPr>
          <w:rFonts w:ascii="Times New Roman" w:eastAsia="Times New Roman" w:hAnsi="Times New Roman" w:cs="Times New Roman"/>
          <w:color w:val="000000"/>
          <w:sz w:val="24"/>
          <w:szCs w:val="24"/>
        </w:rPr>
        <w:t xml:space="preserve">, ņemot vērā </w:t>
      </w:r>
      <w:r w:rsidR="007A203A">
        <w:rPr>
          <w:rFonts w:ascii="Times New Roman" w:eastAsia="Times New Roman" w:hAnsi="Times New Roman" w:cs="Times New Roman"/>
          <w:color w:val="000000"/>
          <w:sz w:val="24"/>
          <w:szCs w:val="24"/>
        </w:rPr>
        <w:t>iepriekšējo divu</w:t>
      </w:r>
      <w:r w:rsidR="007C7459" w:rsidRPr="00D77559">
        <w:rPr>
          <w:rFonts w:ascii="Times New Roman" w:eastAsia="Times New Roman" w:hAnsi="Times New Roman" w:cs="Times New Roman"/>
          <w:color w:val="000000"/>
          <w:sz w:val="24"/>
          <w:szCs w:val="24"/>
        </w:rPr>
        <w:t xml:space="preserve"> ekspertu </w:t>
      </w:r>
      <w:r w:rsidR="00AF23C6" w:rsidRPr="00D77559">
        <w:rPr>
          <w:rFonts w:ascii="Times New Roman" w:eastAsia="Times New Roman" w:hAnsi="Times New Roman" w:cs="Times New Roman"/>
          <w:color w:val="000000"/>
          <w:sz w:val="24"/>
          <w:szCs w:val="24"/>
        </w:rPr>
        <w:t>aizpildītās</w:t>
      </w:r>
      <w:r w:rsidR="009D75DC">
        <w:rPr>
          <w:rFonts w:ascii="Times New Roman" w:eastAsia="Times New Roman" w:hAnsi="Times New Roman" w:cs="Times New Roman"/>
          <w:color w:val="000000"/>
          <w:sz w:val="24"/>
          <w:szCs w:val="24"/>
        </w:rPr>
        <w:t xml:space="preserve"> individuālas</w:t>
      </w:r>
      <w:r w:rsidR="00AF23C6" w:rsidRPr="00D77559">
        <w:rPr>
          <w:rFonts w:ascii="Times New Roman" w:eastAsia="Times New Roman" w:hAnsi="Times New Roman" w:cs="Times New Roman"/>
          <w:color w:val="000000"/>
          <w:sz w:val="24"/>
          <w:szCs w:val="24"/>
        </w:rPr>
        <w:t xml:space="preserve"> ekspertīzes vērtējuma </w:t>
      </w:r>
      <w:r w:rsidR="007C7459" w:rsidRPr="00D77559">
        <w:rPr>
          <w:rFonts w:ascii="Times New Roman" w:eastAsia="Times New Roman" w:hAnsi="Times New Roman" w:cs="Times New Roman"/>
          <w:color w:val="000000"/>
          <w:sz w:val="24"/>
          <w:szCs w:val="24"/>
        </w:rPr>
        <w:t xml:space="preserve">veidlapas, aizpilda </w:t>
      </w:r>
      <w:r w:rsidR="00AF23C6" w:rsidRPr="00D77559">
        <w:rPr>
          <w:rFonts w:ascii="Times New Roman" w:eastAsia="Times New Roman" w:hAnsi="Times New Roman" w:cs="Times New Roman"/>
          <w:color w:val="000000"/>
          <w:sz w:val="24"/>
          <w:szCs w:val="24"/>
        </w:rPr>
        <w:t xml:space="preserve">ekspertīzes </w:t>
      </w:r>
      <w:r w:rsidR="007C7459" w:rsidRPr="00D77559">
        <w:rPr>
          <w:rFonts w:ascii="Times New Roman" w:eastAsia="Times New Roman" w:hAnsi="Times New Roman" w:cs="Times New Roman"/>
          <w:color w:val="000000"/>
          <w:sz w:val="24"/>
          <w:szCs w:val="24"/>
        </w:rPr>
        <w:t>konsolidētās ekspertīzes veidlapu.</w:t>
      </w:r>
    </w:p>
    <w:p w14:paraId="24FDC319" w14:textId="77777777" w:rsidR="00DF2C74" w:rsidRPr="00D77559" w:rsidRDefault="00DF2C74" w:rsidP="0077314B">
      <w:pPr>
        <w:spacing w:after="0" w:line="240" w:lineRule="auto"/>
        <w:ind w:firstLine="720"/>
        <w:jc w:val="both"/>
        <w:rPr>
          <w:rFonts w:ascii="Times New Roman" w:eastAsia="Times New Roman" w:hAnsi="Times New Roman" w:cs="Times New Roman"/>
          <w:color w:val="000000"/>
          <w:sz w:val="24"/>
          <w:szCs w:val="24"/>
        </w:rPr>
      </w:pPr>
    </w:p>
    <w:p w14:paraId="3632583F" w14:textId="5F9584B5" w:rsidR="00DF2C74"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D77559">
        <w:rPr>
          <w:rFonts w:ascii="Times New Roman" w:eastAsia="Times New Roman" w:hAnsi="Times New Roman" w:cs="Times New Roman"/>
          <w:color w:val="000000"/>
          <w:sz w:val="24"/>
          <w:szCs w:val="24"/>
        </w:rPr>
        <w:t>4</w:t>
      </w:r>
      <w:r w:rsidR="00757F8A">
        <w:rPr>
          <w:rFonts w:ascii="Times New Roman" w:eastAsia="Times New Roman" w:hAnsi="Times New Roman" w:cs="Times New Roman"/>
          <w:color w:val="000000"/>
          <w:sz w:val="24"/>
          <w:szCs w:val="24"/>
        </w:rPr>
        <w:t>3</w:t>
      </w:r>
      <w:r w:rsidR="00DF2C74" w:rsidRPr="00D77559">
        <w:rPr>
          <w:rFonts w:ascii="Times New Roman" w:eastAsia="Times New Roman" w:hAnsi="Times New Roman" w:cs="Times New Roman"/>
          <w:color w:val="000000"/>
          <w:sz w:val="24"/>
          <w:szCs w:val="24"/>
        </w:rPr>
        <w:t>. Viens eksperts var veikt vairāku projektu pieteikumu vērtēšanu atbilstoši savai kvalifikācijai un pieredzei.</w:t>
      </w:r>
    </w:p>
    <w:p w14:paraId="653876E0" w14:textId="77777777" w:rsidR="005A65A9" w:rsidRDefault="005A65A9" w:rsidP="0084236E">
      <w:pPr>
        <w:spacing w:after="0" w:line="240" w:lineRule="auto"/>
        <w:jc w:val="both"/>
        <w:rPr>
          <w:rFonts w:ascii="Times New Roman" w:eastAsia="Times New Roman" w:hAnsi="Times New Roman" w:cs="Times New Roman"/>
          <w:color w:val="000000"/>
          <w:sz w:val="24"/>
          <w:szCs w:val="24"/>
        </w:rPr>
      </w:pPr>
    </w:p>
    <w:p w14:paraId="018DF059" w14:textId="0D6C8822" w:rsidR="00F95CA7" w:rsidRDefault="00F92036"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757F8A">
        <w:rPr>
          <w:rFonts w:ascii="Times New Roman" w:eastAsia="Times New Roman" w:hAnsi="Times New Roman" w:cs="Times New Roman"/>
          <w:color w:val="000000"/>
          <w:sz w:val="24"/>
          <w:szCs w:val="24"/>
        </w:rPr>
        <w:t>4</w:t>
      </w:r>
      <w:r w:rsidR="00F95CA7" w:rsidRPr="00D77559">
        <w:rPr>
          <w:rFonts w:ascii="Times New Roman" w:eastAsia="Times New Roman" w:hAnsi="Times New Roman" w:cs="Times New Roman"/>
          <w:color w:val="000000"/>
          <w:sz w:val="24"/>
          <w:szCs w:val="24"/>
        </w:rPr>
        <w:t>. Ja projekta pieteikuma B daļas “Projekta apraksts” apjoms pārsniedz 10 lapas, ekspertam ir tiesības attiekties izvērtēt informāciju, kas seko p</w:t>
      </w:r>
      <w:r w:rsidR="005D76D2" w:rsidRPr="00D77559">
        <w:rPr>
          <w:rFonts w:ascii="Times New Roman" w:eastAsia="Times New Roman" w:hAnsi="Times New Roman" w:cs="Times New Roman"/>
          <w:color w:val="000000"/>
          <w:sz w:val="24"/>
          <w:szCs w:val="24"/>
        </w:rPr>
        <w:t xml:space="preserve">ēc </w:t>
      </w:r>
      <w:proofErr w:type="spellStart"/>
      <w:proofErr w:type="gramStart"/>
      <w:r w:rsidR="005D76D2" w:rsidRPr="00D77559">
        <w:rPr>
          <w:rFonts w:ascii="Times New Roman" w:eastAsia="Times New Roman" w:hAnsi="Times New Roman" w:cs="Times New Roman"/>
          <w:color w:val="000000"/>
          <w:sz w:val="24"/>
          <w:szCs w:val="24"/>
        </w:rPr>
        <w:t>10.</w:t>
      </w:r>
      <w:r w:rsidR="002E57FA">
        <w:rPr>
          <w:rFonts w:ascii="Times New Roman" w:eastAsia="Times New Roman" w:hAnsi="Times New Roman" w:cs="Times New Roman"/>
          <w:color w:val="000000"/>
          <w:sz w:val="24"/>
          <w:szCs w:val="24"/>
        </w:rPr>
        <w:t>lapas</w:t>
      </w:r>
      <w:proofErr w:type="spellEnd"/>
      <w:proofErr w:type="gramEnd"/>
      <w:r w:rsidR="002E57FA">
        <w:rPr>
          <w:rFonts w:ascii="Times New Roman" w:eastAsia="Times New Roman" w:hAnsi="Times New Roman" w:cs="Times New Roman"/>
          <w:color w:val="000000"/>
          <w:sz w:val="24"/>
          <w:szCs w:val="24"/>
        </w:rPr>
        <w:t xml:space="preserve"> un </w:t>
      </w:r>
      <w:r w:rsidR="00F71CD4">
        <w:rPr>
          <w:rFonts w:ascii="Times New Roman" w:eastAsia="Times New Roman" w:hAnsi="Times New Roman" w:cs="Times New Roman"/>
          <w:color w:val="000000"/>
          <w:sz w:val="24"/>
          <w:szCs w:val="24"/>
        </w:rPr>
        <w:t>viņš sniedz</w:t>
      </w:r>
      <w:r w:rsidR="002E57FA">
        <w:rPr>
          <w:rFonts w:ascii="Times New Roman" w:eastAsia="Times New Roman" w:hAnsi="Times New Roman" w:cs="Times New Roman"/>
          <w:color w:val="000000"/>
          <w:sz w:val="24"/>
          <w:szCs w:val="24"/>
        </w:rPr>
        <w:t xml:space="preserve"> atzinumu tikai par pirmajām 10 lapaspusēm.</w:t>
      </w:r>
    </w:p>
    <w:p w14:paraId="6DC2DF34" w14:textId="77777777" w:rsidR="00B800E7" w:rsidRPr="00AD0687" w:rsidRDefault="00B800E7" w:rsidP="00F20AC2">
      <w:pPr>
        <w:spacing w:after="0" w:line="240" w:lineRule="auto"/>
        <w:jc w:val="both"/>
        <w:rPr>
          <w:rFonts w:ascii="Times New Roman" w:eastAsia="Times New Roman" w:hAnsi="Times New Roman" w:cs="Times New Roman"/>
          <w:sz w:val="24"/>
          <w:szCs w:val="24"/>
        </w:rPr>
      </w:pPr>
    </w:p>
    <w:p w14:paraId="7EB0AA47" w14:textId="66F01D5C" w:rsidR="00A55689" w:rsidRPr="0048680C" w:rsidRDefault="00854108" w:rsidP="0077314B">
      <w:pPr>
        <w:spacing w:after="0" w:line="240" w:lineRule="auto"/>
        <w:jc w:val="center"/>
        <w:outlineLvl w:val="0"/>
        <w:rPr>
          <w:rFonts w:ascii="Times New Roman" w:hAnsi="Times New Roman"/>
          <w:b/>
          <w:color w:val="000000"/>
          <w:kern w:val="36"/>
          <w:sz w:val="24"/>
        </w:rPr>
      </w:pPr>
      <w:proofErr w:type="spellStart"/>
      <w:r>
        <w:rPr>
          <w:rFonts w:ascii="Times New Roman" w:eastAsia="Times New Roman" w:hAnsi="Times New Roman" w:cs="Times New Roman"/>
          <w:b/>
          <w:bCs/>
          <w:color w:val="000000"/>
          <w:kern w:val="36"/>
          <w:sz w:val="24"/>
          <w:szCs w:val="24"/>
        </w:rPr>
        <w:t>VII</w:t>
      </w:r>
      <w:r w:rsidR="0048680C">
        <w:rPr>
          <w:rFonts w:ascii="Times New Roman" w:eastAsia="Times New Roman" w:hAnsi="Times New Roman" w:cs="Times New Roman"/>
          <w:b/>
          <w:bCs/>
          <w:color w:val="000000"/>
          <w:kern w:val="36"/>
          <w:sz w:val="24"/>
          <w:szCs w:val="24"/>
        </w:rPr>
        <w:t>I</w:t>
      </w:r>
      <w:proofErr w:type="spellEnd"/>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w:t>
      </w:r>
      <w:r w:rsidR="005A65A9">
        <w:rPr>
          <w:rFonts w:ascii="Times New Roman" w:eastAsia="Times New Roman" w:hAnsi="Times New Roman" w:cs="Times New Roman"/>
          <w:b/>
          <w:bCs/>
          <w:color w:val="000000"/>
          <w:kern w:val="36"/>
          <w:sz w:val="24"/>
          <w:szCs w:val="24"/>
        </w:rPr>
        <w:t>Lēmuma</w:t>
      </w:r>
      <w:r w:rsidR="00143625">
        <w:rPr>
          <w:rFonts w:ascii="Times New Roman" w:eastAsia="Times New Roman" w:hAnsi="Times New Roman" w:cs="Times New Roman"/>
          <w:b/>
          <w:bCs/>
          <w:color w:val="000000"/>
          <w:kern w:val="36"/>
          <w:sz w:val="24"/>
          <w:szCs w:val="24"/>
        </w:rPr>
        <w:t xml:space="preserve"> pieņemšana par</w:t>
      </w:r>
      <w:r w:rsidR="005A65A9">
        <w:rPr>
          <w:rFonts w:ascii="Times New Roman" w:eastAsia="Times New Roman" w:hAnsi="Times New Roman" w:cs="Times New Roman"/>
          <w:b/>
          <w:bCs/>
          <w:color w:val="000000"/>
          <w:kern w:val="36"/>
          <w:sz w:val="24"/>
          <w:szCs w:val="24"/>
        </w:rPr>
        <w:t xml:space="preserve"> </w:t>
      </w:r>
      <w:r w:rsidR="00143625">
        <w:rPr>
          <w:rFonts w:ascii="Times New Roman" w:eastAsia="Times New Roman" w:hAnsi="Times New Roman" w:cs="Times New Roman"/>
          <w:b/>
          <w:bCs/>
          <w:color w:val="000000"/>
          <w:kern w:val="36"/>
          <w:sz w:val="24"/>
          <w:szCs w:val="24"/>
        </w:rPr>
        <w:t>finansējuma piešķiršanu</w:t>
      </w:r>
      <w:r w:rsidR="00A55689" w:rsidRPr="00A55689">
        <w:rPr>
          <w:rFonts w:ascii="Times New Roman" w:eastAsia="Times New Roman" w:hAnsi="Times New Roman" w:cs="Times New Roman"/>
          <w:b/>
          <w:bCs/>
          <w:color w:val="000000"/>
          <w:kern w:val="36"/>
          <w:sz w:val="24"/>
          <w:szCs w:val="24"/>
        </w:rPr>
        <w:t xml:space="preserve"> vai projekta pieteikuma noraidīšanu</w:t>
      </w:r>
    </w:p>
    <w:p w14:paraId="083531A7" w14:textId="77777777" w:rsidR="00B31AD3" w:rsidRPr="00A55689"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024F1E50" w14:textId="290B52C7" w:rsidR="004078DA" w:rsidRPr="007A203A" w:rsidRDefault="00347E7E" w:rsidP="007A203A">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r w:rsidR="00F20AC2">
        <w:rPr>
          <w:rFonts w:ascii="Times New Roman" w:eastAsia="Times New Roman" w:hAnsi="Times New Roman" w:cs="Times New Roman"/>
          <w:color w:val="000000"/>
          <w:sz w:val="24"/>
          <w:szCs w:val="24"/>
        </w:rPr>
        <w:t>4</w:t>
      </w:r>
      <w:r w:rsidR="00757F8A">
        <w:rPr>
          <w:rFonts w:ascii="Times New Roman" w:eastAsia="Times New Roman" w:hAnsi="Times New Roman" w:cs="Times New Roman"/>
          <w:color w:val="000000"/>
          <w:sz w:val="24"/>
          <w:szCs w:val="24"/>
        </w:rPr>
        <w:t>5</w:t>
      </w:r>
      <w:r w:rsidR="00F20AC2">
        <w:rPr>
          <w:rFonts w:ascii="Times New Roman" w:hAnsi="Times New Roman" w:cs="Times New Roman"/>
          <w:sz w:val="24"/>
          <w:szCs w:val="28"/>
        </w:rPr>
        <w:t xml:space="preserve">. </w:t>
      </w:r>
      <w:r w:rsidR="004078DA" w:rsidRPr="004B485B">
        <w:rPr>
          <w:rFonts w:ascii="Times New Roman" w:eastAsia="Times New Roman" w:hAnsi="Times New Roman" w:cs="Times New Roman"/>
          <w:color w:val="000000"/>
          <w:sz w:val="24"/>
          <w:szCs w:val="24"/>
        </w:rPr>
        <w:t>Padome aprēķina katra projekta pieteikuma konsolidēto vērtējumu</w:t>
      </w:r>
      <w:r w:rsidR="004078DA">
        <w:rPr>
          <w:rFonts w:ascii="Times New Roman" w:eastAsia="Times New Roman" w:hAnsi="Times New Roman" w:cs="Times New Roman"/>
          <w:color w:val="000000"/>
          <w:sz w:val="24"/>
          <w:szCs w:val="24"/>
        </w:rPr>
        <w:t xml:space="preserve"> punktos</w:t>
      </w:r>
      <w:r w:rsidR="004078DA" w:rsidRPr="004B485B">
        <w:rPr>
          <w:rFonts w:ascii="Times New Roman" w:eastAsia="Times New Roman" w:hAnsi="Times New Roman" w:cs="Times New Roman"/>
          <w:color w:val="000000"/>
          <w:sz w:val="24"/>
          <w:szCs w:val="24"/>
        </w:rPr>
        <w:t>, izmantojot šādu formulu:</w:t>
      </w:r>
      <w:r w:rsidR="006E1C7A">
        <w:rPr>
          <w:rFonts w:ascii="Times New Roman" w:eastAsia="Times New Roman" w:hAnsi="Times New Roman" w:cs="Times New Roman"/>
          <w:color w:val="000000"/>
          <w:sz w:val="24"/>
          <w:szCs w:val="24"/>
        </w:rPr>
        <w:t xml:space="preserve"> </w:t>
      </w:r>
      <m:oMath>
        <m:r>
          <w:rPr>
            <w:rFonts w:ascii="Cambria Math" w:hAnsi="Cambria Math" w:cs="Times New Roman"/>
            <w:sz w:val="24"/>
            <w:szCs w:val="24"/>
          </w:rPr>
          <m:t>K=</m:t>
        </m:r>
        <m:d>
          <m:dPr>
            <m:ctrlPr>
              <w:rPr>
                <w:rFonts w:ascii="Cambria Math" w:hAnsi="Cambria Math" w:cs="Times New Roman"/>
                <w:i/>
                <w:sz w:val="24"/>
                <w:szCs w:val="24"/>
              </w:rPr>
            </m:ctrlPr>
          </m:dPr>
          <m:e>
            <m:r>
              <w:rPr>
                <w:rFonts w:ascii="Cambria Math" w:hAnsi="Cambria Math" w:cs="Times New Roman"/>
                <w:sz w:val="24"/>
                <w:szCs w:val="24"/>
              </w:rPr>
              <m:t>3A × 0,3</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3B × 0,5</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3C × 0,2</m:t>
            </m:r>
          </m:e>
        </m:d>
        <m:r>
          <w:rPr>
            <w:rFonts w:ascii="Cambria Math" w:hAnsi="Cambria Math" w:cs="Times New Roman"/>
            <w:sz w:val="24"/>
            <w:szCs w:val="24"/>
          </w:rPr>
          <m:t xml:space="preserve">, </m:t>
        </m:r>
      </m:oMath>
      <w:r w:rsidR="004078DA" w:rsidRPr="006E1C7A">
        <w:rPr>
          <w:rFonts w:ascii="Times New Roman" w:hAnsi="Times New Roman" w:cs="Times New Roman"/>
          <w:sz w:val="24"/>
          <w:szCs w:val="24"/>
        </w:rPr>
        <w:t>kur</w:t>
      </w:r>
    </w:p>
    <w:p w14:paraId="304A9DCF" w14:textId="1377DB68" w:rsidR="004078DA" w:rsidRPr="004B485B" w:rsidRDefault="004078DA" w:rsidP="004078DA">
      <w:pPr>
        <w:shd w:val="clear" w:color="auto" w:fill="FFFFFF"/>
        <w:spacing w:after="0" w:line="240" w:lineRule="auto"/>
        <w:ind w:firstLine="709"/>
        <w:jc w:val="both"/>
        <w:rPr>
          <w:rFonts w:ascii="Times New Roman" w:hAnsi="Times New Roman" w:cs="Times New Roman"/>
          <w:sz w:val="24"/>
          <w:szCs w:val="28"/>
        </w:rPr>
      </w:pPr>
      <w:r>
        <w:rPr>
          <w:rFonts w:ascii="Times New Roman" w:hAnsi="Times New Roman" w:cs="Times New Roman"/>
          <w:sz w:val="24"/>
          <w:szCs w:val="28"/>
        </w:rPr>
        <w:t>4</w:t>
      </w:r>
      <w:r w:rsidR="00757F8A">
        <w:rPr>
          <w:rFonts w:ascii="Times New Roman" w:hAnsi="Times New Roman" w:cs="Times New Roman"/>
          <w:sz w:val="24"/>
          <w:szCs w:val="28"/>
        </w:rPr>
        <w:t>5</w:t>
      </w:r>
      <w:r w:rsidRPr="004B485B">
        <w:rPr>
          <w:rFonts w:ascii="Times New Roman" w:hAnsi="Times New Roman" w:cs="Times New Roman"/>
          <w:sz w:val="24"/>
          <w:szCs w:val="28"/>
        </w:rPr>
        <w:t xml:space="preserve">.1. K – projekta </w:t>
      </w:r>
      <w:r>
        <w:rPr>
          <w:rFonts w:ascii="Times New Roman" w:hAnsi="Times New Roman" w:cs="Times New Roman"/>
          <w:sz w:val="24"/>
          <w:szCs w:val="28"/>
        </w:rPr>
        <w:t>pieteikuma</w:t>
      </w:r>
      <w:r w:rsidRPr="004B485B">
        <w:rPr>
          <w:rFonts w:ascii="Times New Roman" w:hAnsi="Times New Roman" w:cs="Times New Roman"/>
          <w:sz w:val="24"/>
          <w:szCs w:val="28"/>
        </w:rPr>
        <w:t xml:space="preserve"> konsolidētais vērtējums punktos;</w:t>
      </w:r>
    </w:p>
    <w:p w14:paraId="3994D143" w14:textId="5486D06B" w:rsidR="004078DA" w:rsidRPr="004B485B" w:rsidRDefault="004078DA" w:rsidP="004078DA">
      <w:pPr>
        <w:shd w:val="clear" w:color="auto" w:fill="FFFFFF"/>
        <w:spacing w:after="0" w:line="240" w:lineRule="auto"/>
        <w:ind w:left="709"/>
        <w:jc w:val="both"/>
        <w:rPr>
          <w:rFonts w:ascii="Times New Roman" w:hAnsi="Times New Roman" w:cs="Times New Roman"/>
          <w:sz w:val="24"/>
          <w:szCs w:val="28"/>
        </w:rPr>
      </w:pPr>
      <w:r>
        <w:rPr>
          <w:rFonts w:ascii="Times New Roman" w:hAnsi="Times New Roman" w:cs="Times New Roman"/>
          <w:sz w:val="24"/>
          <w:szCs w:val="28"/>
        </w:rPr>
        <w:t>4</w:t>
      </w:r>
      <w:r w:rsidR="00757F8A">
        <w:rPr>
          <w:rFonts w:ascii="Times New Roman" w:hAnsi="Times New Roman" w:cs="Times New Roman"/>
          <w:sz w:val="24"/>
          <w:szCs w:val="28"/>
        </w:rPr>
        <w:t>5</w:t>
      </w:r>
      <w:r w:rsidRPr="004B485B">
        <w:rPr>
          <w:rFonts w:ascii="Times New Roman" w:hAnsi="Times New Roman" w:cs="Times New Roman"/>
          <w:sz w:val="24"/>
          <w:szCs w:val="28"/>
        </w:rPr>
        <w:t xml:space="preserve">.2. A </w:t>
      </w:r>
      <w:r>
        <w:rPr>
          <w:rFonts w:ascii="Times New Roman" w:hAnsi="Times New Roman" w:cs="Times New Roman"/>
          <w:sz w:val="24"/>
          <w:szCs w:val="28"/>
        </w:rPr>
        <w:t>–</w:t>
      </w:r>
      <w:r w:rsidRPr="004B485B">
        <w:rPr>
          <w:rFonts w:ascii="Times New Roman" w:hAnsi="Times New Roman" w:cs="Times New Roman"/>
          <w:sz w:val="24"/>
          <w:szCs w:val="28"/>
        </w:rPr>
        <w:t xml:space="preserve"> </w:t>
      </w:r>
      <w:r>
        <w:rPr>
          <w:rFonts w:ascii="Times New Roman" w:hAnsi="Times New Roman" w:cs="Times New Roman"/>
          <w:sz w:val="24"/>
          <w:szCs w:val="28"/>
        </w:rPr>
        <w:t xml:space="preserve">MK </w:t>
      </w:r>
      <w:r w:rsidRPr="004B485B">
        <w:rPr>
          <w:rFonts w:ascii="Times New Roman" w:hAnsi="Times New Roman" w:cs="Times New Roman"/>
          <w:sz w:val="24"/>
          <w:szCs w:val="28"/>
        </w:rPr>
        <w:t xml:space="preserve">noteikumu </w:t>
      </w:r>
      <w:proofErr w:type="spellStart"/>
      <w:r w:rsidRPr="004B485B">
        <w:rPr>
          <w:rFonts w:ascii="Times New Roman" w:hAnsi="Times New Roman" w:cs="Times New Roman"/>
          <w:sz w:val="24"/>
          <w:szCs w:val="28"/>
        </w:rPr>
        <w:t>31</w:t>
      </w:r>
      <w:r>
        <w:rPr>
          <w:rFonts w:ascii="Times New Roman" w:hAnsi="Times New Roman" w:cs="Times New Roman"/>
          <w:sz w:val="24"/>
          <w:szCs w:val="28"/>
        </w:rPr>
        <w:t>.1.</w:t>
      </w:r>
      <w:r w:rsidRPr="004B485B">
        <w:rPr>
          <w:rFonts w:ascii="Times New Roman" w:hAnsi="Times New Roman" w:cs="Times New Roman"/>
          <w:sz w:val="24"/>
          <w:szCs w:val="28"/>
        </w:rPr>
        <w:t>apakšpunktā</w:t>
      </w:r>
      <w:proofErr w:type="spellEnd"/>
      <w:r w:rsidRPr="004B485B">
        <w:rPr>
          <w:rFonts w:ascii="Times New Roman" w:hAnsi="Times New Roman" w:cs="Times New Roman"/>
          <w:sz w:val="24"/>
          <w:szCs w:val="28"/>
        </w:rPr>
        <w:t xml:space="preserve"> minētā kritērija (zinātniskā kvalitāte) vērtējums (tā īpatsvars ir 30% no kopējā vērtējuma);</w:t>
      </w:r>
    </w:p>
    <w:p w14:paraId="1D2CD7A0" w14:textId="57B1D2B7" w:rsidR="004078DA" w:rsidRPr="004B485B" w:rsidRDefault="004078DA" w:rsidP="004078DA">
      <w:pPr>
        <w:shd w:val="clear" w:color="auto" w:fill="FFFFFF"/>
        <w:spacing w:after="0" w:line="240" w:lineRule="auto"/>
        <w:ind w:left="709"/>
        <w:jc w:val="both"/>
        <w:rPr>
          <w:rFonts w:ascii="Times New Roman" w:hAnsi="Times New Roman" w:cs="Times New Roman"/>
          <w:sz w:val="24"/>
          <w:szCs w:val="28"/>
        </w:rPr>
      </w:pPr>
      <w:r w:rsidRPr="004B485B">
        <w:rPr>
          <w:rFonts w:ascii="Times New Roman" w:hAnsi="Times New Roman" w:cs="Times New Roman"/>
          <w:sz w:val="24"/>
          <w:szCs w:val="28"/>
        </w:rPr>
        <w:tab/>
      </w:r>
      <w:r>
        <w:rPr>
          <w:rFonts w:ascii="Times New Roman" w:hAnsi="Times New Roman" w:cs="Times New Roman"/>
          <w:sz w:val="24"/>
          <w:szCs w:val="28"/>
        </w:rPr>
        <w:t>4</w:t>
      </w:r>
      <w:r w:rsidR="00757F8A">
        <w:rPr>
          <w:rFonts w:ascii="Times New Roman" w:hAnsi="Times New Roman" w:cs="Times New Roman"/>
          <w:sz w:val="24"/>
          <w:szCs w:val="28"/>
        </w:rPr>
        <w:t>5</w:t>
      </w:r>
      <w:r w:rsidRPr="004B485B">
        <w:rPr>
          <w:rFonts w:ascii="Times New Roman" w:hAnsi="Times New Roman" w:cs="Times New Roman"/>
          <w:sz w:val="24"/>
          <w:szCs w:val="28"/>
        </w:rPr>
        <w:t xml:space="preserve">.3. B </w:t>
      </w:r>
      <w:r>
        <w:rPr>
          <w:rFonts w:ascii="Times New Roman" w:hAnsi="Times New Roman" w:cs="Times New Roman"/>
          <w:sz w:val="24"/>
          <w:szCs w:val="28"/>
        </w:rPr>
        <w:t>–</w:t>
      </w:r>
      <w:r w:rsidRPr="004B485B">
        <w:rPr>
          <w:rFonts w:ascii="Times New Roman" w:hAnsi="Times New Roman" w:cs="Times New Roman"/>
          <w:sz w:val="24"/>
          <w:szCs w:val="28"/>
        </w:rPr>
        <w:t xml:space="preserve"> </w:t>
      </w:r>
      <w:r>
        <w:rPr>
          <w:rFonts w:ascii="Times New Roman" w:hAnsi="Times New Roman" w:cs="Times New Roman"/>
          <w:sz w:val="24"/>
          <w:szCs w:val="28"/>
        </w:rPr>
        <w:t xml:space="preserve">MK </w:t>
      </w:r>
      <w:r w:rsidRPr="004B485B">
        <w:rPr>
          <w:rFonts w:ascii="Times New Roman" w:hAnsi="Times New Roman" w:cs="Times New Roman"/>
          <w:sz w:val="24"/>
          <w:szCs w:val="28"/>
        </w:rPr>
        <w:t xml:space="preserve">noteikumu </w:t>
      </w:r>
      <w:proofErr w:type="spellStart"/>
      <w:r w:rsidRPr="004B485B">
        <w:rPr>
          <w:rFonts w:ascii="Times New Roman" w:hAnsi="Times New Roman" w:cs="Times New Roman"/>
          <w:sz w:val="24"/>
          <w:szCs w:val="28"/>
        </w:rPr>
        <w:t>31</w:t>
      </w:r>
      <w:r>
        <w:rPr>
          <w:rFonts w:ascii="Times New Roman" w:hAnsi="Times New Roman" w:cs="Times New Roman"/>
          <w:sz w:val="24"/>
          <w:szCs w:val="28"/>
        </w:rPr>
        <w:t>.2.</w:t>
      </w:r>
      <w:r w:rsidRPr="004B485B">
        <w:rPr>
          <w:rFonts w:ascii="Times New Roman" w:hAnsi="Times New Roman" w:cs="Times New Roman"/>
          <w:sz w:val="24"/>
          <w:szCs w:val="28"/>
        </w:rPr>
        <w:t>apakšpunktā</w:t>
      </w:r>
      <w:proofErr w:type="spellEnd"/>
      <w:r w:rsidRPr="004B485B">
        <w:rPr>
          <w:rFonts w:ascii="Times New Roman" w:hAnsi="Times New Roman" w:cs="Times New Roman"/>
          <w:sz w:val="24"/>
          <w:szCs w:val="28"/>
        </w:rPr>
        <w:t xml:space="preserve"> minētā kritērija (rezultātu ietekme) vērtējums (tā īpatsvars ir 50% no kopējā vērtējuma);</w:t>
      </w:r>
    </w:p>
    <w:p w14:paraId="5C58D842" w14:textId="431FB2F6" w:rsidR="004078DA" w:rsidRDefault="004078DA" w:rsidP="004078DA">
      <w:pPr>
        <w:shd w:val="clear" w:color="auto" w:fill="FFFFFF"/>
        <w:spacing w:after="0" w:line="240" w:lineRule="auto"/>
        <w:ind w:left="709" w:hanging="709"/>
        <w:jc w:val="both"/>
        <w:rPr>
          <w:rFonts w:ascii="Times New Roman" w:hAnsi="Times New Roman" w:cs="Times New Roman"/>
          <w:sz w:val="24"/>
          <w:szCs w:val="28"/>
        </w:rPr>
      </w:pPr>
      <w:r w:rsidRPr="004B485B">
        <w:rPr>
          <w:rFonts w:ascii="Times New Roman" w:hAnsi="Times New Roman" w:cs="Times New Roman"/>
          <w:sz w:val="24"/>
          <w:szCs w:val="28"/>
        </w:rPr>
        <w:tab/>
      </w:r>
      <w:r>
        <w:rPr>
          <w:rFonts w:ascii="Times New Roman" w:hAnsi="Times New Roman" w:cs="Times New Roman"/>
          <w:sz w:val="24"/>
          <w:szCs w:val="28"/>
        </w:rPr>
        <w:t>4</w:t>
      </w:r>
      <w:r w:rsidR="00757F8A">
        <w:rPr>
          <w:rFonts w:ascii="Times New Roman" w:hAnsi="Times New Roman" w:cs="Times New Roman"/>
          <w:sz w:val="24"/>
          <w:szCs w:val="28"/>
        </w:rPr>
        <w:t>5</w:t>
      </w:r>
      <w:r w:rsidR="006E1C7A">
        <w:rPr>
          <w:rFonts w:ascii="Times New Roman" w:hAnsi="Times New Roman" w:cs="Times New Roman"/>
          <w:sz w:val="24"/>
          <w:szCs w:val="28"/>
        </w:rPr>
        <w:t xml:space="preserve">.4. </w:t>
      </w:r>
      <w:r w:rsidRPr="004B485B">
        <w:rPr>
          <w:rFonts w:ascii="Times New Roman" w:hAnsi="Times New Roman" w:cs="Times New Roman"/>
          <w:sz w:val="24"/>
          <w:szCs w:val="28"/>
        </w:rPr>
        <w:t xml:space="preserve">C </w:t>
      </w:r>
      <w:r>
        <w:rPr>
          <w:rFonts w:ascii="Times New Roman" w:hAnsi="Times New Roman" w:cs="Times New Roman"/>
          <w:sz w:val="24"/>
          <w:szCs w:val="28"/>
        </w:rPr>
        <w:t>–</w:t>
      </w:r>
      <w:r w:rsidRPr="004B485B">
        <w:rPr>
          <w:rFonts w:ascii="Times New Roman" w:hAnsi="Times New Roman" w:cs="Times New Roman"/>
          <w:sz w:val="24"/>
          <w:szCs w:val="28"/>
        </w:rPr>
        <w:t xml:space="preserve"> </w:t>
      </w:r>
      <w:r>
        <w:rPr>
          <w:rFonts w:ascii="Times New Roman" w:hAnsi="Times New Roman" w:cs="Times New Roman"/>
          <w:sz w:val="24"/>
          <w:szCs w:val="28"/>
        </w:rPr>
        <w:t xml:space="preserve">MK </w:t>
      </w:r>
      <w:r w:rsidRPr="004B485B">
        <w:rPr>
          <w:rFonts w:ascii="Times New Roman" w:hAnsi="Times New Roman" w:cs="Times New Roman"/>
          <w:sz w:val="24"/>
          <w:szCs w:val="28"/>
        </w:rPr>
        <w:t xml:space="preserve">noteikumu </w:t>
      </w:r>
      <w:proofErr w:type="spellStart"/>
      <w:r w:rsidRPr="004B485B">
        <w:rPr>
          <w:rFonts w:ascii="Times New Roman" w:hAnsi="Times New Roman" w:cs="Times New Roman"/>
          <w:sz w:val="24"/>
          <w:szCs w:val="28"/>
        </w:rPr>
        <w:t>31</w:t>
      </w:r>
      <w:r>
        <w:rPr>
          <w:rFonts w:ascii="Times New Roman" w:hAnsi="Times New Roman" w:cs="Times New Roman"/>
          <w:sz w:val="24"/>
          <w:szCs w:val="28"/>
        </w:rPr>
        <w:t>.3.</w:t>
      </w:r>
      <w:r w:rsidRPr="004B485B">
        <w:rPr>
          <w:rFonts w:ascii="Times New Roman" w:hAnsi="Times New Roman" w:cs="Times New Roman"/>
          <w:sz w:val="24"/>
          <w:szCs w:val="28"/>
        </w:rPr>
        <w:t>apakšpunktā</w:t>
      </w:r>
      <w:proofErr w:type="spellEnd"/>
      <w:r w:rsidRPr="004B485B">
        <w:rPr>
          <w:rFonts w:ascii="Times New Roman" w:hAnsi="Times New Roman" w:cs="Times New Roman"/>
          <w:sz w:val="24"/>
          <w:szCs w:val="28"/>
        </w:rPr>
        <w:t xml:space="preserve"> minētā kritērija (īstenošanas iespējas un nodrošinājums) vērtējums (tā īpatsvars ir 20% apmērā no kopējā vērtējuma).</w:t>
      </w:r>
    </w:p>
    <w:p w14:paraId="56DEE5D9" w14:textId="77777777" w:rsidR="004078DA" w:rsidRPr="004B485B" w:rsidRDefault="004078DA" w:rsidP="004078DA">
      <w:pPr>
        <w:shd w:val="clear" w:color="auto" w:fill="FFFFFF"/>
        <w:spacing w:after="0" w:line="240" w:lineRule="auto"/>
        <w:ind w:left="709" w:hanging="709"/>
        <w:jc w:val="both"/>
        <w:rPr>
          <w:rFonts w:ascii="Times New Roman" w:hAnsi="Times New Roman" w:cs="Times New Roman"/>
          <w:sz w:val="24"/>
          <w:szCs w:val="28"/>
        </w:rPr>
      </w:pPr>
    </w:p>
    <w:p w14:paraId="2B844AD4" w14:textId="32735996" w:rsidR="008610E2" w:rsidRPr="003B72BC" w:rsidRDefault="00F92036" w:rsidP="003B72BC">
      <w:pPr>
        <w:spacing w:after="0" w:line="240" w:lineRule="auto"/>
        <w:ind w:firstLine="709"/>
        <w:jc w:val="both"/>
        <w:rPr>
          <w:rFonts w:ascii="Times New Roman" w:hAnsi="Times New Roman"/>
          <w:color w:val="000000"/>
          <w:sz w:val="24"/>
          <w:szCs w:val="24"/>
        </w:rPr>
      </w:pPr>
      <w:r>
        <w:rPr>
          <w:rFonts w:ascii="Times New Roman" w:eastAsia="Times New Roman" w:hAnsi="Times New Roman" w:cs="Times New Roman"/>
          <w:color w:val="000000"/>
          <w:sz w:val="24"/>
          <w:szCs w:val="24"/>
        </w:rPr>
        <w:t>4</w:t>
      </w:r>
      <w:r w:rsidR="00757F8A">
        <w:rPr>
          <w:rFonts w:ascii="Times New Roman" w:eastAsia="Times New Roman" w:hAnsi="Times New Roman" w:cs="Times New Roman"/>
          <w:color w:val="000000"/>
          <w:sz w:val="24"/>
          <w:szCs w:val="24"/>
        </w:rPr>
        <w:t>6</w:t>
      </w:r>
      <w:r w:rsidR="005A65A9">
        <w:rPr>
          <w:rFonts w:ascii="Times New Roman" w:eastAsia="Times New Roman" w:hAnsi="Times New Roman" w:cs="Times New Roman"/>
          <w:color w:val="000000"/>
          <w:sz w:val="24"/>
          <w:szCs w:val="24"/>
        </w:rPr>
        <w:t xml:space="preserve">. Padome nosūta komisijai projektu pieteikumu sarakstu, </w:t>
      </w:r>
      <w:r w:rsidR="005076C8">
        <w:rPr>
          <w:rFonts w:ascii="Times New Roman" w:eastAsia="Times New Roman" w:hAnsi="Times New Roman" w:cs="Times New Roman"/>
          <w:color w:val="000000"/>
          <w:sz w:val="24"/>
          <w:szCs w:val="24"/>
        </w:rPr>
        <w:t>ievērojot</w:t>
      </w:r>
      <w:r w:rsidR="003965B8">
        <w:rPr>
          <w:rFonts w:ascii="Times New Roman" w:eastAsia="Times New Roman" w:hAnsi="Times New Roman" w:cs="Times New Roman"/>
          <w:color w:val="000000"/>
          <w:sz w:val="24"/>
          <w:szCs w:val="24"/>
        </w:rPr>
        <w:t xml:space="preserve"> MK noteikumu </w:t>
      </w:r>
      <w:proofErr w:type="spellStart"/>
      <w:r w:rsidR="003965B8">
        <w:rPr>
          <w:rFonts w:ascii="Times New Roman" w:eastAsia="Times New Roman" w:hAnsi="Times New Roman" w:cs="Times New Roman"/>
          <w:color w:val="000000"/>
          <w:sz w:val="24"/>
          <w:szCs w:val="24"/>
        </w:rPr>
        <w:t>32.punkt</w:t>
      </w:r>
      <w:r w:rsidR="005076C8">
        <w:rPr>
          <w:rFonts w:ascii="Times New Roman" w:eastAsia="Times New Roman" w:hAnsi="Times New Roman" w:cs="Times New Roman"/>
          <w:color w:val="000000"/>
          <w:sz w:val="24"/>
          <w:szCs w:val="24"/>
        </w:rPr>
        <w:t>ā</w:t>
      </w:r>
      <w:proofErr w:type="spellEnd"/>
      <w:r w:rsidR="005076C8">
        <w:rPr>
          <w:rFonts w:ascii="Times New Roman" w:eastAsia="Times New Roman" w:hAnsi="Times New Roman" w:cs="Times New Roman"/>
          <w:color w:val="000000"/>
          <w:sz w:val="24"/>
          <w:szCs w:val="24"/>
        </w:rPr>
        <w:t xml:space="preserve"> noteikto</w:t>
      </w:r>
      <w:r w:rsidR="005A65A9">
        <w:rPr>
          <w:rFonts w:ascii="Times New Roman" w:eastAsia="Times New Roman" w:hAnsi="Times New Roman" w:cs="Times New Roman"/>
          <w:color w:val="000000"/>
          <w:sz w:val="24"/>
          <w:szCs w:val="24"/>
        </w:rPr>
        <w:t>.</w:t>
      </w:r>
      <w:r w:rsidR="00994486">
        <w:rPr>
          <w:rFonts w:ascii="Times New Roman" w:eastAsia="Times New Roman" w:hAnsi="Times New Roman" w:cs="Times New Roman"/>
          <w:color w:val="000000"/>
          <w:sz w:val="24"/>
          <w:szCs w:val="24"/>
        </w:rPr>
        <w:t xml:space="preserve"> Projektu pieteikumu sarakstā noteiktais kvalitātes slieksnis ir vismaz 9 punkti š</w:t>
      </w:r>
      <w:r w:rsidR="002B6932">
        <w:rPr>
          <w:rFonts w:ascii="Times New Roman" w:eastAsia="Times New Roman" w:hAnsi="Times New Roman" w:cs="Times New Roman"/>
          <w:color w:val="000000"/>
          <w:sz w:val="24"/>
          <w:szCs w:val="24"/>
        </w:rPr>
        <w:t>ī</w:t>
      </w:r>
      <w:r w:rsidR="00994486">
        <w:rPr>
          <w:rFonts w:ascii="Times New Roman" w:eastAsia="Times New Roman" w:hAnsi="Times New Roman" w:cs="Times New Roman"/>
          <w:color w:val="000000"/>
          <w:sz w:val="24"/>
          <w:szCs w:val="24"/>
        </w:rPr>
        <w:t xml:space="preserve"> nolikuma </w:t>
      </w:r>
      <w:proofErr w:type="spellStart"/>
      <w:r w:rsidR="00994486">
        <w:rPr>
          <w:rFonts w:ascii="Times New Roman" w:eastAsia="Times New Roman" w:hAnsi="Times New Roman" w:cs="Times New Roman"/>
          <w:color w:val="000000"/>
          <w:sz w:val="24"/>
          <w:szCs w:val="24"/>
        </w:rPr>
        <w:t>45.punktā</w:t>
      </w:r>
      <w:proofErr w:type="spellEnd"/>
      <w:r w:rsidR="00994486">
        <w:rPr>
          <w:rFonts w:ascii="Times New Roman" w:eastAsia="Times New Roman" w:hAnsi="Times New Roman" w:cs="Times New Roman"/>
          <w:color w:val="000000"/>
          <w:sz w:val="24"/>
          <w:szCs w:val="24"/>
        </w:rPr>
        <w:t xml:space="preserve"> minēto kritēriju kopsummā un vismaz 3 punkti katr</w:t>
      </w:r>
      <w:r w:rsidR="00994AA2">
        <w:rPr>
          <w:rFonts w:ascii="Times New Roman" w:eastAsia="Times New Roman" w:hAnsi="Times New Roman" w:cs="Times New Roman"/>
          <w:color w:val="000000"/>
          <w:sz w:val="24"/>
          <w:szCs w:val="24"/>
        </w:rPr>
        <w:t>ā</w:t>
      </w:r>
      <w:r w:rsidR="00994486">
        <w:rPr>
          <w:rFonts w:ascii="Times New Roman" w:eastAsia="Times New Roman" w:hAnsi="Times New Roman" w:cs="Times New Roman"/>
          <w:color w:val="000000"/>
          <w:sz w:val="24"/>
          <w:szCs w:val="24"/>
        </w:rPr>
        <w:t xml:space="preserve"> </w:t>
      </w:r>
      <w:r w:rsidR="002B6932">
        <w:rPr>
          <w:rFonts w:ascii="Times New Roman" w:eastAsia="Times New Roman" w:hAnsi="Times New Roman" w:cs="Times New Roman"/>
          <w:color w:val="000000"/>
          <w:sz w:val="24"/>
          <w:szCs w:val="24"/>
        </w:rPr>
        <w:t>no šiem</w:t>
      </w:r>
      <w:r w:rsidR="00994486">
        <w:rPr>
          <w:rFonts w:ascii="Times New Roman" w:eastAsia="Times New Roman" w:hAnsi="Times New Roman" w:cs="Times New Roman"/>
          <w:color w:val="000000"/>
          <w:sz w:val="24"/>
          <w:szCs w:val="24"/>
        </w:rPr>
        <w:t xml:space="preserve"> kritēri</w:t>
      </w:r>
      <w:r w:rsidR="002B6932">
        <w:rPr>
          <w:rFonts w:ascii="Times New Roman" w:eastAsia="Times New Roman" w:hAnsi="Times New Roman" w:cs="Times New Roman"/>
          <w:color w:val="000000"/>
          <w:sz w:val="24"/>
          <w:szCs w:val="24"/>
        </w:rPr>
        <w:t>jiem</w:t>
      </w:r>
      <w:r w:rsidR="00994486">
        <w:rPr>
          <w:rFonts w:ascii="Times New Roman" w:eastAsia="Times New Roman" w:hAnsi="Times New Roman" w:cs="Times New Roman"/>
          <w:color w:val="000000"/>
          <w:sz w:val="24"/>
          <w:szCs w:val="24"/>
        </w:rPr>
        <w:t>.</w:t>
      </w:r>
      <w:r w:rsidR="008610E2">
        <w:rPr>
          <w:rFonts w:ascii="Times New Roman" w:eastAsia="Times New Roman" w:hAnsi="Times New Roman" w:cs="Times New Roman"/>
          <w:color w:val="000000"/>
          <w:sz w:val="24"/>
          <w:szCs w:val="24"/>
        </w:rPr>
        <w:t xml:space="preserve"> </w:t>
      </w:r>
      <w:r w:rsidR="002B6932" w:rsidRPr="002B6932">
        <w:rPr>
          <w:rFonts w:ascii="Times New Roman" w:hAnsi="Times New Roman"/>
          <w:color w:val="000000"/>
          <w:sz w:val="24"/>
          <w:szCs w:val="24"/>
        </w:rPr>
        <w:t xml:space="preserve">Katru MK rīkojuma </w:t>
      </w:r>
      <w:proofErr w:type="spellStart"/>
      <w:r w:rsidR="002B6932" w:rsidRPr="002B6932">
        <w:rPr>
          <w:rFonts w:ascii="Times New Roman" w:hAnsi="Times New Roman"/>
          <w:color w:val="000000"/>
          <w:sz w:val="24"/>
          <w:szCs w:val="24"/>
        </w:rPr>
        <w:t>6.punktā</w:t>
      </w:r>
      <w:proofErr w:type="spellEnd"/>
      <w:r w:rsidR="002B6932" w:rsidRPr="002B6932">
        <w:rPr>
          <w:rFonts w:ascii="Times New Roman" w:hAnsi="Times New Roman"/>
          <w:color w:val="000000"/>
          <w:sz w:val="24"/>
          <w:szCs w:val="24"/>
        </w:rPr>
        <w:t xml:space="preserve"> norādīto uzdevumu izpilda viens projekts, kurš projektu pieteikuma saraksta virs kvalitātes sliekšņa daļā saņēmis visaugstāko novērtējumu starp projektu pieteikumiem, kuri pretendē uz finansējumu par attiecīgā uzdevuma izpildi.</w:t>
      </w:r>
      <w:r w:rsidR="002B6932">
        <w:rPr>
          <w:rFonts w:ascii="Times New Roman" w:hAnsi="Times New Roman"/>
          <w:color w:val="000000"/>
          <w:sz w:val="24"/>
          <w:szCs w:val="24"/>
        </w:rPr>
        <w:t xml:space="preserve"> </w:t>
      </w:r>
      <w:r w:rsidR="00A272D4" w:rsidRPr="00A272D4">
        <w:rPr>
          <w:rFonts w:ascii="Times New Roman" w:hAnsi="Times New Roman"/>
          <w:sz w:val="24"/>
          <w:szCs w:val="24"/>
        </w:rPr>
        <w:t xml:space="preserve">Ja viena MK rīkojuma </w:t>
      </w:r>
      <w:proofErr w:type="spellStart"/>
      <w:r w:rsidR="00A272D4" w:rsidRPr="00A272D4">
        <w:rPr>
          <w:rFonts w:ascii="Times New Roman" w:hAnsi="Times New Roman"/>
          <w:sz w:val="24"/>
          <w:szCs w:val="24"/>
        </w:rPr>
        <w:t>6.punktā</w:t>
      </w:r>
      <w:proofErr w:type="spellEnd"/>
      <w:r w:rsidR="00A272D4" w:rsidRPr="00A272D4">
        <w:rPr>
          <w:rFonts w:ascii="Times New Roman" w:hAnsi="Times New Roman"/>
          <w:sz w:val="24"/>
          <w:szCs w:val="24"/>
        </w:rPr>
        <w:t xml:space="preserve"> norādītā uzdevuma izpildei iesniegtie projektu pieteikumi minētajā projektu pieteikumu sarakstā ir </w:t>
      </w:r>
      <w:r w:rsidR="007A203A">
        <w:rPr>
          <w:rFonts w:ascii="Times New Roman" w:hAnsi="Times New Roman"/>
          <w:sz w:val="24"/>
          <w:szCs w:val="24"/>
        </w:rPr>
        <w:t xml:space="preserve">ar </w:t>
      </w:r>
      <w:r w:rsidR="00A272D4" w:rsidRPr="00A272D4">
        <w:rPr>
          <w:rFonts w:ascii="Times New Roman" w:hAnsi="Times New Roman"/>
          <w:sz w:val="24"/>
          <w:szCs w:val="24"/>
        </w:rPr>
        <w:t>vienādu punktu skaitu, finansējumu piešķir projekta pieteikumam, kura konsolidētā vērtējuma otrais kritērijs (atbilstoši MK noteikumu 31.</w:t>
      </w:r>
      <w:r w:rsidR="00A272D4">
        <w:rPr>
          <w:rFonts w:ascii="Times New Roman" w:hAnsi="Times New Roman"/>
          <w:sz w:val="24"/>
          <w:szCs w:val="24"/>
        </w:rPr>
        <w:t>2</w:t>
      </w:r>
      <w:r w:rsidR="00A272D4" w:rsidRPr="00A272D4">
        <w:rPr>
          <w:rFonts w:ascii="Times New Roman" w:hAnsi="Times New Roman"/>
          <w:sz w:val="24"/>
          <w:szCs w:val="24"/>
        </w:rPr>
        <w:t>. apakšpunktam) it</w:t>
      </w:r>
      <w:proofErr w:type="gramStart"/>
      <w:r w:rsidR="00A272D4" w:rsidRPr="00A272D4">
        <w:rPr>
          <w:rFonts w:ascii="Times New Roman" w:hAnsi="Times New Roman"/>
          <w:sz w:val="24"/>
          <w:szCs w:val="24"/>
        </w:rPr>
        <w:t xml:space="preserve"> novērtēts visaugstāk</w:t>
      </w:r>
      <w:proofErr w:type="gramEnd"/>
      <w:r w:rsidR="00A272D4" w:rsidRPr="00A272D4">
        <w:rPr>
          <w:rFonts w:ascii="Times New Roman" w:hAnsi="Times New Roman"/>
          <w:sz w:val="24"/>
          <w:szCs w:val="24"/>
        </w:rPr>
        <w:t>. Ja tie paši projektu pieteikumi konsolidētā vērtējuma otrajā kritērijā vērtēti vienādi, finansējumu piešķir tam projekta pieteikumam, kura konsolidētā vērtējuma pirmais kritērijs (atbilstoši MK noteikumu 31.</w:t>
      </w:r>
      <w:r w:rsidR="00A272D4">
        <w:rPr>
          <w:rFonts w:ascii="Times New Roman" w:hAnsi="Times New Roman"/>
          <w:sz w:val="24"/>
          <w:szCs w:val="24"/>
        </w:rPr>
        <w:t>1</w:t>
      </w:r>
      <w:r w:rsidR="00A272D4" w:rsidRPr="00A272D4">
        <w:rPr>
          <w:rFonts w:ascii="Times New Roman" w:hAnsi="Times New Roman"/>
          <w:sz w:val="24"/>
          <w:szCs w:val="24"/>
        </w:rPr>
        <w:t xml:space="preserve">. apakšpunktam) vērtēts visaugstāk. Ja tie paši projektu pieteikumi konsolidētā vērtējuma pirmajā un otrajā kritērijā ir vērtēti vienādi, komisija pieņem lēmumu par finansējuma piešķiršanu tam projektam, kas vislabāk atbilst MK rīkojuma </w:t>
      </w:r>
      <w:proofErr w:type="spellStart"/>
      <w:r w:rsidR="00A272D4" w:rsidRPr="00A272D4">
        <w:rPr>
          <w:rFonts w:ascii="Times New Roman" w:hAnsi="Times New Roman"/>
          <w:sz w:val="24"/>
          <w:szCs w:val="24"/>
        </w:rPr>
        <w:t>6.punktā</w:t>
      </w:r>
      <w:proofErr w:type="spellEnd"/>
      <w:r w:rsidR="00A272D4" w:rsidRPr="00A272D4">
        <w:rPr>
          <w:rFonts w:ascii="Times New Roman" w:hAnsi="Times New Roman"/>
          <w:sz w:val="24"/>
          <w:szCs w:val="24"/>
        </w:rPr>
        <w:t xml:space="preserve"> norādītā uzdevuma izpildei.</w:t>
      </w:r>
    </w:p>
    <w:p w14:paraId="3EA8D4EA" w14:textId="77777777" w:rsidR="005A65A9" w:rsidRDefault="005A65A9" w:rsidP="0077314B">
      <w:pPr>
        <w:spacing w:after="0" w:line="240" w:lineRule="auto"/>
        <w:jc w:val="both"/>
        <w:rPr>
          <w:rFonts w:ascii="Times New Roman" w:eastAsia="Times New Roman" w:hAnsi="Times New Roman" w:cs="Times New Roman"/>
          <w:color w:val="000000"/>
          <w:sz w:val="24"/>
          <w:szCs w:val="24"/>
        </w:rPr>
      </w:pPr>
    </w:p>
    <w:p w14:paraId="5E505137" w14:textId="5AD4CC27" w:rsidR="00EA5765" w:rsidRDefault="005A65A9" w:rsidP="0077314B">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0E1B41">
        <w:rPr>
          <w:rFonts w:ascii="Times New Roman" w:eastAsia="Times New Roman" w:hAnsi="Times New Roman" w:cs="Times New Roman"/>
          <w:color w:val="000000"/>
          <w:sz w:val="24"/>
          <w:szCs w:val="24"/>
        </w:rPr>
        <w:t>4</w:t>
      </w:r>
      <w:r w:rsidR="00757F8A">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 xml:space="preserve">. </w:t>
      </w:r>
      <w:r w:rsidR="00813DB7">
        <w:rPr>
          <w:rFonts w:ascii="Times New Roman" w:eastAsia="Times New Roman" w:hAnsi="Times New Roman" w:cs="Times New Roman"/>
          <w:color w:val="000000"/>
          <w:sz w:val="24"/>
          <w:szCs w:val="24"/>
        </w:rPr>
        <w:t>Komisija</w:t>
      </w:r>
      <w:r w:rsidR="00644042">
        <w:rPr>
          <w:rFonts w:ascii="Times New Roman" w:eastAsia="Times New Roman" w:hAnsi="Times New Roman" w:cs="Times New Roman"/>
          <w:color w:val="000000"/>
          <w:sz w:val="24"/>
          <w:szCs w:val="24"/>
        </w:rPr>
        <w:t xml:space="preserve"> trīs darbdienu</w:t>
      </w:r>
      <w:r w:rsidR="003511DA">
        <w:rPr>
          <w:rFonts w:ascii="Times New Roman" w:eastAsia="Times New Roman" w:hAnsi="Times New Roman" w:cs="Times New Roman"/>
          <w:color w:val="000000"/>
          <w:sz w:val="24"/>
          <w:szCs w:val="24"/>
        </w:rPr>
        <w:t xml:space="preserve"> laikā pēc šī nolikuma </w:t>
      </w:r>
      <w:proofErr w:type="spellStart"/>
      <w:r w:rsidR="003511DA">
        <w:rPr>
          <w:rFonts w:ascii="Times New Roman" w:eastAsia="Times New Roman" w:hAnsi="Times New Roman" w:cs="Times New Roman"/>
          <w:color w:val="000000"/>
          <w:sz w:val="24"/>
          <w:szCs w:val="24"/>
        </w:rPr>
        <w:t>4</w:t>
      </w:r>
      <w:r w:rsidR="00F71CD4">
        <w:rPr>
          <w:rFonts w:ascii="Times New Roman" w:eastAsia="Times New Roman" w:hAnsi="Times New Roman" w:cs="Times New Roman"/>
          <w:color w:val="000000"/>
          <w:sz w:val="24"/>
          <w:szCs w:val="24"/>
        </w:rPr>
        <w:t>6</w:t>
      </w:r>
      <w:r w:rsidR="003511DA">
        <w:rPr>
          <w:rFonts w:ascii="Times New Roman" w:eastAsia="Times New Roman" w:hAnsi="Times New Roman" w:cs="Times New Roman"/>
          <w:color w:val="000000"/>
          <w:sz w:val="24"/>
          <w:szCs w:val="24"/>
        </w:rPr>
        <w:t>.punktā</w:t>
      </w:r>
      <w:proofErr w:type="spellEnd"/>
      <w:r w:rsidR="003511DA">
        <w:rPr>
          <w:rFonts w:ascii="Times New Roman" w:eastAsia="Times New Roman" w:hAnsi="Times New Roman" w:cs="Times New Roman"/>
          <w:color w:val="000000"/>
          <w:sz w:val="24"/>
          <w:szCs w:val="24"/>
        </w:rPr>
        <w:t xml:space="preserve"> minētā saraksta saņemšanas</w:t>
      </w:r>
      <w:r w:rsidR="00644042">
        <w:rPr>
          <w:rFonts w:ascii="Times New Roman" w:eastAsia="Times New Roman" w:hAnsi="Times New Roman" w:cs="Times New Roman"/>
          <w:color w:val="000000"/>
          <w:sz w:val="24"/>
          <w:szCs w:val="24"/>
        </w:rPr>
        <w:t xml:space="preserve"> </w:t>
      </w:r>
      <w:r w:rsidR="00813DB7">
        <w:rPr>
          <w:rFonts w:ascii="Times New Roman" w:eastAsia="Times New Roman" w:hAnsi="Times New Roman" w:cs="Times New Roman"/>
          <w:color w:val="000000"/>
          <w:sz w:val="24"/>
          <w:szCs w:val="24"/>
        </w:rPr>
        <w:t>pieņem lēmumu par finansējuma piešķiršanu projekta īstenošanai vai lēmumu par projekta pieteikuma noraidīšanu, ņemot vērā</w:t>
      </w:r>
      <w:r w:rsidR="00B00DBE">
        <w:rPr>
          <w:rFonts w:ascii="Times New Roman" w:eastAsia="Times New Roman" w:hAnsi="Times New Roman" w:cs="Times New Roman"/>
          <w:color w:val="000000"/>
          <w:sz w:val="24"/>
          <w:szCs w:val="24"/>
        </w:rPr>
        <w:t xml:space="preserve"> </w:t>
      </w:r>
      <w:r w:rsidR="00AF23C6">
        <w:rPr>
          <w:rFonts w:ascii="Times New Roman" w:eastAsia="Times New Roman" w:hAnsi="Times New Roman" w:cs="Times New Roman"/>
          <w:color w:val="000000"/>
          <w:sz w:val="24"/>
          <w:szCs w:val="24"/>
        </w:rPr>
        <w:t xml:space="preserve">šī </w:t>
      </w:r>
      <w:r w:rsidR="00444B02">
        <w:rPr>
          <w:rFonts w:ascii="Times New Roman" w:eastAsia="Times New Roman" w:hAnsi="Times New Roman" w:cs="Times New Roman"/>
          <w:color w:val="000000"/>
          <w:sz w:val="24"/>
          <w:szCs w:val="24"/>
        </w:rPr>
        <w:t>nolikuma</w:t>
      </w:r>
      <w:r w:rsidR="00F20AC2">
        <w:rPr>
          <w:rFonts w:ascii="Times New Roman" w:eastAsia="Times New Roman" w:hAnsi="Times New Roman" w:cs="Times New Roman"/>
          <w:color w:val="000000"/>
          <w:sz w:val="24"/>
          <w:szCs w:val="24"/>
        </w:rPr>
        <w:t xml:space="preserve"> </w:t>
      </w:r>
      <w:proofErr w:type="spellStart"/>
      <w:r w:rsidR="00A21029">
        <w:rPr>
          <w:rFonts w:ascii="Times New Roman" w:eastAsia="Times New Roman" w:hAnsi="Times New Roman" w:cs="Times New Roman"/>
          <w:color w:val="000000"/>
          <w:sz w:val="24"/>
          <w:szCs w:val="24"/>
        </w:rPr>
        <w:t>4</w:t>
      </w:r>
      <w:r w:rsidR="00F71CD4">
        <w:rPr>
          <w:rFonts w:ascii="Times New Roman" w:eastAsia="Times New Roman" w:hAnsi="Times New Roman" w:cs="Times New Roman"/>
          <w:color w:val="000000"/>
          <w:sz w:val="24"/>
          <w:szCs w:val="24"/>
        </w:rPr>
        <w:t>6</w:t>
      </w:r>
      <w:r w:rsidR="005D76D2">
        <w:rPr>
          <w:rFonts w:ascii="Times New Roman" w:eastAsia="Times New Roman" w:hAnsi="Times New Roman" w:cs="Times New Roman"/>
          <w:color w:val="000000"/>
          <w:sz w:val="24"/>
          <w:szCs w:val="24"/>
        </w:rPr>
        <w:t>.</w:t>
      </w:r>
      <w:r w:rsidR="00813DB7">
        <w:rPr>
          <w:rFonts w:ascii="Times New Roman" w:eastAsia="Times New Roman" w:hAnsi="Times New Roman" w:cs="Times New Roman"/>
          <w:color w:val="000000"/>
          <w:sz w:val="24"/>
          <w:szCs w:val="24"/>
        </w:rPr>
        <w:t>punktā</w:t>
      </w:r>
      <w:proofErr w:type="spellEnd"/>
      <w:r w:rsidR="00813DB7">
        <w:rPr>
          <w:rFonts w:ascii="Times New Roman" w:eastAsia="Times New Roman" w:hAnsi="Times New Roman" w:cs="Times New Roman"/>
          <w:color w:val="000000"/>
          <w:sz w:val="24"/>
          <w:szCs w:val="24"/>
        </w:rPr>
        <w:t xml:space="preserve"> </w:t>
      </w:r>
      <w:r w:rsidR="002B6932">
        <w:rPr>
          <w:rFonts w:ascii="Times New Roman" w:eastAsia="Times New Roman" w:hAnsi="Times New Roman" w:cs="Times New Roman"/>
          <w:color w:val="000000"/>
          <w:sz w:val="24"/>
          <w:szCs w:val="24"/>
        </w:rPr>
        <w:t>noteikto</w:t>
      </w:r>
      <w:r w:rsidR="00813DB7">
        <w:rPr>
          <w:rFonts w:ascii="Times New Roman" w:eastAsia="Times New Roman" w:hAnsi="Times New Roman" w:cs="Times New Roman"/>
          <w:color w:val="000000"/>
          <w:sz w:val="24"/>
          <w:szCs w:val="24"/>
        </w:rPr>
        <w:t xml:space="preserve"> un </w:t>
      </w:r>
      <w:r w:rsidR="00B00DBE">
        <w:rPr>
          <w:rFonts w:ascii="Times New Roman" w:eastAsia="Times New Roman" w:hAnsi="Times New Roman" w:cs="Times New Roman"/>
          <w:color w:val="000000"/>
          <w:sz w:val="24"/>
          <w:szCs w:val="24"/>
        </w:rPr>
        <w:t xml:space="preserve">MK </w:t>
      </w:r>
      <w:r w:rsidR="00813DB7">
        <w:rPr>
          <w:rFonts w:ascii="Times New Roman" w:eastAsia="Times New Roman" w:hAnsi="Times New Roman" w:cs="Times New Roman"/>
          <w:color w:val="000000"/>
          <w:sz w:val="24"/>
          <w:szCs w:val="24"/>
        </w:rPr>
        <w:t xml:space="preserve">noteikumu </w:t>
      </w:r>
      <w:proofErr w:type="spellStart"/>
      <w:r w:rsidR="00B00DBE">
        <w:rPr>
          <w:rFonts w:ascii="Times New Roman" w:eastAsia="Times New Roman" w:hAnsi="Times New Roman" w:cs="Times New Roman"/>
          <w:color w:val="000000"/>
          <w:sz w:val="24"/>
          <w:szCs w:val="24"/>
        </w:rPr>
        <w:t>33.1.apakšpunktu</w:t>
      </w:r>
      <w:proofErr w:type="spellEnd"/>
      <w:r w:rsidR="00086AB4">
        <w:rPr>
          <w:rFonts w:ascii="Times New Roman" w:eastAsia="Times New Roman" w:hAnsi="Times New Roman" w:cs="Times New Roman"/>
          <w:color w:val="000000"/>
          <w:sz w:val="24"/>
          <w:szCs w:val="24"/>
        </w:rPr>
        <w:t>.</w:t>
      </w:r>
    </w:p>
    <w:p w14:paraId="67BE71BB" w14:textId="77777777" w:rsidR="00086AB4" w:rsidRDefault="00086AB4" w:rsidP="0077314B">
      <w:pPr>
        <w:spacing w:after="0" w:line="240" w:lineRule="auto"/>
        <w:jc w:val="both"/>
        <w:rPr>
          <w:rFonts w:ascii="Times New Roman" w:eastAsia="Times New Roman" w:hAnsi="Times New Roman" w:cs="Times New Roman"/>
          <w:color w:val="000000"/>
          <w:sz w:val="24"/>
          <w:szCs w:val="24"/>
        </w:rPr>
      </w:pPr>
    </w:p>
    <w:p w14:paraId="7BBE971A" w14:textId="7D6924AA" w:rsidR="00B31AD3" w:rsidRDefault="00086AB4">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b/>
      </w:r>
      <w:r w:rsidR="000E1B41">
        <w:rPr>
          <w:rFonts w:ascii="Times New Roman" w:eastAsia="Times New Roman" w:hAnsi="Times New Roman" w:cs="Times New Roman"/>
          <w:color w:val="000000"/>
          <w:sz w:val="24"/>
          <w:szCs w:val="24"/>
        </w:rPr>
        <w:t>4</w:t>
      </w:r>
      <w:r w:rsidR="00757F8A">
        <w:rPr>
          <w:rFonts w:ascii="Times New Roman" w:eastAsia="Times New Roman" w:hAnsi="Times New Roman" w:cs="Times New Roman"/>
          <w:color w:val="000000"/>
          <w:sz w:val="24"/>
          <w:szCs w:val="24"/>
        </w:rPr>
        <w:t>8</w:t>
      </w:r>
      <w:r w:rsidRPr="00D77559">
        <w:rPr>
          <w:rFonts w:ascii="Times New Roman" w:eastAsia="Times New Roman" w:hAnsi="Times New Roman" w:cs="Times New Roman"/>
          <w:color w:val="000000"/>
          <w:sz w:val="24"/>
          <w:szCs w:val="24"/>
        </w:rPr>
        <w:t>. Komisijas lēmumu viena mēneša laikā no tā spēkā stāšanās dienas var apstrīdēt atbilstoši lēmumā nor</w:t>
      </w:r>
      <w:r w:rsidR="00600047" w:rsidRPr="00D77559">
        <w:rPr>
          <w:rFonts w:ascii="Times New Roman" w:eastAsia="Times New Roman" w:hAnsi="Times New Roman" w:cs="Times New Roman"/>
          <w:color w:val="000000"/>
          <w:sz w:val="24"/>
          <w:szCs w:val="24"/>
        </w:rPr>
        <w:t>ā</w:t>
      </w:r>
      <w:r w:rsidRPr="00D77559">
        <w:rPr>
          <w:rFonts w:ascii="Times New Roman" w:eastAsia="Times New Roman" w:hAnsi="Times New Roman" w:cs="Times New Roman"/>
          <w:color w:val="000000"/>
          <w:sz w:val="24"/>
          <w:szCs w:val="24"/>
        </w:rPr>
        <w:t>dītajai kārtībai.</w:t>
      </w:r>
    </w:p>
    <w:p w14:paraId="425EEF78" w14:textId="77777777" w:rsidR="00F20AC2" w:rsidRPr="006E712F" w:rsidRDefault="00F20AC2">
      <w:pPr>
        <w:spacing w:after="0" w:line="240" w:lineRule="auto"/>
        <w:jc w:val="both"/>
        <w:rPr>
          <w:rFonts w:ascii="Times New Roman" w:eastAsia="Times New Roman" w:hAnsi="Times New Roman" w:cs="Times New Roman"/>
          <w:sz w:val="24"/>
          <w:szCs w:val="24"/>
        </w:rPr>
      </w:pPr>
    </w:p>
    <w:p w14:paraId="68043EC8" w14:textId="1867F35E" w:rsidR="0090188B" w:rsidRPr="0048680C" w:rsidRDefault="0048680C" w:rsidP="0077314B">
      <w:pPr>
        <w:spacing w:after="0" w:line="240" w:lineRule="auto"/>
        <w:jc w:val="center"/>
        <w:outlineLvl w:val="0"/>
        <w:rPr>
          <w:rFonts w:ascii="Times New Roman" w:hAnsi="Times New Roman"/>
          <w:b/>
          <w:color w:val="000000"/>
          <w:kern w:val="36"/>
          <w:sz w:val="24"/>
        </w:rPr>
      </w:pPr>
      <w:proofErr w:type="spellStart"/>
      <w:r>
        <w:rPr>
          <w:rFonts w:ascii="Times New Roman" w:eastAsia="Times New Roman" w:hAnsi="Times New Roman" w:cs="Times New Roman"/>
          <w:b/>
          <w:bCs/>
          <w:color w:val="000000"/>
          <w:kern w:val="36"/>
          <w:sz w:val="24"/>
          <w:szCs w:val="24"/>
        </w:rPr>
        <w:t>IX</w:t>
      </w:r>
      <w:proofErr w:type="spellEnd"/>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Projektu finansēšana</w:t>
      </w:r>
    </w:p>
    <w:p w14:paraId="59B7AC91" w14:textId="77777777" w:rsidR="00B31AD3" w:rsidRPr="0090188B"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3474C351" w14:textId="204E932F" w:rsidR="005A65A9" w:rsidRPr="006E712F" w:rsidRDefault="00757F8A"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49</w:t>
      </w:r>
      <w:r w:rsidR="005A65A9" w:rsidRPr="006E712F">
        <w:rPr>
          <w:rFonts w:ascii="Times New Roman" w:eastAsia="Times New Roman" w:hAnsi="Times New Roman" w:cs="Times New Roman"/>
          <w:color w:val="000000"/>
          <w:sz w:val="24"/>
          <w:szCs w:val="24"/>
        </w:rPr>
        <w:t xml:space="preserve">. </w:t>
      </w:r>
      <w:r w:rsidR="004565DE">
        <w:rPr>
          <w:rFonts w:ascii="Times New Roman" w:eastAsia="Times New Roman" w:hAnsi="Times New Roman" w:cs="Times New Roman"/>
          <w:color w:val="000000"/>
          <w:sz w:val="24"/>
          <w:szCs w:val="24"/>
        </w:rPr>
        <w:t xml:space="preserve">Administrācija </w:t>
      </w:r>
      <w:r w:rsidR="0090188B">
        <w:rPr>
          <w:rFonts w:ascii="Times New Roman" w:eastAsia="Times New Roman" w:hAnsi="Times New Roman" w:cs="Times New Roman"/>
          <w:color w:val="000000"/>
          <w:sz w:val="24"/>
          <w:szCs w:val="24"/>
        </w:rPr>
        <w:t xml:space="preserve">divu nedēļu laikā no </w:t>
      </w:r>
      <w:r w:rsidR="00B00DBE">
        <w:rPr>
          <w:rFonts w:ascii="Times New Roman" w:eastAsia="Times New Roman" w:hAnsi="Times New Roman" w:cs="Times New Roman"/>
          <w:color w:val="000000"/>
          <w:sz w:val="24"/>
          <w:szCs w:val="24"/>
        </w:rPr>
        <w:t xml:space="preserve">MK </w:t>
      </w:r>
      <w:r w:rsidR="0090188B" w:rsidRPr="005F0480">
        <w:rPr>
          <w:rFonts w:ascii="Times New Roman" w:hAnsi="Times New Roman" w:cs="Times New Roman"/>
          <w:sz w:val="24"/>
        </w:rPr>
        <w:t xml:space="preserve">noteikumu </w:t>
      </w:r>
      <w:proofErr w:type="spellStart"/>
      <w:r w:rsidR="0090188B" w:rsidRPr="005F0480">
        <w:rPr>
          <w:rFonts w:ascii="Times New Roman" w:hAnsi="Times New Roman" w:cs="Times New Roman"/>
          <w:sz w:val="24"/>
        </w:rPr>
        <w:t>8.3.1.apakšpunktā</w:t>
      </w:r>
      <w:proofErr w:type="spellEnd"/>
      <w:r w:rsidR="0090188B" w:rsidRPr="005F0480">
        <w:rPr>
          <w:rFonts w:ascii="Times New Roman" w:hAnsi="Times New Roman" w:cs="Times New Roman"/>
          <w:sz w:val="24"/>
        </w:rPr>
        <w:t xml:space="preserve"> minētā lēmuma par finansējuma piešķiršanu projekta īstenošanai pieņemšanas dienas</w:t>
      </w:r>
      <w:r w:rsidR="0090188B">
        <w:rPr>
          <w:rFonts w:ascii="Times New Roman" w:eastAsia="Times New Roman" w:hAnsi="Times New Roman" w:cs="Times New Roman"/>
          <w:color w:val="000000"/>
          <w:sz w:val="24"/>
          <w:szCs w:val="24"/>
        </w:rPr>
        <w:t xml:space="preserve"> noslēdz ar </w:t>
      </w:r>
      <w:r w:rsidR="004565DE">
        <w:rPr>
          <w:rFonts w:ascii="Times New Roman" w:eastAsia="Times New Roman" w:hAnsi="Times New Roman" w:cs="Times New Roman"/>
          <w:color w:val="000000"/>
          <w:sz w:val="24"/>
          <w:szCs w:val="24"/>
        </w:rPr>
        <w:t>projekta pieteikuma iesniedzēj</w:t>
      </w:r>
      <w:r w:rsidR="003511DA">
        <w:rPr>
          <w:rFonts w:ascii="Times New Roman" w:eastAsia="Times New Roman" w:hAnsi="Times New Roman" w:cs="Times New Roman"/>
          <w:color w:val="000000"/>
          <w:sz w:val="24"/>
          <w:szCs w:val="24"/>
        </w:rPr>
        <w:t>u</w:t>
      </w:r>
      <w:r w:rsidR="004565DE">
        <w:rPr>
          <w:rFonts w:ascii="Times New Roman" w:eastAsia="Times New Roman" w:hAnsi="Times New Roman" w:cs="Times New Roman"/>
          <w:color w:val="000000"/>
          <w:sz w:val="24"/>
          <w:szCs w:val="24"/>
        </w:rPr>
        <w:t xml:space="preserve"> (turpmāk – projekta īstenotājs) </w:t>
      </w:r>
      <w:r w:rsidR="00AF23C6">
        <w:rPr>
          <w:rFonts w:ascii="Times New Roman" w:eastAsia="Times New Roman" w:hAnsi="Times New Roman" w:cs="Times New Roman"/>
          <w:color w:val="000000"/>
          <w:sz w:val="24"/>
          <w:szCs w:val="24"/>
        </w:rPr>
        <w:t xml:space="preserve">šī </w:t>
      </w:r>
      <w:r w:rsidR="00444B02">
        <w:rPr>
          <w:rFonts w:ascii="Times New Roman" w:eastAsia="Times New Roman" w:hAnsi="Times New Roman" w:cs="Times New Roman"/>
          <w:color w:val="000000"/>
          <w:sz w:val="24"/>
          <w:szCs w:val="24"/>
        </w:rPr>
        <w:t xml:space="preserve">nolikuma </w:t>
      </w:r>
      <w:proofErr w:type="spellStart"/>
      <w:r w:rsidR="00444B02">
        <w:rPr>
          <w:rFonts w:ascii="Times New Roman" w:eastAsia="Times New Roman" w:hAnsi="Times New Roman" w:cs="Times New Roman"/>
          <w:color w:val="000000"/>
          <w:sz w:val="24"/>
          <w:szCs w:val="24"/>
        </w:rPr>
        <w:t>9.pielikumā</w:t>
      </w:r>
      <w:proofErr w:type="spellEnd"/>
      <w:r w:rsidR="00444B02">
        <w:rPr>
          <w:rFonts w:ascii="Times New Roman" w:eastAsia="Times New Roman" w:hAnsi="Times New Roman" w:cs="Times New Roman"/>
          <w:color w:val="000000"/>
          <w:sz w:val="24"/>
          <w:szCs w:val="24"/>
        </w:rPr>
        <w:t xml:space="preserve"> “</w:t>
      </w:r>
      <w:r w:rsidR="00144ADA" w:rsidRPr="00205A7D">
        <w:rPr>
          <w:rFonts w:ascii="Times New Roman" w:eastAsia="Times New Roman" w:hAnsi="Times New Roman" w:cs="Times New Roman"/>
          <w:color w:val="000000"/>
          <w:sz w:val="24"/>
          <w:szCs w:val="24"/>
        </w:rPr>
        <w:t xml:space="preserve">Līgums </w:t>
      </w:r>
      <w:r w:rsidR="00144ADA">
        <w:rPr>
          <w:rFonts w:ascii="Times New Roman" w:eastAsia="Times New Roman" w:hAnsi="Times New Roman" w:cs="Times New Roman"/>
          <w:color w:val="000000"/>
          <w:sz w:val="24"/>
          <w:szCs w:val="24"/>
        </w:rPr>
        <w:t xml:space="preserve">par valsts pētījumu programmas </w:t>
      </w:r>
      <w:r w:rsidR="00144ADA" w:rsidRPr="00205A7D">
        <w:rPr>
          <w:rFonts w:ascii="Times New Roman" w:eastAsia="Times New Roman" w:hAnsi="Times New Roman" w:cs="Times New Roman"/>
          <w:color w:val="000000"/>
          <w:sz w:val="24"/>
          <w:szCs w:val="24"/>
        </w:rPr>
        <w:t>“Latvijas mantojums un nākotnes i</w:t>
      </w:r>
      <w:r w:rsidR="00144ADA">
        <w:rPr>
          <w:rFonts w:ascii="Times New Roman" w:eastAsia="Times New Roman" w:hAnsi="Times New Roman" w:cs="Times New Roman"/>
          <w:color w:val="000000"/>
          <w:sz w:val="24"/>
          <w:szCs w:val="24"/>
        </w:rPr>
        <w:t xml:space="preserve">zaicinājumi valsts ilgtspējai” </w:t>
      </w:r>
      <w:r w:rsidR="00144ADA" w:rsidRPr="00205A7D">
        <w:rPr>
          <w:rFonts w:ascii="Times New Roman" w:eastAsia="Times New Roman" w:hAnsi="Times New Roman" w:cs="Times New Roman"/>
          <w:color w:val="000000"/>
          <w:sz w:val="24"/>
          <w:szCs w:val="24"/>
        </w:rPr>
        <w:t>projekta īstenošanu</w:t>
      </w:r>
      <w:r w:rsidR="00444B02">
        <w:rPr>
          <w:rFonts w:ascii="Times New Roman" w:eastAsia="Times New Roman" w:hAnsi="Times New Roman" w:cs="Times New Roman"/>
          <w:color w:val="000000"/>
          <w:sz w:val="24"/>
          <w:szCs w:val="24"/>
        </w:rPr>
        <w:t>” (turpmāk – projekta līgums) norādīto līgumu.</w:t>
      </w:r>
      <w:r w:rsidR="004565DE">
        <w:rPr>
          <w:rFonts w:ascii="Times New Roman" w:eastAsia="Times New Roman" w:hAnsi="Times New Roman" w:cs="Times New Roman"/>
          <w:color w:val="000000"/>
          <w:sz w:val="24"/>
          <w:szCs w:val="24"/>
        </w:rPr>
        <w:t xml:space="preserve"> </w:t>
      </w:r>
    </w:p>
    <w:p w14:paraId="3103A3FE" w14:textId="4AC6F352" w:rsidR="00CF7859" w:rsidRPr="005F0480" w:rsidRDefault="00CF7859" w:rsidP="0077314B">
      <w:pPr>
        <w:spacing w:after="0" w:line="240" w:lineRule="auto"/>
        <w:jc w:val="both"/>
        <w:rPr>
          <w:rFonts w:ascii="Times New Roman" w:eastAsia="Times New Roman" w:hAnsi="Times New Roman" w:cs="Times New Roman"/>
          <w:color w:val="000000"/>
          <w:sz w:val="24"/>
          <w:szCs w:val="24"/>
        </w:rPr>
      </w:pPr>
    </w:p>
    <w:p w14:paraId="1FA250D4" w14:textId="27C6FF77" w:rsidR="00CF7859" w:rsidRDefault="00F92036" w:rsidP="0077314B">
      <w:pPr>
        <w:spacing w:after="0" w:line="240" w:lineRule="auto"/>
        <w:ind w:firstLine="720"/>
        <w:jc w:val="both"/>
        <w:rPr>
          <w:rFonts w:ascii="Times New Roman" w:hAnsi="Times New Roman" w:cs="Times New Roman"/>
          <w:sz w:val="24"/>
        </w:rPr>
      </w:pPr>
      <w:r>
        <w:rPr>
          <w:rFonts w:ascii="Times New Roman" w:eastAsia="Times New Roman" w:hAnsi="Times New Roman" w:cs="Times New Roman"/>
          <w:color w:val="000000"/>
          <w:sz w:val="24"/>
          <w:szCs w:val="24"/>
        </w:rPr>
        <w:t>5</w:t>
      </w:r>
      <w:r w:rsidR="00757F8A">
        <w:rPr>
          <w:rFonts w:ascii="Times New Roman" w:eastAsia="Times New Roman" w:hAnsi="Times New Roman" w:cs="Times New Roman"/>
          <w:color w:val="000000"/>
          <w:sz w:val="24"/>
          <w:szCs w:val="24"/>
        </w:rPr>
        <w:t>0</w:t>
      </w:r>
      <w:r w:rsidR="005A65A9" w:rsidRPr="005F0480">
        <w:rPr>
          <w:rFonts w:ascii="Times New Roman" w:eastAsia="Times New Roman" w:hAnsi="Times New Roman" w:cs="Times New Roman"/>
          <w:color w:val="000000"/>
          <w:sz w:val="24"/>
          <w:szCs w:val="24"/>
        </w:rPr>
        <w:t xml:space="preserve">. </w:t>
      </w:r>
      <w:r w:rsidR="009A4B5B">
        <w:rPr>
          <w:rFonts w:ascii="Times New Roman" w:eastAsia="Times New Roman" w:hAnsi="Times New Roman" w:cs="Times New Roman"/>
          <w:color w:val="000000"/>
          <w:sz w:val="24"/>
          <w:szCs w:val="24"/>
        </w:rPr>
        <w:t xml:space="preserve">Ievērojot šī nolikuma </w:t>
      </w:r>
      <w:proofErr w:type="spellStart"/>
      <w:r w:rsidR="00F71CD4">
        <w:rPr>
          <w:rFonts w:ascii="Times New Roman" w:eastAsia="Times New Roman" w:hAnsi="Times New Roman" w:cs="Times New Roman"/>
          <w:color w:val="000000"/>
          <w:sz w:val="24"/>
          <w:szCs w:val="24"/>
        </w:rPr>
        <w:t>49</w:t>
      </w:r>
      <w:r w:rsidR="009A4B5B">
        <w:rPr>
          <w:rFonts w:ascii="Times New Roman" w:eastAsia="Times New Roman" w:hAnsi="Times New Roman" w:cs="Times New Roman"/>
          <w:color w:val="000000"/>
          <w:sz w:val="24"/>
          <w:szCs w:val="24"/>
        </w:rPr>
        <w:t>.punktu</w:t>
      </w:r>
      <w:proofErr w:type="spellEnd"/>
      <w:r w:rsidR="009A4B5B">
        <w:rPr>
          <w:rFonts w:ascii="Times New Roman" w:eastAsia="Times New Roman" w:hAnsi="Times New Roman" w:cs="Times New Roman"/>
          <w:color w:val="000000"/>
          <w:sz w:val="24"/>
          <w:szCs w:val="24"/>
        </w:rPr>
        <w:t xml:space="preserve">, projekta īstenotājs </w:t>
      </w:r>
      <w:r w:rsidR="009A4B5B">
        <w:rPr>
          <w:rFonts w:ascii="Times New Roman" w:hAnsi="Times New Roman" w:cs="Times New Roman"/>
          <w:sz w:val="24"/>
        </w:rPr>
        <w:t>p</w:t>
      </w:r>
      <w:r w:rsidR="005A65A9" w:rsidRPr="007C7459">
        <w:rPr>
          <w:rFonts w:ascii="Times New Roman" w:hAnsi="Times New Roman" w:cs="Times New Roman"/>
          <w:sz w:val="24"/>
        </w:rPr>
        <w:t xml:space="preserve">rojekta īstenošanu </w:t>
      </w:r>
      <w:r w:rsidR="00861284" w:rsidRPr="007C7459">
        <w:rPr>
          <w:rFonts w:ascii="Times New Roman" w:hAnsi="Times New Roman" w:cs="Times New Roman"/>
          <w:sz w:val="24"/>
        </w:rPr>
        <w:t xml:space="preserve">uzsāk </w:t>
      </w:r>
      <w:r w:rsidR="000E707E">
        <w:rPr>
          <w:rFonts w:ascii="Times New Roman" w:hAnsi="Times New Roman" w:cs="Times New Roman"/>
          <w:sz w:val="24"/>
        </w:rPr>
        <w:t xml:space="preserve">10 </w:t>
      </w:r>
      <w:r w:rsidR="004565DE">
        <w:rPr>
          <w:rFonts w:ascii="Times New Roman" w:hAnsi="Times New Roman" w:cs="Times New Roman"/>
          <w:sz w:val="24"/>
        </w:rPr>
        <w:t>dienu laikā no projekta līguma noslēgšanas dienas</w:t>
      </w:r>
      <w:r w:rsidR="009E4052">
        <w:rPr>
          <w:rFonts w:ascii="Times New Roman" w:hAnsi="Times New Roman" w:cs="Times New Roman"/>
          <w:sz w:val="24"/>
        </w:rPr>
        <w:t>.</w:t>
      </w:r>
      <w:r w:rsidR="00861284" w:rsidRPr="007C7459">
        <w:rPr>
          <w:rFonts w:ascii="Times New Roman" w:hAnsi="Times New Roman" w:cs="Times New Roman"/>
          <w:sz w:val="24"/>
        </w:rPr>
        <w:t xml:space="preserve"> </w:t>
      </w:r>
      <w:r w:rsidR="009E4052">
        <w:rPr>
          <w:rFonts w:ascii="Times New Roman" w:hAnsi="Times New Roman" w:cs="Times New Roman"/>
          <w:sz w:val="24"/>
        </w:rPr>
        <w:t>P</w:t>
      </w:r>
      <w:r w:rsidR="00861284" w:rsidRPr="007C7459">
        <w:rPr>
          <w:rFonts w:ascii="Times New Roman" w:hAnsi="Times New Roman" w:cs="Times New Roman"/>
          <w:sz w:val="24"/>
        </w:rPr>
        <w:t>rojekta izmaksas ir attiecināmas</w:t>
      </w:r>
      <w:r w:rsidR="0090188B" w:rsidRPr="007C7459">
        <w:rPr>
          <w:rFonts w:ascii="Times New Roman" w:hAnsi="Times New Roman" w:cs="Times New Roman"/>
          <w:sz w:val="24"/>
        </w:rPr>
        <w:t xml:space="preserve"> </w:t>
      </w:r>
      <w:r w:rsidR="00687656" w:rsidRPr="007C7459">
        <w:rPr>
          <w:rFonts w:ascii="Times New Roman" w:hAnsi="Times New Roman" w:cs="Times New Roman"/>
          <w:sz w:val="24"/>
        </w:rPr>
        <w:t xml:space="preserve">sākot </w:t>
      </w:r>
      <w:r w:rsidR="005A65A9" w:rsidRPr="007C7459">
        <w:rPr>
          <w:rFonts w:ascii="Times New Roman" w:hAnsi="Times New Roman" w:cs="Times New Roman"/>
          <w:sz w:val="24"/>
        </w:rPr>
        <w:t xml:space="preserve">no </w:t>
      </w:r>
      <w:r w:rsidR="00B00DBE" w:rsidRPr="007C7459">
        <w:rPr>
          <w:rFonts w:ascii="Times New Roman" w:hAnsi="Times New Roman" w:cs="Times New Roman"/>
          <w:sz w:val="24"/>
        </w:rPr>
        <w:t xml:space="preserve">MK </w:t>
      </w:r>
      <w:r w:rsidR="005A65A9" w:rsidRPr="007C7459">
        <w:rPr>
          <w:rFonts w:ascii="Times New Roman" w:hAnsi="Times New Roman" w:cs="Times New Roman"/>
          <w:sz w:val="24"/>
        </w:rPr>
        <w:t xml:space="preserve">noteikumu </w:t>
      </w:r>
      <w:proofErr w:type="spellStart"/>
      <w:r w:rsidR="005A65A9" w:rsidRPr="007C7459">
        <w:rPr>
          <w:rFonts w:ascii="Times New Roman" w:hAnsi="Times New Roman" w:cs="Times New Roman"/>
          <w:sz w:val="24"/>
        </w:rPr>
        <w:t>8.3.1.apakšpunktā</w:t>
      </w:r>
      <w:proofErr w:type="spellEnd"/>
      <w:r w:rsidR="005A65A9" w:rsidRPr="007C7459">
        <w:rPr>
          <w:rFonts w:ascii="Times New Roman" w:hAnsi="Times New Roman" w:cs="Times New Roman"/>
          <w:sz w:val="24"/>
        </w:rPr>
        <w:t xml:space="preserve"> minētā lēmuma par finansējuma piešķiršanu projekta īstenošanai pieņemšanas dienas</w:t>
      </w:r>
      <w:r w:rsidR="00861284" w:rsidRPr="007C7459">
        <w:rPr>
          <w:rFonts w:ascii="Times New Roman" w:hAnsi="Times New Roman" w:cs="Times New Roman"/>
          <w:sz w:val="24"/>
        </w:rPr>
        <w:t>.</w:t>
      </w:r>
    </w:p>
    <w:p w14:paraId="2852F593" w14:textId="77777777" w:rsidR="00347E7E" w:rsidRPr="006E712F" w:rsidRDefault="00347E7E" w:rsidP="0077314B">
      <w:pPr>
        <w:spacing w:after="0" w:line="240" w:lineRule="auto"/>
        <w:rPr>
          <w:rFonts w:ascii="Times New Roman" w:eastAsia="Times New Roman" w:hAnsi="Times New Roman" w:cs="Times New Roman"/>
          <w:sz w:val="24"/>
          <w:szCs w:val="24"/>
        </w:rPr>
      </w:pPr>
    </w:p>
    <w:p w14:paraId="552B8D37" w14:textId="10F41E47" w:rsidR="00347E7E" w:rsidRDefault="00854108" w:rsidP="00D22DFE">
      <w:pPr>
        <w:spacing w:after="0" w:line="240" w:lineRule="auto"/>
        <w:jc w:val="center"/>
        <w:outlineLvl w:val="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kern w:val="36"/>
          <w:sz w:val="24"/>
          <w:szCs w:val="24"/>
        </w:rPr>
        <w:t>X</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w:t>
      </w:r>
      <w:r w:rsidR="00813DB7">
        <w:rPr>
          <w:rFonts w:ascii="Times New Roman" w:eastAsia="Times New Roman" w:hAnsi="Times New Roman" w:cs="Times New Roman"/>
          <w:b/>
          <w:bCs/>
          <w:color w:val="000000"/>
          <w:kern w:val="36"/>
          <w:sz w:val="24"/>
          <w:szCs w:val="24"/>
        </w:rPr>
        <w:t>Projekta vidusposma un p</w:t>
      </w:r>
      <w:r w:rsidR="00347E7E" w:rsidRPr="006E712F">
        <w:rPr>
          <w:rFonts w:ascii="Times New Roman" w:eastAsia="Times New Roman" w:hAnsi="Times New Roman" w:cs="Times New Roman"/>
          <w:b/>
          <w:bCs/>
          <w:color w:val="000000"/>
          <w:kern w:val="36"/>
          <w:sz w:val="24"/>
          <w:szCs w:val="24"/>
        </w:rPr>
        <w:t>rojekta noslēguma zinātniskā pārskata iesniegšana un izvērtēšana</w:t>
      </w:r>
    </w:p>
    <w:p w14:paraId="766414B5" w14:textId="77777777" w:rsidR="00B31AD3" w:rsidRPr="006E712F" w:rsidRDefault="00B31AD3" w:rsidP="0077314B">
      <w:pPr>
        <w:spacing w:after="0" w:line="240" w:lineRule="auto"/>
        <w:rPr>
          <w:rFonts w:ascii="Times New Roman" w:eastAsia="Times New Roman" w:hAnsi="Times New Roman" w:cs="Times New Roman"/>
          <w:sz w:val="24"/>
          <w:szCs w:val="24"/>
        </w:rPr>
      </w:pPr>
    </w:p>
    <w:p w14:paraId="2AD40EA9" w14:textId="5F45CF3A" w:rsidR="00FD25B8" w:rsidRDefault="00F92036"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757F8A">
        <w:rPr>
          <w:rFonts w:ascii="Times New Roman" w:eastAsia="Times New Roman" w:hAnsi="Times New Roman" w:cs="Times New Roman"/>
          <w:color w:val="000000"/>
          <w:sz w:val="24"/>
          <w:szCs w:val="24"/>
        </w:rPr>
        <w:t>1</w:t>
      </w:r>
      <w:r w:rsidR="00813DB7">
        <w:rPr>
          <w:rFonts w:ascii="Times New Roman" w:eastAsia="Times New Roman" w:hAnsi="Times New Roman" w:cs="Times New Roman"/>
          <w:color w:val="000000"/>
          <w:sz w:val="24"/>
          <w:szCs w:val="24"/>
        </w:rPr>
        <w:t xml:space="preserve">. </w:t>
      </w:r>
      <w:r w:rsidR="007A203A">
        <w:rPr>
          <w:rFonts w:ascii="Times New Roman" w:eastAsia="Times New Roman" w:hAnsi="Times New Roman" w:cs="Times New Roman"/>
          <w:color w:val="000000"/>
          <w:sz w:val="24"/>
          <w:szCs w:val="24"/>
        </w:rPr>
        <w:t>Projekta</w:t>
      </w:r>
      <w:r w:rsidR="00D77559">
        <w:rPr>
          <w:rFonts w:ascii="Times New Roman" w:eastAsia="Times New Roman" w:hAnsi="Times New Roman" w:cs="Times New Roman"/>
          <w:color w:val="000000"/>
          <w:sz w:val="24"/>
          <w:szCs w:val="24"/>
        </w:rPr>
        <w:t xml:space="preserve"> </w:t>
      </w:r>
      <w:r w:rsidR="004565DE">
        <w:rPr>
          <w:rFonts w:ascii="Times New Roman" w:eastAsia="Times New Roman" w:hAnsi="Times New Roman" w:cs="Times New Roman"/>
          <w:color w:val="000000"/>
          <w:sz w:val="24"/>
          <w:szCs w:val="24"/>
        </w:rPr>
        <w:t xml:space="preserve">īstenotājs </w:t>
      </w:r>
      <w:r w:rsidR="00E16931">
        <w:rPr>
          <w:rFonts w:ascii="Times New Roman" w:eastAsia="Times New Roman" w:hAnsi="Times New Roman" w:cs="Times New Roman"/>
          <w:color w:val="000000"/>
          <w:sz w:val="24"/>
          <w:szCs w:val="24"/>
        </w:rPr>
        <w:t xml:space="preserve">iesniedz padomei projekta vidusposma zinātnisko pārskatu </w:t>
      </w:r>
      <w:r w:rsidR="006E4613">
        <w:rPr>
          <w:rFonts w:ascii="Times New Roman" w:eastAsia="Times New Roman" w:hAnsi="Times New Roman" w:cs="Times New Roman"/>
          <w:color w:val="000000"/>
          <w:sz w:val="24"/>
          <w:szCs w:val="24"/>
        </w:rPr>
        <w:t xml:space="preserve">mēneša laikā </w:t>
      </w:r>
      <w:r w:rsidR="00E16931">
        <w:rPr>
          <w:rFonts w:ascii="Times New Roman" w:eastAsia="Times New Roman" w:hAnsi="Times New Roman" w:cs="Times New Roman"/>
          <w:color w:val="000000"/>
          <w:sz w:val="24"/>
          <w:szCs w:val="24"/>
        </w:rPr>
        <w:t xml:space="preserve">pēc projekta īstenošanas </w:t>
      </w:r>
      <w:proofErr w:type="spellStart"/>
      <w:r w:rsidR="00E16931">
        <w:rPr>
          <w:rFonts w:ascii="Times New Roman" w:eastAsia="Times New Roman" w:hAnsi="Times New Roman" w:cs="Times New Roman"/>
          <w:color w:val="000000"/>
          <w:sz w:val="24"/>
          <w:szCs w:val="24"/>
        </w:rPr>
        <w:t>18</w:t>
      </w:r>
      <w:r w:rsidR="006E4613">
        <w:rPr>
          <w:rFonts w:ascii="Times New Roman" w:eastAsia="Times New Roman" w:hAnsi="Times New Roman" w:cs="Times New Roman"/>
          <w:color w:val="000000"/>
          <w:sz w:val="24"/>
          <w:szCs w:val="24"/>
        </w:rPr>
        <w:t>.</w:t>
      </w:r>
      <w:r w:rsidR="00E16931">
        <w:rPr>
          <w:rFonts w:ascii="Times New Roman" w:eastAsia="Times New Roman" w:hAnsi="Times New Roman" w:cs="Times New Roman"/>
          <w:color w:val="000000"/>
          <w:sz w:val="24"/>
          <w:szCs w:val="24"/>
        </w:rPr>
        <w:t>mēneša</w:t>
      </w:r>
      <w:proofErr w:type="spellEnd"/>
      <w:r w:rsidR="00E16931">
        <w:rPr>
          <w:rFonts w:ascii="Times New Roman" w:eastAsia="Times New Roman" w:hAnsi="Times New Roman" w:cs="Times New Roman"/>
          <w:color w:val="000000"/>
          <w:sz w:val="24"/>
          <w:szCs w:val="24"/>
        </w:rPr>
        <w:t xml:space="preserve"> un projekta noslēguma zinātnisko pārskatu </w:t>
      </w:r>
      <w:r w:rsidR="006E4613">
        <w:rPr>
          <w:rFonts w:ascii="Times New Roman" w:eastAsia="Times New Roman" w:hAnsi="Times New Roman" w:cs="Times New Roman"/>
          <w:color w:val="000000"/>
          <w:sz w:val="24"/>
          <w:szCs w:val="24"/>
        </w:rPr>
        <w:t xml:space="preserve">mēneša laikā </w:t>
      </w:r>
      <w:r w:rsidR="00E16931">
        <w:rPr>
          <w:rFonts w:ascii="Times New Roman" w:eastAsia="Times New Roman" w:hAnsi="Times New Roman" w:cs="Times New Roman"/>
          <w:color w:val="000000"/>
          <w:sz w:val="24"/>
          <w:szCs w:val="24"/>
        </w:rPr>
        <w:t>pēc projekta īstenošanas noslēguma</w:t>
      </w:r>
      <w:r w:rsidR="00600047">
        <w:rPr>
          <w:rFonts w:ascii="Times New Roman" w:eastAsia="Times New Roman" w:hAnsi="Times New Roman" w:cs="Times New Roman"/>
          <w:color w:val="000000"/>
          <w:sz w:val="24"/>
          <w:szCs w:val="24"/>
        </w:rPr>
        <w:t>, kas noteikts projekta līgumā</w:t>
      </w:r>
      <w:r w:rsidR="00E16931">
        <w:rPr>
          <w:rFonts w:ascii="Times New Roman" w:eastAsia="Times New Roman" w:hAnsi="Times New Roman" w:cs="Times New Roman"/>
          <w:color w:val="000000"/>
          <w:sz w:val="24"/>
          <w:szCs w:val="24"/>
        </w:rPr>
        <w:t>.</w:t>
      </w:r>
    </w:p>
    <w:p w14:paraId="707D2E13" w14:textId="77777777" w:rsidR="00813DB7" w:rsidRDefault="00813DB7" w:rsidP="0077314B">
      <w:pPr>
        <w:spacing w:after="0" w:line="240" w:lineRule="auto"/>
        <w:ind w:firstLine="720"/>
        <w:jc w:val="both"/>
        <w:rPr>
          <w:rFonts w:ascii="Times New Roman" w:eastAsia="Times New Roman" w:hAnsi="Times New Roman" w:cs="Times New Roman"/>
          <w:sz w:val="24"/>
          <w:szCs w:val="24"/>
        </w:rPr>
      </w:pPr>
    </w:p>
    <w:p w14:paraId="41F5F7CC" w14:textId="4E8B8598" w:rsidR="00FD25B8"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7F8A">
        <w:rPr>
          <w:rFonts w:ascii="Times New Roman" w:eastAsia="Times New Roman" w:hAnsi="Times New Roman" w:cs="Times New Roman"/>
          <w:sz w:val="24"/>
          <w:szCs w:val="24"/>
        </w:rPr>
        <w:t>2</w:t>
      </w:r>
      <w:r w:rsidR="00FD25B8">
        <w:rPr>
          <w:rFonts w:ascii="Times New Roman" w:eastAsia="Times New Roman" w:hAnsi="Times New Roman" w:cs="Times New Roman"/>
          <w:sz w:val="24"/>
          <w:szCs w:val="24"/>
        </w:rPr>
        <w:t>. Padome nodrošina ekspertu,</w:t>
      </w:r>
      <w:r w:rsidR="00FD25B8" w:rsidRPr="00AB3DC3">
        <w:rPr>
          <w:rFonts w:ascii="Times New Roman" w:eastAsia="Times New Roman" w:hAnsi="Times New Roman" w:cs="Times New Roman"/>
          <w:color w:val="000000"/>
          <w:sz w:val="24"/>
          <w:szCs w:val="24"/>
        </w:rPr>
        <w:t xml:space="preserve"> </w:t>
      </w:r>
      <w:r w:rsidR="00FD25B8" w:rsidRPr="006E712F">
        <w:rPr>
          <w:rFonts w:ascii="Times New Roman" w:eastAsia="Times New Roman" w:hAnsi="Times New Roman" w:cs="Times New Roman"/>
          <w:color w:val="000000"/>
          <w:sz w:val="24"/>
          <w:szCs w:val="24"/>
        </w:rPr>
        <w:t xml:space="preserve">kuri atbilst </w:t>
      </w:r>
      <w:r w:rsidR="001F2A12">
        <w:rPr>
          <w:rFonts w:ascii="Times New Roman" w:eastAsia="Times New Roman" w:hAnsi="Times New Roman" w:cs="Times New Roman"/>
          <w:color w:val="000000"/>
          <w:sz w:val="24"/>
          <w:szCs w:val="24"/>
        </w:rPr>
        <w:t xml:space="preserve">MK </w:t>
      </w:r>
      <w:r w:rsidR="00444B02">
        <w:rPr>
          <w:rFonts w:ascii="Times New Roman" w:eastAsia="Times New Roman" w:hAnsi="Times New Roman" w:cs="Times New Roman"/>
          <w:color w:val="000000"/>
          <w:sz w:val="24"/>
          <w:szCs w:val="24"/>
        </w:rPr>
        <w:t xml:space="preserve">noteikumu 23. un </w:t>
      </w:r>
      <w:proofErr w:type="spellStart"/>
      <w:r w:rsidR="00444B02">
        <w:rPr>
          <w:rFonts w:ascii="Times New Roman" w:eastAsia="Times New Roman" w:hAnsi="Times New Roman" w:cs="Times New Roman"/>
          <w:color w:val="000000"/>
          <w:sz w:val="24"/>
          <w:szCs w:val="24"/>
        </w:rPr>
        <w:t>24.</w:t>
      </w:r>
      <w:r w:rsidR="00FD25B8" w:rsidRPr="006E712F">
        <w:rPr>
          <w:rFonts w:ascii="Times New Roman" w:eastAsia="Times New Roman" w:hAnsi="Times New Roman" w:cs="Times New Roman"/>
          <w:color w:val="000000"/>
          <w:sz w:val="24"/>
          <w:szCs w:val="24"/>
        </w:rPr>
        <w:t>punktā</w:t>
      </w:r>
      <w:proofErr w:type="spellEnd"/>
      <w:r w:rsidR="00FD25B8" w:rsidRPr="006E712F">
        <w:rPr>
          <w:rFonts w:ascii="Times New Roman" w:eastAsia="Times New Roman" w:hAnsi="Times New Roman" w:cs="Times New Roman"/>
          <w:color w:val="000000"/>
          <w:sz w:val="24"/>
          <w:szCs w:val="24"/>
        </w:rPr>
        <w:t xml:space="preserve"> noteiktajām prasībām</w:t>
      </w:r>
      <w:r w:rsidR="00FD25B8">
        <w:rPr>
          <w:rFonts w:ascii="Times New Roman" w:eastAsia="Times New Roman" w:hAnsi="Times New Roman" w:cs="Times New Roman"/>
          <w:color w:val="000000"/>
          <w:sz w:val="24"/>
          <w:szCs w:val="24"/>
        </w:rPr>
        <w:t>,</w:t>
      </w:r>
      <w:r w:rsidR="00FD25B8">
        <w:rPr>
          <w:rFonts w:ascii="Times New Roman" w:eastAsia="Times New Roman" w:hAnsi="Times New Roman" w:cs="Times New Roman"/>
          <w:sz w:val="24"/>
          <w:szCs w:val="24"/>
        </w:rPr>
        <w:t xml:space="preserve"> atlasi </w:t>
      </w:r>
      <w:r w:rsidR="00FD25B8" w:rsidRPr="00AB3DC3">
        <w:rPr>
          <w:rFonts w:ascii="Times New Roman" w:eastAsia="Times New Roman" w:hAnsi="Times New Roman" w:cs="Times New Roman"/>
          <w:sz w:val="24"/>
          <w:szCs w:val="24"/>
        </w:rPr>
        <w:t>projekta vidusposma zinātnisk</w:t>
      </w:r>
      <w:r w:rsidR="00FD25B8">
        <w:rPr>
          <w:rFonts w:ascii="Times New Roman" w:eastAsia="Times New Roman" w:hAnsi="Times New Roman" w:cs="Times New Roman"/>
          <w:sz w:val="24"/>
          <w:szCs w:val="24"/>
        </w:rPr>
        <w:t>ā</w:t>
      </w:r>
      <w:r w:rsidR="00FD25B8" w:rsidRPr="00AB3DC3">
        <w:rPr>
          <w:rFonts w:ascii="Times New Roman" w:eastAsia="Times New Roman" w:hAnsi="Times New Roman" w:cs="Times New Roman"/>
          <w:sz w:val="24"/>
          <w:szCs w:val="24"/>
        </w:rPr>
        <w:t xml:space="preserve"> pārskat</w:t>
      </w:r>
      <w:r w:rsidR="00FD25B8">
        <w:rPr>
          <w:rFonts w:ascii="Times New Roman" w:eastAsia="Times New Roman" w:hAnsi="Times New Roman" w:cs="Times New Roman"/>
          <w:sz w:val="24"/>
          <w:szCs w:val="24"/>
        </w:rPr>
        <w:t>a</w:t>
      </w:r>
      <w:r w:rsidR="00FD25B8" w:rsidRPr="00AB3DC3">
        <w:rPr>
          <w:rFonts w:ascii="Times New Roman" w:eastAsia="Times New Roman" w:hAnsi="Times New Roman" w:cs="Times New Roman"/>
          <w:sz w:val="24"/>
          <w:szCs w:val="24"/>
        </w:rPr>
        <w:t xml:space="preserve"> </w:t>
      </w:r>
      <w:r w:rsidR="00FD25B8">
        <w:rPr>
          <w:rFonts w:ascii="Times New Roman" w:eastAsia="Times New Roman" w:hAnsi="Times New Roman" w:cs="Times New Roman"/>
          <w:sz w:val="24"/>
          <w:szCs w:val="24"/>
        </w:rPr>
        <w:t>un</w:t>
      </w:r>
      <w:r w:rsidR="00FD25B8" w:rsidRPr="00AB3DC3">
        <w:rPr>
          <w:rFonts w:ascii="Times New Roman" w:eastAsia="Times New Roman" w:hAnsi="Times New Roman" w:cs="Times New Roman"/>
          <w:sz w:val="24"/>
          <w:szCs w:val="24"/>
        </w:rPr>
        <w:t xml:space="preserve"> projekta noslēguma zinātnisk</w:t>
      </w:r>
      <w:r w:rsidR="00FD25B8">
        <w:rPr>
          <w:rFonts w:ascii="Times New Roman" w:eastAsia="Times New Roman" w:hAnsi="Times New Roman" w:cs="Times New Roman"/>
          <w:sz w:val="24"/>
          <w:szCs w:val="24"/>
        </w:rPr>
        <w:t>ā</w:t>
      </w:r>
      <w:r w:rsidR="00FD25B8" w:rsidRPr="00AB3DC3">
        <w:rPr>
          <w:rFonts w:ascii="Times New Roman" w:eastAsia="Times New Roman" w:hAnsi="Times New Roman" w:cs="Times New Roman"/>
          <w:sz w:val="24"/>
          <w:szCs w:val="24"/>
        </w:rPr>
        <w:t xml:space="preserve"> pārska</w:t>
      </w:r>
      <w:r w:rsidR="00FD25B8">
        <w:rPr>
          <w:rFonts w:ascii="Times New Roman" w:eastAsia="Times New Roman" w:hAnsi="Times New Roman" w:cs="Times New Roman"/>
          <w:sz w:val="24"/>
          <w:szCs w:val="24"/>
        </w:rPr>
        <w:t xml:space="preserve">ta izvērtēšanai, kas tiek veiktas atbilstoši </w:t>
      </w:r>
      <w:r w:rsidR="001F2A12">
        <w:rPr>
          <w:rFonts w:ascii="Times New Roman" w:eastAsia="Times New Roman" w:hAnsi="Times New Roman" w:cs="Times New Roman"/>
          <w:sz w:val="24"/>
          <w:szCs w:val="24"/>
        </w:rPr>
        <w:t xml:space="preserve">MK </w:t>
      </w:r>
      <w:r w:rsidR="00444B02">
        <w:rPr>
          <w:rFonts w:ascii="Times New Roman" w:eastAsia="Times New Roman" w:hAnsi="Times New Roman" w:cs="Times New Roman"/>
          <w:sz w:val="24"/>
          <w:szCs w:val="24"/>
        </w:rPr>
        <w:t xml:space="preserve">noteikumu </w:t>
      </w:r>
      <w:proofErr w:type="spellStart"/>
      <w:r w:rsidR="00444B02">
        <w:rPr>
          <w:rFonts w:ascii="Times New Roman" w:eastAsia="Times New Roman" w:hAnsi="Times New Roman" w:cs="Times New Roman"/>
          <w:sz w:val="24"/>
          <w:szCs w:val="24"/>
        </w:rPr>
        <w:t>46.</w:t>
      </w:r>
      <w:r w:rsidR="00FD25B8">
        <w:rPr>
          <w:rFonts w:ascii="Times New Roman" w:eastAsia="Times New Roman" w:hAnsi="Times New Roman" w:cs="Times New Roman"/>
          <w:sz w:val="24"/>
          <w:szCs w:val="24"/>
        </w:rPr>
        <w:t>punktam</w:t>
      </w:r>
      <w:proofErr w:type="spellEnd"/>
      <w:r w:rsidR="00FD25B8">
        <w:rPr>
          <w:rFonts w:ascii="Times New Roman" w:eastAsia="Times New Roman" w:hAnsi="Times New Roman" w:cs="Times New Roman"/>
          <w:sz w:val="24"/>
          <w:szCs w:val="24"/>
        </w:rPr>
        <w:t>.</w:t>
      </w:r>
    </w:p>
    <w:p w14:paraId="789A9B3C" w14:textId="77777777" w:rsidR="00FD25B8" w:rsidRDefault="00FD25B8" w:rsidP="0077314B">
      <w:pPr>
        <w:spacing w:after="0" w:line="240" w:lineRule="auto"/>
        <w:ind w:firstLine="720"/>
        <w:jc w:val="both"/>
        <w:rPr>
          <w:rFonts w:ascii="Times New Roman" w:eastAsia="Times New Roman" w:hAnsi="Times New Roman" w:cs="Times New Roman"/>
          <w:sz w:val="24"/>
          <w:szCs w:val="24"/>
        </w:rPr>
      </w:pPr>
    </w:p>
    <w:p w14:paraId="5E423E16" w14:textId="28EDB7C3" w:rsidR="00FD25B8" w:rsidRDefault="00F92036" w:rsidP="0084236E">
      <w:pPr>
        <w:spacing w:after="0" w:line="240" w:lineRule="auto"/>
        <w:ind w:firstLine="720"/>
        <w:jc w:val="both"/>
        <w:rPr>
          <w:rFonts w:ascii="Times New Roman" w:eastAsia="Times New Roman" w:hAnsi="Times New Roman" w:cs="Times New Roman"/>
          <w:sz w:val="24"/>
          <w:szCs w:val="24"/>
        </w:rPr>
      </w:pPr>
      <w:r w:rsidRPr="00D77559">
        <w:rPr>
          <w:rFonts w:ascii="Times New Roman" w:eastAsia="Times New Roman" w:hAnsi="Times New Roman" w:cs="Times New Roman"/>
          <w:sz w:val="24"/>
          <w:szCs w:val="24"/>
        </w:rPr>
        <w:t>5</w:t>
      </w:r>
      <w:r w:rsidR="00757F8A">
        <w:rPr>
          <w:rFonts w:ascii="Times New Roman" w:eastAsia="Times New Roman" w:hAnsi="Times New Roman" w:cs="Times New Roman"/>
          <w:sz w:val="24"/>
          <w:szCs w:val="24"/>
        </w:rPr>
        <w:t>3</w:t>
      </w:r>
      <w:r w:rsidR="00FD25B8" w:rsidRPr="00D77559">
        <w:rPr>
          <w:rFonts w:ascii="Times New Roman" w:eastAsia="Times New Roman" w:hAnsi="Times New Roman" w:cs="Times New Roman"/>
          <w:sz w:val="24"/>
          <w:szCs w:val="24"/>
        </w:rPr>
        <w:t xml:space="preserve">. </w:t>
      </w:r>
      <w:r w:rsidR="00FD25B8" w:rsidRPr="0084236E">
        <w:rPr>
          <w:rFonts w:ascii="Times New Roman" w:eastAsia="Times New Roman" w:hAnsi="Times New Roman" w:cs="Times New Roman"/>
          <w:sz w:val="24"/>
          <w:szCs w:val="24"/>
        </w:rPr>
        <w:t>Vidusposma zinātnisko pārskatu un projekta noslēguma zinātnisko pārskatu</w:t>
      </w:r>
      <w:r w:rsidR="00644042" w:rsidRPr="0084236E">
        <w:rPr>
          <w:rFonts w:ascii="Times New Roman" w:eastAsia="Times New Roman" w:hAnsi="Times New Roman" w:cs="Times New Roman"/>
          <w:sz w:val="24"/>
          <w:szCs w:val="24"/>
        </w:rPr>
        <w:t xml:space="preserve"> </w:t>
      </w:r>
      <w:r w:rsidR="00644042" w:rsidRPr="006E1C7A">
        <w:rPr>
          <w:rFonts w:ascii="Times New Roman" w:eastAsia="Times New Roman" w:hAnsi="Times New Roman" w:cs="Times New Roman"/>
          <w:sz w:val="24"/>
          <w:szCs w:val="24"/>
        </w:rPr>
        <w:t>viena</w:t>
      </w:r>
      <w:r w:rsidR="00644042" w:rsidRPr="0084236E">
        <w:rPr>
          <w:rFonts w:ascii="Times New Roman" w:eastAsia="Times New Roman" w:hAnsi="Times New Roman" w:cs="Times New Roman"/>
          <w:sz w:val="24"/>
          <w:szCs w:val="24"/>
        </w:rPr>
        <w:t xml:space="preserve"> mēneša laikā</w:t>
      </w:r>
      <w:r w:rsidR="00FD25B8" w:rsidRPr="0084236E">
        <w:rPr>
          <w:rFonts w:ascii="Times New Roman" w:eastAsia="Times New Roman" w:hAnsi="Times New Roman" w:cs="Times New Roman"/>
          <w:sz w:val="24"/>
          <w:szCs w:val="24"/>
        </w:rPr>
        <w:t xml:space="preserve"> </w:t>
      </w:r>
      <w:r w:rsidR="004B56F9" w:rsidRPr="0084236E">
        <w:rPr>
          <w:rFonts w:ascii="Times New Roman" w:eastAsia="Times New Roman" w:hAnsi="Times New Roman" w:cs="Times New Roman"/>
          <w:sz w:val="24"/>
          <w:szCs w:val="24"/>
        </w:rPr>
        <w:t>izvērtē</w:t>
      </w:r>
      <w:r w:rsidR="007E436B" w:rsidRPr="0084236E">
        <w:rPr>
          <w:rFonts w:ascii="Times New Roman" w:eastAsia="Times New Roman" w:hAnsi="Times New Roman" w:cs="Times New Roman"/>
          <w:sz w:val="24"/>
          <w:szCs w:val="24"/>
        </w:rPr>
        <w:t xml:space="preserve"> </w:t>
      </w:r>
      <w:r w:rsidR="00FD25B8" w:rsidRPr="0084236E">
        <w:rPr>
          <w:rFonts w:ascii="Times New Roman" w:eastAsia="Times New Roman" w:hAnsi="Times New Roman" w:cs="Times New Roman"/>
          <w:sz w:val="24"/>
          <w:szCs w:val="24"/>
        </w:rPr>
        <w:t>vismaz divi eksperti</w:t>
      </w:r>
      <w:r w:rsidR="00444B02" w:rsidRPr="0084236E">
        <w:rPr>
          <w:rFonts w:ascii="Times New Roman" w:eastAsia="Times New Roman" w:hAnsi="Times New Roman" w:cs="Times New Roman"/>
          <w:sz w:val="24"/>
          <w:szCs w:val="24"/>
        </w:rPr>
        <w:t xml:space="preserve"> atbilstoši nolikuma </w:t>
      </w:r>
      <w:proofErr w:type="spellStart"/>
      <w:r w:rsidR="00444B02" w:rsidRPr="0084236E">
        <w:rPr>
          <w:rFonts w:ascii="Times New Roman" w:eastAsia="Times New Roman" w:hAnsi="Times New Roman" w:cs="Times New Roman"/>
          <w:sz w:val="24"/>
          <w:szCs w:val="24"/>
        </w:rPr>
        <w:t>5.</w:t>
      </w:r>
      <w:r w:rsidR="00644042" w:rsidRPr="0084236E">
        <w:rPr>
          <w:rFonts w:ascii="Times New Roman" w:eastAsia="Times New Roman" w:hAnsi="Times New Roman" w:cs="Times New Roman"/>
          <w:sz w:val="24"/>
          <w:szCs w:val="24"/>
        </w:rPr>
        <w:t>pielikumam</w:t>
      </w:r>
      <w:proofErr w:type="spellEnd"/>
      <w:r w:rsidR="00644042" w:rsidRPr="0084236E">
        <w:rPr>
          <w:rFonts w:ascii="Times New Roman" w:eastAsia="Times New Roman" w:hAnsi="Times New Roman" w:cs="Times New Roman"/>
          <w:sz w:val="24"/>
          <w:szCs w:val="24"/>
        </w:rPr>
        <w:t xml:space="preserve"> “</w:t>
      </w:r>
      <w:r w:rsidR="0084236E" w:rsidRPr="0084236E">
        <w:rPr>
          <w:rFonts w:ascii="Times New Roman" w:eastAsia="Times New Roman" w:hAnsi="Times New Roman" w:cs="Times New Roman"/>
          <w:sz w:val="24"/>
          <w:szCs w:val="24"/>
        </w:rPr>
        <w:t>Ekspertīzes veikšanas metodika (projekta pieteikumam, projekta vidusposma/noslēguma zinātniskajam pārskatam)</w:t>
      </w:r>
      <w:r w:rsidR="00644042" w:rsidRPr="0084236E">
        <w:rPr>
          <w:rFonts w:ascii="Times New Roman" w:eastAsia="Times New Roman" w:hAnsi="Times New Roman" w:cs="Times New Roman"/>
          <w:sz w:val="24"/>
          <w:szCs w:val="24"/>
        </w:rPr>
        <w:t>”.</w:t>
      </w:r>
      <w:r w:rsidR="0084236E" w:rsidRPr="0084236E">
        <w:rPr>
          <w:rFonts w:ascii="Times New Roman" w:eastAsia="Times New Roman" w:hAnsi="Times New Roman" w:cs="Times New Roman"/>
          <w:sz w:val="24"/>
          <w:szCs w:val="24"/>
        </w:rPr>
        <w:t xml:space="preserve"> Ekspertu viedokļu nesakritības gadījumā, tiek piesaistīts trešais eksperts nolikuma </w:t>
      </w:r>
      <w:proofErr w:type="spellStart"/>
      <w:r w:rsidR="0084236E" w:rsidRPr="0084236E">
        <w:rPr>
          <w:rFonts w:ascii="Times New Roman" w:eastAsia="Times New Roman" w:hAnsi="Times New Roman" w:cs="Times New Roman"/>
          <w:sz w:val="24"/>
          <w:szCs w:val="24"/>
        </w:rPr>
        <w:t>46.punkta</w:t>
      </w:r>
      <w:proofErr w:type="spellEnd"/>
      <w:r w:rsidR="0084236E" w:rsidRPr="0084236E">
        <w:rPr>
          <w:rFonts w:ascii="Times New Roman" w:eastAsia="Times New Roman" w:hAnsi="Times New Roman" w:cs="Times New Roman"/>
          <w:sz w:val="24"/>
          <w:szCs w:val="24"/>
        </w:rPr>
        <w:t xml:space="preserve"> noteiktajā kārtībā.</w:t>
      </w:r>
    </w:p>
    <w:p w14:paraId="121135A4" w14:textId="1E4AD607" w:rsidR="00347E7E" w:rsidRPr="006E712F" w:rsidRDefault="00347E7E" w:rsidP="008C7A32">
      <w:pPr>
        <w:spacing w:after="0" w:line="240" w:lineRule="auto"/>
        <w:rPr>
          <w:rFonts w:ascii="Times New Roman" w:eastAsia="Times New Roman" w:hAnsi="Times New Roman" w:cs="Times New Roman"/>
          <w:sz w:val="24"/>
          <w:szCs w:val="24"/>
        </w:rPr>
      </w:pPr>
    </w:p>
    <w:p w14:paraId="3943820F" w14:textId="702B28B9" w:rsidR="00347E7E" w:rsidRDefault="00854108" w:rsidP="008C7A32">
      <w:pPr>
        <w:spacing w:after="0" w:line="240" w:lineRule="auto"/>
        <w:jc w:val="center"/>
        <w:outlineLvl w:val="0"/>
        <w:rPr>
          <w:rFonts w:ascii="Times New Roman" w:eastAsia="Times New Roman" w:hAnsi="Times New Roman" w:cs="Times New Roman"/>
          <w:b/>
          <w:bCs/>
          <w:color w:val="000000"/>
          <w:kern w:val="36"/>
          <w:sz w:val="24"/>
          <w:szCs w:val="24"/>
        </w:rPr>
      </w:pPr>
      <w:proofErr w:type="spellStart"/>
      <w:r>
        <w:rPr>
          <w:rFonts w:ascii="Times New Roman" w:eastAsia="Times New Roman" w:hAnsi="Times New Roman" w:cs="Times New Roman"/>
          <w:b/>
          <w:bCs/>
          <w:color w:val="000000"/>
          <w:kern w:val="36"/>
          <w:sz w:val="24"/>
          <w:szCs w:val="24"/>
        </w:rPr>
        <w:t>X</w:t>
      </w:r>
      <w:r w:rsidR="0048680C">
        <w:rPr>
          <w:rFonts w:ascii="Times New Roman" w:eastAsia="Times New Roman" w:hAnsi="Times New Roman" w:cs="Times New Roman"/>
          <w:b/>
          <w:bCs/>
          <w:color w:val="000000"/>
          <w:kern w:val="36"/>
          <w:sz w:val="24"/>
          <w:szCs w:val="24"/>
        </w:rPr>
        <w:t>I</w:t>
      </w:r>
      <w:proofErr w:type="spellEnd"/>
      <w:r w:rsidR="001F2A12">
        <w:rPr>
          <w:rFonts w:ascii="Times New Roman" w:eastAsia="Times New Roman" w:hAnsi="Times New Roman" w:cs="Times New Roman"/>
          <w:b/>
          <w:bCs/>
          <w:color w:val="000000"/>
          <w:kern w:val="36"/>
          <w:sz w:val="24"/>
          <w:szCs w:val="24"/>
        </w:rPr>
        <w:t xml:space="preserve">. </w:t>
      </w:r>
      <w:r w:rsidR="00EC035B">
        <w:rPr>
          <w:rFonts w:ascii="Times New Roman" w:eastAsia="Times New Roman" w:hAnsi="Times New Roman" w:cs="Times New Roman"/>
          <w:b/>
          <w:bCs/>
          <w:color w:val="000000"/>
          <w:kern w:val="36"/>
          <w:sz w:val="24"/>
          <w:szCs w:val="24"/>
        </w:rPr>
        <w:t>Padomes v</w:t>
      </w:r>
      <w:r w:rsidR="00EA5765">
        <w:rPr>
          <w:rFonts w:ascii="Times New Roman" w:eastAsia="Times New Roman" w:hAnsi="Times New Roman" w:cs="Times New Roman"/>
          <w:b/>
          <w:bCs/>
          <w:color w:val="000000"/>
          <w:kern w:val="36"/>
          <w:sz w:val="24"/>
          <w:szCs w:val="24"/>
        </w:rPr>
        <w:t>idusposma un gala ziņojum</w:t>
      </w:r>
      <w:r w:rsidR="001F2A12">
        <w:rPr>
          <w:rFonts w:ascii="Times New Roman" w:eastAsia="Times New Roman" w:hAnsi="Times New Roman" w:cs="Times New Roman"/>
          <w:b/>
          <w:bCs/>
          <w:color w:val="000000"/>
          <w:kern w:val="36"/>
          <w:sz w:val="24"/>
          <w:szCs w:val="24"/>
        </w:rPr>
        <w:t>s</w:t>
      </w:r>
      <w:r w:rsidR="00EA5765">
        <w:rPr>
          <w:rFonts w:ascii="Times New Roman" w:eastAsia="Times New Roman" w:hAnsi="Times New Roman" w:cs="Times New Roman"/>
          <w:b/>
          <w:bCs/>
          <w:color w:val="000000"/>
          <w:kern w:val="36"/>
          <w:sz w:val="24"/>
          <w:szCs w:val="24"/>
        </w:rPr>
        <w:t xml:space="preserve"> par programmas īstenošanu</w:t>
      </w:r>
    </w:p>
    <w:p w14:paraId="3A0D2CE3" w14:textId="77777777" w:rsidR="0077314B" w:rsidRPr="007A203A" w:rsidRDefault="0077314B" w:rsidP="00600047">
      <w:pPr>
        <w:spacing w:after="0" w:line="240" w:lineRule="auto"/>
        <w:outlineLvl w:val="0"/>
        <w:rPr>
          <w:rFonts w:ascii="Times New Roman" w:eastAsia="Times New Roman" w:hAnsi="Times New Roman" w:cs="Times New Roman"/>
          <w:b/>
          <w:bCs/>
          <w:kern w:val="36"/>
          <w:sz w:val="24"/>
          <w:szCs w:val="24"/>
        </w:rPr>
      </w:pPr>
    </w:p>
    <w:p w14:paraId="79BD9E9C" w14:textId="4979364C" w:rsidR="00347E7E" w:rsidRDefault="002A55D6" w:rsidP="008C7A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92036">
        <w:rPr>
          <w:rFonts w:ascii="Times New Roman" w:eastAsia="Times New Roman" w:hAnsi="Times New Roman" w:cs="Times New Roman"/>
          <w:sz w:val="24"/>
          <w:szCs w:val="24"/>
        </w:rPr>
        <w:t>5</w:t>
      </w:r>
      <w:r w:rsidR="00757F8A">
        <w:rPr>
          <w:rFonts w:ascii="Times New Roman" w:eastAsia="Times New Roman" w:hAnsi="Times New Roman" w:cs="Times New Roman"/>
          <w:sz w:val="24"/>
          <w:szCs w:val="24"/>
        </w:rPr>
        <w:t>4</w:t>
      </w:r>
      <w:r>
        <w:rPr>
          <w:rFonts w:ascii="Times New Roman" w:eastAsia="Times New Roman" w:hAnsi="Times New Roman" w:cs="Times New Roman"/>
          <w:sz w:val="24"/>
          <w:szCs w:val="24"/>
        </w:rPr>
        <w:t>. Padome</w:t>
      </w:r>
      <w:r w:rsidR="004565DE">
        <w:rPr>
          <w:rFonts w:ascii="Times New Roman" w:eastAsia="Times New Roman" w:hAnsi="Times New Roman" w:cs="Times New Roman"/>
          <w:sz w:val="24"/>
          <w:szCs w:val="24"/>
        </w:rPr>
        <w:t>,</w:t>
      </w:r>
      <w:r w:rsidR="001F2A12">
        <w:rPr>
          <w:rFonts w:ascii="Times New Roman" w:eastAsia="Times New Roman" w:hAnsi="Times New Roman" w:cs="Times New Roman"/>
          <w:sz w:val="24"/>
          <w:szCs w:val="24"/>
        </w:rPr>
        <w:t xml:space="preserve"> i</w:t>
      </w:r>
      <w:r w:rsidR="0084236E">
        <w:rPr>
          <w:rFonts w:ascii="Times New Roman" w:eastAsia="Times New Roman" w:hAnsi="Times New Roman" w:cs="Times New Roman"/>
          <w:sz w:val="24"/>
          <w:szCs w:val="24"/>
        </w:rPr>
        <w:t xml:space="preserve">evērojot MK noteikumu </w:t>
      </w:r>
      <w:proofErr w:type="spellStart"/>
      <w:r w:rsidR="0084236E">
        <w:rPr>
          <w:rFonts w:ascii="Times New Roman" w:eastAsia="Times New Roman" w:hAnsi="Times New Roman" w:cs="Times New Roman"/>
          <w:sz w:val="24"/>
          <w:szCs w:val="24"/>
        </w:rPr>
        <w:t>50.punktu</w:t>
      </w:r>
      <w:proofErr w:type="spellEnd"/>
      <w:r w:rsidR="004565D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sagatavo</w:t>
      </w:r>
      <w:r w:rsidR="00C70E60">
        <w:rPr>
          <w:rFonts w:ascii="Times New Roman" w:eastAsia="Times New Roman" w:hAnsi="Times New Roman" w:cs="Times New Roman"/>
          <w:sz w:val="24"/>
          <w:szCs w:val="24"/>
        </w:rPr>
        <w:t xml:space="preserve"> padomes</w:t>
      </w:r>
      <w:r>
        <w:rPr>
          <w:rFonts w:ascii="Times New Roman" w:eastAsia="Times New Roman" w:hAnsi="Times New Roman" w:cs="Times New Roman"/>
          <w:sz w:val="24"/>
          <w:szCs w:val="24"/>
        </w:rPr>
        <w:t xml:space="preserve"> </w:t>
      </w:r>
      <w:r w:rsidR="00EA5765">
        <w:rPr>
          <w:rFonts w:ascii="Times New Roman" w:eastAsia="Times New Roman" w:hAnsi="Times New Roman" w:cs="Times New Roman"/>
          <w:sz w:val="24"/>
          <w:szCs w:val="24"/>
        </w:rPr>
        <w:t xml:space="preserve">vidusposma un gala ziņojumu par programmas </w:t>
      </w:r>
      <w:r w:rsidR="00EA5765" w:rsidRPr="009C784E">
        <w:rPr>
          <w:rFonts w:ascii="Times New Roman" w:eastAsia="Times New Roman" w:hAnsi="Times New Roman" w:cs="Times New Roman"/>
          <w:sz w:val="24"/>
          <w:szCs w:val="24"/>
        </w:rPr>
        <w:t>īstenošanu</w:t>
      </w:r>
      <w:r w:rsidR="00C70E60">
        <w:rPr>
          <w:rFonts w:ascii="Times New Roman" w:eastAsia="Times New Roman" w:hAnsi="Times New Roman" w:cs="Times New Roman"/>
          <w:sz w:val="24"/>
          <w:szCs w:val="24"/>
        </w:rPr>
        <w:t xml:space="preserve"> (turpmāk – padomes ziņojums)</w:t>
      </w:r>
      <w:r w:rsidR="00EA5765" w:rsidRPr="009C784E">
        <w:rPr>
          <w:rFonts w:ascii="Times New Roman" w:eastAsia="Times New Roman" w:hAnsi="Times New Roman" w:cs="Times New Roman"/>
          <w:sz w:val="24"/>
          <w:szCs w:val="24"/>
        </w:rPr>
        <w:t xml:space="preserve"> </w:t>
      </w:r>
      <w:r w:rsidR="00A65891" w:rsidRPr="009C784E">
        <w:rPr>
          <w:rFonts w:ascii="Times New Roman" w:eastAsia="Times New Roman" w:hAnsi="Times New Roman" w:cs="Times New Roman"/>
          <w:sz w:val="24"/>
          <w:szCs w:val="24"/>
        </w:rPr>
        <w:t>viena mēneša</w:t>
      </w:r>
      <w:r w:rsidR="00EA5765" w:rsidRPr="009C784E">
        <w:rPr>
          <w:rFonts w:ascii="Times New Roman" w:eastAsia="Times New Roman" w:hAnsi="Times New Roman" w:cs="Times New Roman"/>
          <w:sz w:val="24"/>
          <w:szCs w:val="24"/>
        </w:rPr>
        <w:t xml:space="preserve"> laikā</w:t>
      </w:r>
      <w:r w:rsidR="00EA5765">
        <w:rPr>
          <w:rFonts w:ascii="Times New Roman" w:eastAsia="Times New Roman" w:hAnsi="Times New Roman" w:cs="Times New Roman"/>
          <w:sz w:val="24"/>
          <w:szCs w:val="24"/>
        </w:rPr>
        <w:t xml:space="preserve"> </w:t>
      </w:r>
      <w:r w:rsidR="001F2A12">
        <w:rPr>
          <w:rFonts w:ascii="Times New Roman" w:eastAsia="Times New Roman" w:hAnsi="Times New Roman" w:cs="Times New Roman"/>
          <w:sz w:val="24"/>
          <w:szCs w:val="24"/>
        </w:rPr>
        <w:t xml:space="preserve">no </w:t>
      </w:r>
      <w:r w:rsidR="00EA5765">
        <w:rPr>
          <w:rFonts w:ascii="Times New Roman" w:eastAsia="Times New Roman" w:hAnsi="Times New Roman" w:cs="Times New Roman"/>
          <w:sz w:val="24"/>
          <w:szCs w:val="24"/>
        </w:rPr>
        <w:t>vidusposma un noslēguma zinātniskā pārskata izvērtēšanas noslēguma</w:t>
      </w:r>
      <w:r w:rsidR="001F2A12">
        <w:rPr>
          <w:rFonts w:ascii="Times New Roman" w:eastAsia="Times New Roman" w:hAnsi="Times New Roman" w:cs="Times New Roman"/>
          <w:sz w:val="24"/>
          <w:szCs w:val="24"/>
        </w:rPr>
        <w:t xml:space="preserve"> dienas</w:t>
      </w:r>
      <w:r w:rsidR="00EA5765">
        <w:rPr>
          <w:rFonts w:ascii="Times New Roman" w:eastAsia="Times New Roman" w:hAnsi="Times New Roman" w:cs="Times New Roman"/>
          <w:sz w:val="24"/>
          <w:szCs w:val="24"/>
        </w:rPr>
        <w:t>.</w:t>
      </w:r>
    </w:p>
    <w:p w14:paraId="21C5D998" w14:textId="77777777" w:rsidR="00EA5765" w:rsidRDefault="00EA5765" w:rsidP="0077314B">
      <w:pPr>
        <w:spacing w:after="0" w:line="240" w:lineRule="auto"/>
        <w:jc w:val="both"/>
        <w:rPr>
          <w:rFonts w:ascii="Times New Roman" w:eastAsia="Times New Roman" w:hAnsi="Times New Roman" w:cs="Times New Roman"/>
          <w:sz w:val="24"/>
          <w:szCs w:val="24"/>
        </w:rPr>
      </w:pPr>
    </w:p>
    <w:p w14:paraId="15018603" w14:textId="1AC4039C" w:rsidR="00C70E60" w:rsidRPr="00C70E60" w:rsidRDefault="00EE7ED2" w:rsidP="006205D1">
      <w:pPr>
        <w:tabs>
          <w:tab w:val="left" w:pos="709"/>
        </w:tabs>
        <w:spacing w:after="0" w:line="240" w:lineRule="auto"/>
        <w:ind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92036" w:rsidRPr="00C70E60">
        <w:rPr>
          <w:rFonts w:ascii="Times New Roman" w:eastAsia="Times New Roman" w:hAnsi="Times New Roman" w:cs="Times New Roman"/>
          <w:sz w:val="24"/>
          <w:szCs w:val="24"/>
        </w:rPr>
        <w:t>5</w:t>
      </w:r>
      <w:r w:rsidR="00757F8A">
        <w:rPr>
          <w:rFonts w:ascii="Times New Roman" w:eastAsia="Times New Roman" w:hAnsi="Times New Roman" w:cs="Times New Roman"/>
          <w:sz w:val="24"/>
          <w:szCs w:val="24"/>
        </w:rPr>
        <w:t>5</w:t>
      </w:r>
      <w:r w:rsidRPr="00C70E60">
        <w:rPr>
          <w:rFonts w:ascii="Times New Roman" w:eastAsia="Times New Roman" w:hAnsi="Times New Roman" w:cs="Times New Roman"/>
          <w:sz w:val="24"/>
          <w:szCs w:val="24"/>
        </w:rPr>
        <w:t>. Padome</w:t>
      </w:r>
      <w:r w:rsidR="007A203A">
        <w:rPr>
          <w:rFonts w:ascii="Times New Roman" w:eastAsia="Times New Roman" w:hAnsi="Times New Roman" w:cs="Times New Roman"/>
          <w:sz w:val="24"/>
          <w:szCs w:val="24"/>
        </w:rPr>
        <w:t>s</w:t>
      </w:r>
      <w:r w:rsidRPr="00C70E60">
        <w:rPr>
          <w:rFonts w:ascii="Times New Roman" w:eastAsia="Times New Roman" w:hAnsi="Times New Roman" w:cs="Times New Roman"/>
          <w:sz w:val="24"/>
          <w:szCs w:val="24"/>
        </w:rPr>
        <w:t xml:space="preserve"> ziņojum</w:t>
      </w:r>
      <w:r w:rsidR="001F2A12" w:rsidRPr="00C70E60">
        <w:rPr>
          <w:rFonts w:ascii="Times New Roman" w:eastAsia="Times New Roman" w:hAnsi="Times New Roman" w:cs="Times New Roman"/>
          <w:sz w:val="24"/>
          <w:szCs w:val="24"/>
        </w:rPr>
        <w:t>a</w:t>
      </w:r>
      <w:r w:rsidRPr="00C70E60">
        <w:rPr>
          <w:rFonts w:ascii="Times New Roman" w:eastAsia="Times New Roman" w:hAnsi="Times New Roman" w:cs="Times New Roman"/>
          <w:sz w:val="24"/>
          <w:szCs w:val="24"/>
        </w:rPr>
        <w:t xml:space="preserve"> </w:t>
      </w:r>
      <w:r w:rsidR="001F2A12" w:rsidRPr="00C70E60">
        <w:rPr>
          <w:rFonts w:ascii="Times New Roman" w:eastAsia="Times New Roman" w:hAnsi="Times New Roman" w:cs="Times New Roman"/>
          <w:sz w:val="24"/>
          <w:szCs w:val="24"/>
        </w:rPr>
        <w:t xml:space="preserve">par programmas īstenošanu </w:t>
      </w:r>
      <w:r w:rsidR="00C70E60" w:rsidRPr="00C70E60">
        <w:rPr>
          <w:rFonts w:ascii="Times New Roman" w:eastAsia="Times New Roman" w:hAnsi="Times New Roman" w:cs="Times New Roman"/>
          <w:sz w:val="24"/>
          <w:szCs w:val="24"/>
        </w:rPr>
        <w:t>saturu veidos:</w:t>
      </w:r>
    </w:p>
    <w:p w14:paraId="04431D9A" w14:textId="454B2D92" w:rsidR="00C70E60" w:rsidRPr="00C70E60" w:rsidRDefault="00C70E60" w:rsidP="007A203A">
      <w:pPr>
        <w:spacing w:after="0" w:line="240" w:lineRule="auto"/>
        <w:ind w:left="709"/>
        <w:jc w:val="both"/>
        <w:rPr>
          <w:rFonts w:ascii="Times New Roman" w:eastAsia="Times New Roman" w:hAnsi="Times New Roman" w:cs="Times New Roman"/>
          <w:sz w:val="24"/>
          <w:szCs w:val="24"/>
        </w:rPr>
      </w:pPr>
      <w:r w:rsidRPr="00C70E60">
        <w:rPr>
          <w:rFonts w:ascii="Times New Roman" w:eastAsia="Times New Roman" w:hAnsi="Times New Roman" w:cs="Times New Roman"/>
          <w:sz w:val="24"/>
          <w:szCs w:val="24"/>
        </w:rPr>
        <w:t>5</w:t>
      </w:r>
      <w:r w:rsidR="00757F8A">
        <w:rPr>
          <w:rFonts w:ascii="Times New Roman" w:eastAsia="Times New Roman" w:hAnsi="Times New Roman" w:cs="Times New Roman"/>
          <w:sz w:val="24"/>
          <w:szCs w:val="24"/>
        </w:rPr>
        <w:t>5</w:t>
      </w:r>
      <w:r w:rsidRPr="00C70E60">
        <w:rPr>
          <w:rFonts w:ascii="Times New Roman" w:eastAsia="Times New Roman" w:hAnsi="Times New Roman" w:cs="Times New Roman"/>
          <w:sz w:val="24"/>
          <w:szCs w:val="24"/>
        </w:rPr>
        <w:t>.1.</w:t>
      </w:r>
      <w:r w:rsidR="00AF60E5">
        <w:rPr>
          <w:rFonts w:ascii="Times New Roman" w:eastAsia="Times New Roman" w:hAnsi="Times New Roman" w:cs="Times New Roman"/>
          <w:sz w:val="24"/>
          <w:szCs w:val="24"/>
        </w:rPr>
        <w:t xml:space="preserve"> </w:t>
      </w:r>
      <w:r w:rsidRPr="00C70E60">
        <w:rPr>
          <w:rFonts w:ascii="Times New Roman" w:eastAsia="Times New Roman" w:hAnsi="Times New Roman" w:cs="Times New Roman"/>
          <w:sz w:val="24"/>
          <w:szCs w:val="24"/>
        </w:rPr>
        <w:t>statistika par finansētajiem projektiem (publikācijas, maģistra/doktora darbi, visi rezultatīvie rādītāji);</w:t>
      </w:r>
    </w:p>
    <w:p w14:paraId="6CCB38C8" w14:textId="606DC83F" w:rsidR="007A203A" w:rsidRDefault="00C70E60" w:rsidP="007A203A">
      <w:pPr>
        <w:spacing w:after="0" w:line="240" w:lineRule="auto"/>
        <w:ind w:left="709"/>
        <w:jc w:val="both"/>
        <w:rPr>
          <w:rFonts w:ascii="Times New Roman" w:eastAsia="Times New Roman" w:hAnsi="Times New Roman" w:cs="Times New Roman"/>
          <w:sz w:val="24"/>
          <w:szCs w:val="24"/>
        </w:rPr>
      </w:pPr>
      <w:r w:rsidRPr="00C70E60">
        <w:rPr>
          <w:rFonts w:ascii="Times New Roman" w:eastAsia="Times New Roman" w:hAnsi="Times New Roman" w:cs="Times New Roman"/>
          <w:sz w:val="24"/>
          <w:szCs w:val="24"/>
        </w:rPr>
        <w:t>5</w:t>
      </w:r>
      <w:r w:rsidR="00757F8A">
        <w:rPr>
          <w:rFonts w:ascii="Times New Roman" w:eastAsia="Times New Roman" w:hAnsi="Times New Roman" w:cs="Times New Roman"/>
          <w:sz w:val="24"/>
          <w:szCs w:val="24"/>
        </w:rPr>
        <w:t>5</w:t>
      </w:r>
      <w:r w:rsidRPr="00C70E60">
        <w:rPr>
          <w:rFonts w:ascii="Times New Roman" w:eastAsia="Times New Roman" w:hAnsi="Times New Roman" w:cs="Times New Roman"/>
          <w:sz w:val="24"/>
          <w:szCs w:val="24"/>
        </w:rPr>
        <w:t xml:space="preserve">.2. projekta zinātnisko rezultātu apraksts atbilstoši </w:t>
      </w:r>
      <w:r w:rsidR="001225ED">
        <w:rPr>
          <w:rFonts w:ascii="Times New Roman" w:eastAsia="Times New Roman" w:hAnsi="Times New Roman" w:cs="Times New Roman"/>
          <w:sz w:val="24"/>
          <w:szCs w:val="24"/>
        </w:rPr>
        <w:t>programmas</w:t>
      </w:r>
      <w:r w:rsidR="006205D1">
        <w:rPr>
          <w:rFonts w:ascii="Times New Roman" w:eastAsia="Times New Roman" w:hAnsi="Times New Roman" w:cs="Times New Roman"/>
          <w:sz w:val="24"/>
          <w:szCs w:val="24"/>
        </w:rPr>
        <w:t xml:space="preserve"> mērķim un</w:t>
      </w:r>
      <w:r w:rsidRPr="00C70E60">
        <w:rPr>
          <w:rFonts w:ascii="Times New Roman" w:eastAsia="Times New Roman" w:hAnsi="Times New Roman" w:cs="Times New Roman"/>
          <w:sz w:val="24"/>
          <w:szCs w:val="24"/>
        </w:rPr>
        <w:t xml:space="preserve"> uzdevumiem</w:t>
      </w:r>
      <w:r w:rsidR="006205D1">
        <w:rPr>
          <w:rFonts w:ascii="Times New Roman" w:eastAsia="Times New Roman" w:hAnsi="Times New Roman" w:cs="Times New Roman"/>
          <w:sz w:val="24"/>
          <w:szCs w:val="24"/>
        </w:rPr>
        <w:t>;</w:t>
      </w:r>
    </w:p>
    <w:p w14:paraId="6E106771" w14:textId="4B4E4AF0" w:rsidR="007A203A" w:rsidRDefault="00C70E60" w:rsidP="007A203A">
      <w:pPr>
        <w:spacing w:after="0" w:line="240" w:lineRule="auto"/>
        <w:ind w:left="709"/>
        <w:jc w:val="both"/>
        <w:rPr>
          <w:color w:val="1F497D"/>
        </w:rPr>
      </w:pPr>
      <w:r w:rsidRPr="00C70E60">
        <w:rPr>
          <w:rFonts w:ascii="Times New Roman" w:eastAsia="Times New Roman" w:hAnsi="Times New Roman" w:cs="Times New Roman"/>
          <w:sz w:val="24"/>
          <w:szCs w:val="24"/>
        </w:rPr>
        <w:t>5</w:t>
      </w:r>
      <w:r w:rsidR="00757F8A">
        <w:rPr>
          <w:rFonts w:ascii="Times New Roman" w:eastAsia="Times New Roman" w:hAnsi="Times New Roman" w:cs="Times New Roman"/>
          <w:sz w:val="24"/>
          <w:szCs w:val="24"/>
        </w:rPr>
        <w:t>5</w:t>
      </w:r>
      <w:r w:rsidR="00AF60E5">
        <w:rPr>
          <w:rFonts w:ascii="Times New Roman" w:eastAsia="Times New Roman" w:hAnsi="Times New Roman" w:cs="Times New Roman"/>
          <w:sz w:val="24"/>
          <w:szCs w:val="24"/>
        </w:rPr>
        <w:t xml:space="preserve">.3. </w:t>
      </w:r>
      <w:r w:rsidRPr="00C70E60">
        <w:rPr>
          <w:rFonts w:ascii="Times New Roman" w:eastAsia="Times New Roman" w:hAnsi="Times New Roman" w:cs="Times New Roman"/>
          <w:sz w:val="24"/>
          <w:szCs w:val="24"/>
        </w:rPr>
        <w:t xml:space="preserve">zinātniskās sadarbības apraksts (sevišķi starp programmas projektiem, starptautiskā līmenī, konsorciji, plānotie pieteikumi </w:t>
      </w:r>
      <w:r w:rsidR="003511DA">
        <w:rPr>
          <w:rFonts w:ascii="Times New Roman" w:eastAsia="Times New Roman" w:hAnsi="Times New Roman" w:cs="Times New Roman"/>
          <w:sz w:val="24"/>
          <w:szCs w:val="24"/>
        </w:rPr>
        <w:t>ES pētniecības un inovāciju pamatprogrammās (Apvārsnis 2020 un Apvārsnis Eiropa)</w:t>
      </w:r>
      <w:r w:rsidRPr="00C70E60">
        <w:rPr>
          <w:rFonts w:ascii="Times New Roman" w:eastAsia="Times New Roman" w:hAnsi="Times New Roman" w:cs="Times New Roman"/>
          <w:sz w:val="24"/>
          <w:szCs w:val="24"/>
        </w:rPr>
        <w:t xml:space="preserve"> u.tml.);</w:t>
      </w:r>
    </w:p>
    <w:p w14:paraId="4FA2181E" w14:textId="065D5324" w:rsidR="00C70E60" w:rsidRPr="007A203A" w:rsidRDefault="00C70E60" w:rsidP="007A203A">
      <w:pPr>
        <w:spacing w:after="0" w:line="240" w:lineRule="auto"/>
        <w:ind w:left="709"/>
        <w:jc w:val="both"/>
        <w:rPr>
          <w:color w:val="1F497D"/>
        </w:rPr>
      </w:pPr>
      <w:r w:rsidRPr="00C70E60">
        <w:rPr>
          <w:rFonts w:ascii="Times New Roman" w:eastAsia="Times New Roman" w:hAnsi="Times New Roman" w:cs="Times New Roman"/>
          <w:sz w:val="24"/>
          <w:szCs w:val="24"/>
        </w:rPr>
        <w:t>5</w:t>
      </w:r>
      <w:r w:rsidR="00757F8A">
        <w:rPr>
          <w:rFonts w:ascii="Times New Roman" w:eastAsia="Times New Roman" w:hAnsi="Times New Roman" w:cs="Times New Roman"/>
          <w:sz w:val="24"/>
          <w:szCs w:val="24"/>
        </w:rPr>
        <w:t>5</w:t>
      </w:r>
      <w:r w:rsidR="00AF60E5">
        <w:rPr>
          <w:rFonts w:ascii="Times New Roman" w:eastAsia="Times New Roman" w:hAnsi="Times New Roman" w:cs="Times New Roman"/>
          <w:sz w:val="24"/>
          <w:szCs w:val="24"/>
        </w:rPr>
        <w:t xml:space="preserve">.4. </w:t>
      </w:r>
      <w:r w:rsidRPr="00C70E60">
        <w:rPr>
          <w:rFonts w:ascii="Times New Roman" w:eastAsia="Times New Roman" w:hAnsi="Times New Roman" w:cs="Times New Roman"/>
          <w:sz w:val="24"/>
          <w:szCs w:val="24"/>
        </w:rPr>
        <w:t xml:space="preserve">projektu rezultātu sociālekonomiskā ietekme (vidusposmā </w:t>
      </w:r>
      <w:r w:rsidR="003511DA">
        <w:rPr>
          <w:rFonts w:ascii="Times New Roman" w:eastAsia="Times New Roman" w:hAnsi="Times New Roman" w:cs="Times New Roman"/>
          <w:sz w:val="24"/>
          <w:szCs w:val="24"/>
        </w:rPr>
        <w:t xml:space="preserve">īstenotie </w:t>
      </w:r>
      <w:r w:rsidRPr="00C70E60">
        <w:rPr>
          <w:rFonts w:ascii="Times New Roman" w:eastAsia="Times New Roman" w:hAnsi="Times New Roman" w:cs="Times New Roman"/>
          <w:sz w:val="24"/>
          <w:szCs w:val="24"/>
        </w:rPr>
        <w:t xml:space="preserve">pasākumi, noslēgumā </w:t>
      </w:r>
      <w:r w:rsidR="003511DA">
        <w:rPr>
          <w:rFonts w:ascii="Times New Roman" w:eastAsia="Times New Roman" w:hAnsi="Times New Roman" w:cs="Times New Roman"/>
          <w:sz w:val="24"/>
          <w:szCs w:val="24"/>
        </w:rPr>
        <w:t>konkrētie īstenotie pasākumi</w:t>
      </w:r>
      <w:r w:rsidRPr="00C70E60">
        <w:rPr>
          <w:rFonts w:ascii="Times New Roman" w:eastAsia="Times New Roman" w:hAnsi="Times New Roman" w:cs="Times New Roman"/>
          <w:sz w:val="24"/>
          <w:szCs w:val="24"/>
        </w:rPr>
        <w:t xml:space="preserve"> saskaņā ar programmas horizontālajiem uzdevumiem);</w:t>
      </w:r>
    </w:p>
    <w:p w14:paraId="1FEB2193" w14:textId="7015CFE5" w:rsidR="003511DA" w:rsidRPr="00C70E60" w:rsidRDefault="003511DA" w:rsidP="007A203A">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7F8A">
        <w:rPr>
          <w:rFonts w:ascii="Times New Roman" w:eastAsia="Times New Roman" w:hAnsi="Times New Roman" w:cs="Times New Roman"/>
          <w:sz w:val="24"/>
          <w:szCs w:val="24"/>
        </w:rPr>
        <w:t>5</w:t>
      </w:r>
      <w:r>
        <w:rPr>
          <w:rFonts w:ascii="Times New Roman" w:eastAsia="Times New Roman" w:hAnsi="Times New Roman" w:cs="Times New Roman"/>
          <w:sz w:val="24"/>
          <w:szCs w:val="24"/>
        </w:rPr>
        <w:t>.5. cita informācija atbilstoši komisijas lēmumiem.</w:t>
      </w:r>
    </w:p>
    <w:p w14:paraId="54044842" w14:textId="77777777" w:rsidR="007E436B" w:rsidRDefault="007E436B" w:rsidP="0077314B">
      <w:pPr>
        <w:spacing w:after="0" w:line="240" w:lineRule="auto"/>
        <w:jc w:val="both"/>
        <w:rPr>
          <w:rFonts w:ascii="Times New Roman" w:eastAsia="Times New Roman" w:hAnsi="Times New Roman" w:cs="Times New Roman"/>
          <w:sz w:val="24"/>
          <w:szCs w:val="24"/>
        </w:rPr>
      </w:pPr>
    </w:p>
    <w:p w14:paraId="688F6E83" w14:textId="70A319F5" w:rsidR="00757F8A" w:rsidRDefault="00757F8A" w:rsidP="00757F8A">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56. Administrācija nodrošina padomei nepieciešamo informāciju par ekspertīzes rezultātiem, lai veiktu padomes ziņojumu sagatavošanu.</w:t>
      </w:r>
    </w:p>
    <w:p w14:paraId="45639AB9" w14:textId="77777777" w:rsidR="00757F8A" w:rsidRDefault="00757F8A" w:rsidP="0077314B">
      <w:pPr>
        <w:spacing w:after="0" w:line="240" w:lineRule="auto"/>
        <w:jc w:val="both"/>
        <w:rPr>
          <w:rFonts w:ascii="Times New Roman" w:eastAsia="Times New Roman" w:hAnsi="Times New Roman" w:cs="Times New Roman"/>
          <w:sz w:val="24"/>
          <w:szCs w:val="24"/>
        </w:rPr>
      </w:pPr>
    </w:p>
    <w:p w14:paraId="2C37C6A2" w14:textId="4DD87BC8" w:rsidR="007E436B" w:rsidRDefault="00F92036" w:rsidP="0077314B">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5</w:t>
      </w:r>
      <w:r w:rsidR="000E1B41">
        <w:rPr>
          <w:rFonts w:ascii="Times New Roman" w:hAnsi="Times New Roman"/>
          <w:color w:val="000000"/>
          <w:sz w:val="24"/>
          <w:szCs w:val="24"/>
        </w:rPr>
        <w:t>7</w:t>
      </w:r>
      <w:r w:rsidR="007E436B" w:rsidRPr="00D43C2B">
        <w:rPr>
          <w:rFonts w:ascii="Times New Roman" w:hAnsi="Times New Roman"/>
          <w:color w:val="000000"/>
          <w:sz w:val="24"/>
          <w:szCs w:val="24"/>
        </w:rPr>
        <w:t>. Programmas ietvaros projektu īstenotāji nodrošina dalību vidusposma un noslēguma zinātniskajās konferencēs. Administratīvo atbalstu</w:t>
      </w:r>
      <w:r w:rsidR="002E57FA">
        <w:rPr>
          <w:rFonts w:ascii="Times New Roman" w:hAnsi="Times New Roman"/>
          <w:color w:val="000000"/>
          <w:sz w:val="24"/>
          <w:szCs w:val="24"/>
        </w:rPr>
        <w:t xml:space="preserve"> (organizatorisku pasākumu īstenošana)</w:t>
      </w:r>
      <w:r w:rsidR="007E436B" w:rsidRPr="00D43C2B">
        <w:rPr>
          <w:rFonts w:ascii="Times New Roman" w:hAnsi="Times New Roman"/>
          <w:color w:val="000000"/>
          <w:sz w:val="24"/>
          <w:szCs w:val="24"/>
        </w:rPr>
        <w:t xml:space="preserve"> minēto zinātnisko konferenču organizēšanā nodrošina administrācija.</w:t>
      </w:r>
    </w:p>
    <w:p w14:paraId="0E0A5E88" w14:textId="77777777" w:rsidR="001A5D15" w:rsidRDefault="001A5D15" w:rsidP="00F20AC2">
      <w:pPr>
        <w:spacing w:after="0" w:line="240" w:lineRule="auto"/>
        <w:rPr>
          <w:rFonts w:ascii="Times New Roman" w:eastAsia="Times New Roman" w:hAnsi="Times New Roman" w:cs="Times New Roman"/>
          <w:b/>
          <w:bCs/>
          <w:color w:val="000000"/>
          <w:sz w:val="24"/>
          <w:szCs w:val="24"/>
        </w:rPr>
      </w:pPr>
    </w:p>
    <w:p w14:paraId="201026C6" w14:textId="568112D8" w:rsidR="00395529" w:rsidRDefault="00395529" w:rsidP="0077314B">
      <w:pPr>
        <w:spacing w:after="0" w:line="240" w:lineRule="auto"/>
        <w:jc w:val="center"/>
        <w:rPr>
          <w:rFonts w:ascii="Times New Roman" w:eastAsia="Times New Roman" w:hAnsi="Times New Roman" w:cs="Times New Roman"/>
          <w:b/>
          <w:bCs/>
          <w:color w:val="000000"/>
          <w:sz w:val="24"/>
          <w:szCs w:val="24"/>
        </w:rPr>
      </w:pPr>
      <w:proofErr w:type="spellStart"/>
      <w:r>
        <w:rPr>
          <w:rFonts w:ascii="Times New Roman" w:eastAsia="Times New Roman" w:hAnsi="Times New Roman" w:cs="Times New Roman"/>
          <w:b/>
          <w:bCs/>
          <w:color w:val="000000"/>
          <w:sz w:val="24"/>
          <w:szCs w:val="24"/>
        </w:rPr>
        <w:t>XII</w:t>
      </w:r>
      <w:proofErr w:type="spellEnd"/>
      <w:r>
        <w:rPr>
          <w:rFonts w:ascii="Times New Roman" w:eastAsia="Times New Roman" w:hAnsi="Times New Roman" w:cs="Times New Roman"/>
          <w:b/>
          <w:bCs/>
          <w:color w:val="000000"/>
          <w:sz w:val="24"/>
          <w:szCs w:val="24"/>
        </w:rPr>
        <w:t xml:space="preserve">. </w:t>
      </w:r>
      <w:r w:rsidR="00F92036">
        <w:rPr>
          <w:rFonts w:ascii="Times New Roman" w:eastAsia="Times New Roman" w:hAnsi="Times New Roman" w:cs="Times New Roman"/>
          <w:b/>
          <w:bCs/>
          <w:color w:val="000000"/>
          <w:sz w:val="24"/>
          <w:szCs w:val="24"/>
        </w:rPr>
        <w:t>Papildus informācija</w:t>
      </w:r>
    </w:p>
    <w:p w14:paraId="4778C64E" w14:textId="77777777" w:rsidR="009F54AC" w:rsidRDefault="009F54AC" w:rsidP="0077314B">
      <w:pPr>
        <w:spacing w:after="0" w:line="240" w:lineRule="auto"/>
        <w:jc w:val="center"/>
        <w:rPr>
          <w:rFonts w:ascii="Times New Roman" w:eastAsia="Times New Roman" w:hAnsi="Times New Roman" w:cs="Times New Roman"/>
          <w:b/>
          <w:bCs/>
          <w:color w:val="000000"/>
          <w:sz w:val="24"/>
          <w:szCs w:val="24"/>
        </w:rPr>
      </w:pPr>
    </w:p>
    <w:p w14:paraId="2D8EB34B" w14:textId="0A430697" w:rsidR="00F92036" w:rsidRDefault="000E1B41"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58</w:t>
      </w:r>
      <w:r w:rsidR="00F20AC2">
        <w:rPr>
          <w:rFonts w:ascii="Times New Roman" w:eastAsia="Times New Roman" w:hAnsi="Times New Roman" w:cs="Times New Roman"/>
          <w:color w:val="000000"/>
          <w:sz w:val="24"/>
          <w:szCs w:val="24"/>
          <w:shd w:val="clear" w:color="auto" w:fill="FFFFFF"/>
        </w:rPr>
        <w:t xml:space="preserve">. </w:t>
      </w:r>
      <w:r w:rsidR="009F54AC" w:rsidRPr="006E712F">
        <w:rPr>
          <w:rFonts w:ascii="Times New Roman" w:eastAsia="Times New Roman" w:hAnsi="Times New Roman" w:cs="Times New Roman"/>
          <w:color w:val="000000"/>
          <w:sz w:val="24"/>
          <w:szCs w:val="24"/>
          <w:shd w:val="clear" w:color="auto" w:fill="FFFFFF"/>
        </w:rPr>
        <w:t xml:space="preserve">Projekta </w:t>
      </w:r>
      <w:r w:rsidR="009F54AC">
        <w:rPr>
          <w:rFonts w:ascii="Times New Roman" w:eastAsia="Times New Roman" w:hAnsi="Times New Roman" w:cs="Times New Roman"/>
          <w:color w:val="000000"/>
          <w:sz w:val="24"/>
          <w:szCs w:val="24"/>
          <w:shd w:val="clear" w:color="auto" w:fill="FFFFFF"/>
        </w:rPr>
        <w:t xml:space="preserve">īstenotājs </w:t>
      </w:r>
      <w:r w:rsidR="009F54AC" w:rsidRPr="006E712F">
        <w:rPr>
          <w:rFonts w:ascii="Times New Roman" w:eastAsia="Times New Roman" w:hAnsi="Times New Roman" w:cs="Times New Roman"/>
          <w:color w:val="000000"/>
          <w:sz w:val="24"/>
          <w:szCs w:val="24"/>
          <w:shd w:val="clear" w:color="auto" w:fill="FFFFFF"/>
        </w:rPr>
        <w:t xml:space="preserve">apņemas publicēt projekta informāciju (tajā skaitā par projekta īstenošanu, </w:t>
      </w:r>
      <w:r w:rsidR="003511DA">
        <w:rPr>
          <w:rFonts w:ascii="Times New Roman" w:eastAsia="Times New Roman" w:hAnsi="Times New Roman" w:cs="Times New Roman"/>
          <w:color w:val="000000"/>
          <w:sz w:val="24"/>
          <w:szCs w:val="24"/>
          <w:shd w:val="clear" w:color="auto" w:fill="FFFFFF"/>
        </w:rPr>
        <w:t>zinātnisko grupu</w:t>
      </w:r>
      <w:r w:rsidR="009F54AC" w:rsidRPr="006E712F">
        <w:rPr>
          <w:rFonts w:ascii="Times New Roman" w:eastAsia="Times New Roman" w:hAnsi="Times New Roman" w:cs="Times New Roman"/>
          <w:color w:val="000000"/>
          <w:sz w:val="24"/>
          <w:szCs w:val="24"/>
          <w:shd w:val="clear" w:color="auto" w:fill="FFFFFF"/>
        </w:rPr>
        <w:t xml:space="preserve">, aktivitātēm un sasniegtajiem rezultātiem) projekta </w:t>
      </w:r>
      <w:r w:rsidR="004565DE">
        <w:rPr>
          <w:rFonts w:ascii="Times New Roman" w:eastAsia="Times New Roman" w:hAnsi="Times New Roman" w:cs="Times New Roman"/>
          <w:color w:val="000000"/>
          <w:sz w:val="24"/>
          <w:szCs w:val="24"/>
          <w:shd w:val="clear" w:color="auto" w:fill="FFFFFF"/>
        </w:rPr>
        <w:t>īstenotāja</w:t>
      </w:r>
      <w:r w:rsidR="009F54AC" w:rsidRPr="006E712F">
        <w:rPr>
          <w:rFonts w:ascii="Times New Roman" w:eastAsia="Times New Roman" w:hAnsi="Times New Roman" w:cs="Times New Roman"/>
          <w:color w:val="000000"/>
          <w:sz w:val="24"/>
          <w:szCs w:val="24"/>
          <w:shd w:val="clear" w:color="auto" w:fill="FFFFFF"/>
        </w:rPr>
        <w:t xml:space="preserve"> rīcībā esošajā mājaslap</w:t>
      </w:r>
      <w:r w:rsidR="004565DE">
        <w:rPr>
          <w:rFonts w:ascii="Times New Roman" w:eastAsia="Times New Roman" w:hAnsi="Times New Roman" w:cs="Times New Roman"/>
          <w:color w:val="000000"/>
          <w:sz w:val="24"/>
          <w:szCs w:val="24"/>
          <w:shd w:val="clear" w:color="auto" w:fill="FFFFFF"/>
        </w:rPr>
        <w:t>ā un apņemas to uzturēt vismaz piecus</w:t>
      </w:r>
      <w:r w:rsidR="009F54AC" w:rsidRPr="006E712F">
        <w:rPr>
          <w:rFonts w:ascii="Times New Roman" w:eastAsia="Times New Roman" w:hAnsi="Times New Roman" w:cs="Times New Roman"/>
          <w:color w:val="000000"/>
          <w:sz w:val="24"/>
          <w:szCs w:val="24"/>
          <w:shd w:val="clear" w:color="auto" w:fill="FFFFFF"/>
        </w:rPr>
        <w:t xml:space="preserve"> gadus kopš </w:t>
      </w:r>
      <w:r w:rsidR="0084236E">
        <w:rPr>
          <w:rFonts w:ascii="Times New Roman" w:eastAsia="Times New Roman" w:hAnsi="Times New Roman" w:cs="Times New Roman"/>
          <w:color w:val="000000"/>
          <w:sz w:val="24"/>
          <w:szCs w:val="24"/>
          <w:shd w:val="clear" w:color="auto" w:fill="FFFFFF"/>
        </w:rPr>
        <w:t>dienas</w:t>
      </w:r>
      <w:r w:rsidR="009F54AC" w:rsidRPr="006E712F">
        <w:rPr>
          <w:rFonts w:ascii="Times New Roman" w:eastAsia="Times New Roman" w:hAnsi="Times New Roman" w:cs="Times New Roman"/>
          <w:color w:val="000000"/>
          <w:sz w:val="24"/>
          <w:szCs w:val="24"/>
          <w:shd w:val="clear" w:color="auto" w:fill="FFFFFF"/>
        </w:rPr>
        <w:t>, kad t</w:t>
      </w:r>
      <w:r w:rsidR="009F54AC">
        <w:rPr>
          <w:rFonts w:ascii="Times New Roman" w:eastAsia="Times New Roman" w:hAnsi="Times New Roman" w:cs="Times New Roman"/>
          <w:color w:val="000000"/>
          <w:sz w:val="24"/>
          <w:szCs w:val="24"/>
          <w:shd w:val="clear" w:color="auto" w:fill="FFFFFF"/>
        </w:rPr>
        <w:t xml:space="preserve">iek </w:t>
      </w:r>
      <w:proofErr w:type="gramStart"/>
      <w:r w:rsidR="009F54AC">
        <w:rPr>
          <w:rFonts w:ascii="Times New Roman" w:eastAsia="Times New Roman" w:hAnsi="Times New Roman" w:cs="Times New Roman"/>
          <w:color w:val="000000"/>
          <w:sz w:val="24"/>
          <w:szCs w:val="24"/>
          <w:shd w:val="clear" w:color="auto" w:fill="FFFFFF"/>
        </w:rPr>
        <w:t>parakstīts noteikumu</w:t>
      </w:r>
      <w:proofErr w:type="gramEnd"/>
      <w:r w:rsidR="009F54AC">
        <w:rPr>
          <w:rFonts w:ascii="Times New Roman" w:eastAsia="Times New Roman" w:hAnsi="Times New Roman" w:cs="Times New Roman"/>
          <w:color w:val="000000"/>
          <w:sz w:val="24"/>
          <w:szCs w:val="24"/>
          <w:shd w:val="clear" w:color="auto" w:fill="FFFFFF"/>
        </w:rPr>
        <w:t xml:space="preserve"> </w:t>
      </w:r>
      <w:proofErr w:type="spellStart"/>
      <w:r w:rsidR="009F54AC">
        <w:rPr>
          <w:rFonts w:ascii="Times New Roman" w:eastAsia="Times New Roman" w:hAnsi="Times New Roman" w:cs="Times New Roman"/>
          <w:color w:val="000000"/>
          <w:sz w:val="24"/>
          <w:szCs w:val="24"/>
          <w:shd w:val="clear" w:color="auto" w:fill="FFFFFF"/>
        </w:rPr>
        <w:t>59.1.2.apakš</w:t>
      </w:r>
      <w:r w:rsidR="009F54AC" w:rsidRPr="006E712F">
        <w:rPr>
          <w:rFonts w:ascii="Times New Roman" w:eastAsia="Times New Roman" w:hAnsi="Times New Roman" w:cs="Times New Roman"/>
          <w:color w:val="000000"/>
          <w:sz w:val="24"/>
          <w:szCs w:val="24"/>
          <w:shd w:val="clear" w:color="auto" w:fill="FFFFFF"/>
        </w:rPr>
        <w:t>punktā</w:t>
      </w:r>
      <w:proofErr w:type="spellEnd"/>
      <w:r w:rsidR="009F54AC" w:rsidRPr="006E712F">
        <w:rPr>
          <w:rFonts w:ascii="Times New Roman" w:eastAsia="Times New Roman" w:hAnsi="Times New Roman" w:cs="Times New Roman"/>
          <w:color w:val="000000"/>
          <w:sz w:val="24"/>
          <w:szCs w:val="24"/>
          <w:shd w:val="clear" w:color="auto" w:fill="FFFFFF"/>
        </w:rPr>
        <w:t xml:space="preserve"> noteiktais projekta izpildes pieņemšanas un nodošanas akts.</w:t>
      </w:r>
    </w:p>
    <w:p w14:paraId="043B577C" w14:textId="77777777" w:rsidR="009F54AC" w:rsidRDefault="009F54AC" w:rsidP="0077314B">
      <w:pPr>
        <w:spacing w:after="0" w:line="240" w:lineRule="auto"/>
        <w:jc w:val="center"/>
        <w:rPr>
          <w:rFonts w:ascii="Times New Roman" w:eastAsia="Times New Roman" w:hAnsi="Times New Roman" w:cs="Times New Roman"/>
          <w:b/>
          <w:bCs/>
          <w:color w:val="000000"/>
          <w:sz w:val="24"/>
          <w:szCs w:val="24"/>
        </w:rPr>
      </w:pPr>
    </w:p>
    <w:p w14:paraId="10902014" w14:textId="05DBA6AE" w:rsidR="00F92036" w:rsidRDefault="000E1B41" w:rsidP="00F92036">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59</w:t>
      </w:r>
      <w:r w:rsidR="001A5D15">
        <w:rPr>
          <w:rFonts w:ascii="Times New Roman" w:eastAsia="Times New Roman" w:hAnsi="Times New Roman" w:cs="Times New Roman"/>
          <w:color w:val="000000"/>
          <w:sz w:val="24"/>
          <w:szCs w:val="24"/>
          <w:shd w:val="clear" w:color="auto" w:fill="FFFFFF"/>
        </w:rPr>
        <w:t xml:space="preserve">. </w:t>
      </w:r>
      <w:r w:rsidR="001A5D15" w:rsidRPr="00086AB4">
        <w:rPr>
          <w:rFonts w:ascii="Times New Roman" w:eastAsia="Times New Roman" w:hAnsi="Times New Roman" w:cs="Times New Roman"/>
          <w:color w:val="000000"/>
          <w:sz w:val="24"/>
          <w:szCs w:val="24"/>
          <w:shd w:val="clear" w:color="auto" w:fill="FFFFFF"/>
        </w:rPr>
        <w:t>Infor</w:t>
      </w:r>
      <w:r w:rsidR="000E707E">
        <w:rPr>
          <w:rFonts w:ascii="Times New Roman" w:eastAsia="Times New Roman" w:hAnsi="Times New Roman" w:cs="Times New Roman"/>
          <w:color w:val="000000"/>
          <w:sz w:val="24"/>
          <w:szCs w:val="24"/>
          <w:shd w:val="clear" w:color="auto" w:fill="FFFFFF"/>
        </w:rPr>
        <w:t>māciju par apstiprinātiem</w:t>
      </w:r>
      <w:r w:rsidR="00F20AC2">
        <w:rPr>
          <w:rFonts w:ascii="Times New Roman" w:eastAsia="Times New Roman" w:hAnsi="Times New Roman" w:cs="Times New Roman"/>
          <w:color w:val="000000"/>
          <w:sz w:val="24"/>
          <w:szCs w:val="24"/>
          <w:shd w:val="clear" w:color="auto" w:fill="FFFFFF"/>
        </w:rPr>
        <w:t xml:space="preserve"> projekta</w:t>
      </w:r>
      <w:r w:rsidR="000E707E">
        <w:rPr>
          <w:rFonts w:ascii="Times New Roman" w:eastAsia="Times New Roman" w:hAnsi="Times New Roman" w:cs="Times New Roman"/>
          <w:color w:val="000000"/>
          <w:sz w:val="24"/>
          <w:szCs w:val="24"/>
          <w:shd w:val="clear" w:color="auto" w:fill="FFFFFF"/>
        </w:rPr>
        <w:t xml:space="preserve"> pieteikumiem</w:t>
      </w:r>
      <w:r w:rsidR="001A5D15" w:rsidRPr="00086AB4">
        <w:rPr>
          <w:rFonts w:ascii="Times New Roman" w:eastAsia="Times New Roman" w:hAnsi="Times New Roman" w:cs="Times New Roman"/>
          <w:color w:val="000000"/>
          <w:sz w:val="24"/>
          <w:szCs w:val="24"/>
          <w:shd w:val="clear" w:color="auto" w:fill="FFFFFF"/>
        </w:rPr>
        <w:t xml:space="preserve"> publicē tīmekļa vietnē</w:t>
      </w:r>
      <w:r w:rsidR="00F92036">
        <w:rPr>
          <w:rFonts w:ascii="Times New Roman" w:eastAsia="Times New Roman" w:hAnsi="Times New Roman" w:cs="Times New Roman"/>
          <w:color w:val="000000"/>
          <w:sz w:val="24"/>
          <w:szCs w:val="24"/>
          <w:shd w:val="clear" w:color="auto" w:fill="FFFFFF"/>
        </w:rPr>
        <w:t xml:space="preserve">s </w:t>
      </w:r>
      <w:hyperlink r:id="rId9" w:history="1">
        <w:r w:rsidR="00F92036" w:rsidRPr="003C7CD2">
          <w:rPr>
            <w:rStyle w:val="Hyperlink"/>
            <w:rFonts w:ascii="Times New Roman" w:eastAsia="Times New Roman" w:hAnsi="Times New Roman" w:cs="Times New Roman"/>
            <w:sz w:val="24"/>
            <w:szCs w:val="24"/>
            <w:shd w:val="clear" w:color="auto" w:fill="FFFFFF"/>
          </w:rPr>
          <w:t>www.izm.gov.lv</w:t>
        </w:r>
      </w:hyperlink>
      <w:r w:rsidR="00F92036">
        <w:rPr>
          <w:rFonts w:ascii="Times New Roman" w:eastAsia="Times New Roman" w:hAnsi="Times New Roman" w:cs="Times New Roman"/>
          <w:color w:val="000000"/>
          <w:sz w:val="24"/>
          <w:szCs w:val="24"/>
          <w:shd w:val="clear" w:color="auto" w:fill="FFFFFF"/>
        </w:rPr>
        <w:t xml:space="preserve"> un </w:t>
      </w:r>
      <w:hyperlink r:id="rId10" w:history="1">
        <w:r w:rsidR="000E707E" w:rsidRPr="00374927">
          <w:rPr>
            <w:rStyle w:val="Hyperlink"/>
            <w:rFonts w:ascii="Times New Roman" w:eastAsia="Times New Roman" w:hAnsi="Times New Roman" w:cs="Times New Roman"/>
            <w:sz w:val="24"/>
            <w:szCs w:val="24"/>
            <w:shd w:val="clear" w:color="auto" w:fill="FFFFFF"/>
          </w:rPr>
          <w:t>www.lzp.gov.lv</w:t>
        </w:r>
      </w:hyperlink>
      <w:r w:rsidR="000E707E">
        <w:rPr>
          <w:rFonts w:ascii="Times New Roman" w:eastAsia="Times New Roman" w:hAnsi="Times New Roman" w:cs="Times New Roman"/>
          <w:color w:val="000000"/>
          <w:sz w:val="24"/>
          <w:szCs w:val="24"/>
          <w:shd w:val="clear" w:color="auto" w:fill="FFFFFF"/>
        </w:rPr>
        <w:t>.</w:t>
      </w:r>
    </w:p>
    <w:p w14:paraId="318C010E" w14:textId="77777777" w:rsidR="001A5D15" w:rsidRPr="00086AB4" w:rsidRDefault="001A5D15" w:rsidP="001A5D15">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631148A8" w14:textId="2C4038FF" w:rsidR="001A5D15" w:rsidRDefault="00F92036" w:rsidP="001A5D15">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0E1B41">
        <w:rPr>
          <w:rFonts w:ascii="Times New Roman" w:eastAsia="Times New Roman" w:hAnsi="Times New Roman" w:cs="Times New Roman"/>
          <w:color w:val="000000"/>
          <w:sz w:val="24"/>
          <w:szCs w:val="24"/>
          <w:shd w:val="clear" w:color="auto" w:fill="FFFFFF"/>
        </w:rPr>
        <w:t>0</w:t>
      </w:r>
      <w:r w:rsidR="001A5D15">
        <w:rPr>
          <w:rFonts w:ascii="Times New Roman" w:eastAsia="Times New Roman" w:hAnsi="Times New Roman" w:cs="Times New Roman"/>
          <w:color w:val="000000"/>
          <w:sz w:val="24"/>
          <w:szCs w:val="24"/>
          <w:shd w:val="clear" w:color="auto" w:fill="FFFFFF"/>
        </w:rPr>
        <w:t xml:space="preserve">. </w:t>
      </w:r>
      <w:r w:rsidR="001A5D15" w:rsidRPr="00086AB4">
        <w:rPr>
          <w:rFonts w:ascii="Times New Roman" w:eastAsia="Times New Roman" w:hAnsi="Times New Roman" w:cs="Times New Roman"/>
          <w:color w:val="000000"/>
          <w:sz w:val="24"/>
          <w:szCs w:val="24"/>
          <w:shd w:val="clear" w:color="auto" w:fill="FFFFFF"/>
        </w:rPr>
        <w:t>Jautājumus par projekta pieteikuma sagatavošanu un iesniegšanu nosūta uz elektroniskā pasta adres</w:t>
      </w:r>
      <w:r>
        <w:rPr>
          <w:rFonts w:ascii="Times New Roman" w:eastAsia="Times New Roman" w:hAnsi="Times New Roman" w:cs="Times New Roman"/>
          <w:color w:val="000000"/>
          <w:sz w:val="24"/>
          <w:szCs w:val="24"/>
          <w:shd w:val="clear" w:color="auto" w:fill="FFFFFF"/>
        </w:rPr>
        <w:t xml:space="preserve">ēm </w:t>
      </w:r>
      <w:hyperlink r:id="rId11" w:history="1">
        <w:r w:rsidRPr="003C7CD2">
          <w:rPr>
            <w:rStyle w:val="Hyperlink"/>
            <w:rFonts w:ascii="Times New Roman" w:eastAsia="Times New Roman" w:hAnsi="Times New Roman" w:cs="Times New Roman"/>
            <w:sz w:val="24"/>
            <w:szCs w:val="24"/>
            <w:shd w:val="clear" w:color="auto" w:fill="FFFFFF"/>
          </w:rPr>
          <w:t>atis.migals@izm.gov.lv</w:t>
        </w:r>
      </w:hyperlink>
      <w:r>
        <w:rPr>
          <w:rFonts w:ascii="Times New Roman" w:eastAsia="Times New Roman" w:hAnsi="Times New Roman" w:cs="Times New Roman"/>
          <w:color w:val="000000"/>
          <w:sz w:val="24"/>
          <w:szCs w:val="24"/>
          <w:shd w:val="clear" w:color="auto" w:fill="FFFFFF"/>
        </w:rPr>
        <w:t xml:space="preserve"> un </w:t>
      </w:r>
      <w:hyperlink r:id="rId12" w:history="1">
        <w:r w:rsidR="000E707E" w:rsidRPr="00374927">
          <w:rPr>
            <w:rStyle w:val="Hyperlink"/>
            <w:rFonts w:ascii="Times New Roman" w:eastAsia="Times New Roman" w:hAnsi="Times New Roman" w:cs="Times New Roman"/>
            <w:sz w:val="24"/>
            <w:szCs w:val="24"/>
            <w:shd w:val="clear" w:color="auto" w:fill="FFFFFF"/>
          </w:rPr>
          <w:t>ingmars.kreismanis@lzp.gov.lv</w:t>
        </w:r>
      </w:hyperlink>
      <w:r w:rsidR="001A5D15" w:rsidRPr="00F20AC2">
        <w:rPr>
          <w:rFonts w:ascii="Times New Roman" w:eastAsia="Times New Roman" w:hAnsi="Times New Roman" w:cs="Times New Roman"/>
          <w:color w:val="000000"/>
          <w:sz w:val="24"/>
          <w:szCs w:val="24"/>
          <w:shd w:val="clear" w:color="auto" w:fill="FFFFFF"/>
        </w:rPr>
        <w:t>. Atbildes</w:t>
      </w:r>
      <w:r w:rsidR="001A5D15" w:rsidRPr="00086AB4">
        <w:rPr>
          <w:rFonts w:ascii="Times New Roman" w:eastAsia="Times New Roman" w:hAnsi="Times New Roman" w:cs="Times New Roman"/>
          <w:color w:val="000000"/>
          <w:sz w:val="24"/>
          <w:szCs w:val="24"/>
          <w:shd w:val="clear" w:color="auto" w:fill="FFFFFF"/>
        </w:rPr>
        <w:t xml:space="preserve"> uz projekta pieteikuma iesniedzēja iesūtītajiem jautājumiem nosūta elektroniski.</w:t>
      </w:r>
      <w:r w:rsidR="000E707E">
        <w:rPr>
          <w:rFonts w:ascii="Times New Roman" w:eastAsia="Times New Roman" w:hAnsi="Times New Roman" w:cs="Times New Roman"/>
          <w:color w:val="000000"/>
          <w:sz w:val="24"/>
          <w:szCs w:val="24"/>
          <w:shd w:val="clear" w:color="auto" w:fill="FFFFFF"/>
        </w:rPr>
        <w:t xml:space="preserve"> Jautājumus iesniedz ne vēlāk kā divas</w:t>
      </w:r>
      <w:r w:rsidR="001A5D15" w:rsidRPr="00086AB4">
        <w:rPr>
          <w:rFonts w:ascii="Times New Roman" w:eastAsia="Times New Roman" w:hAnsi="Times New Roman" w:cs="Times New Roman"/>
          <w:color w:val="000000"/>
          <w:sz w:val="24"/>
          <w:szCs w:val="24"/>
          <w:shd w:val="clear" w:color="auto" w:fill="FFFFFF"/>
        </w:rPr>
        <w:t xml:space="preserve"> darbdienas līdz </w:t>
      </w:r>
      <w:r w:rsidR="000E707E">
        <w:rPr>
          <w:rFonts w:ascii="Times New Roman" w:eastAsia="Times New Roman" w:hAnsi="Times New Roman" w:cs="Times New Roman"/>
          <w:color w:val="000000"/>
          <w:sz w:val="24"/>
          <w:szCs w:val="24"/>
          <w:shd w:val="clear" w:color="auto" w:fill="FFFFFF"/>
        </w:rPr>
        <w:t xml:space="preserve">šī </w:t>
      </w:r>
      <w:r w:rsidR="00F20AC2">
        <w:rPr>
          <w:rFonts w:ascii="Times New Roman" w:eastAsia="Times New Roman" w:hAnsi="Times New Roman" w:cs="Times New Roman"/>
          <w:color w:val="000000"/>
          <w:sz w:val="24"/>
          <w:szCs w:val="24"/>
          <w:shd w:val="clear" w:color="auto" w:fill="FFFFFF"/>
        </w:rPr>
        <w:t xml:space="preserve">nolikuma </w:t>
      </w:r>
      <w:proofErr w:type="spellStart"/>
      <w:r w:rsidR="00F20AC2">
        <w:rPr>
          <w:rFonts w:ascii="Times New Roman" w:eastAsia="Times New Roman" w:hAnsi="Times New Roman" w:cs="Times New Roman"/>
          <w:color w:val="000000"/>
          <w:sz w:val="24"/>
          <w:szCs w:val="24"/>
          <w:shd w:val="clear" w:color="auto" w:fill="FFFFFF"/>
        </w:rPr>
        <w:t>8.punktā</w:t>
      </w:r>
      <w:proofErr w:type="spellEnd"/>
      <w:r w:rsidR="00F20AC2">
        <w:rPr>
          <w:rFonts w:ascii="Times New Roman" w:eastAsia="Times New Roman" w:hAnsi="Times New Roman" w:cs="Times New Roman"/>
          <w:color w:val="000000"/>
          <w:sz w:val="24"/>
          <w:szCs w:val="24"/>
          <w:shd w:val="clear" w:color="auto" w:fill="FFFFFF"/>
        </w:rPr>
        <w:t xml:space="preserve"> noteiktajam </w:t>
      </w:r>
      <w:r w:rsidR="001A5D15" w:rsidRPr="00086AB4">
        <w:rPr>
          <w:rFonts w:ascii="Times New Roman" w:eastAsia="Times New Roman" w:hAnsi="Times New Roman" w:cs="Times New Roman"/>
          <w:color w:val="000000"/>
          <w:sz w:val="24"/>
          <w:szCs w:val="24"/>
          <w:shd w:val="clear" w:color="auto" w:fill="FFFFFF"/>
        </w:rPr>
        <w:t xml:space="preserve">projekta pieteikuma </w:t>
      </w:r>
      <w:r w:rsidR="001A5D15">
        <w:rPr>
          <w:rFonts w:ascii="Times New Roman" w:eastAsia="Times New Roman" w:hAnsi="Times New Roman" w:cs="Times New Roman"/>
          <w:color w:val="000000"/>
          <w:sz w:val="24"/>
          <w:szCs w:val="24"/>
          <w:shd w:val="clear" w:color="auto" w:fill="FFFFFF"/>
        </w:rPr>
        <w:t>iesniegšana</w:t>
      </w:r>
      <w:r w:rsidR="001A5D15" w:rsidRPr="00086AB4">
        <w:rPr>
          <w:rFonts w:ascii="Times New Roman" w:eastAsia="Times New Roman" w:hAnsi="Times New Roman" w:cs="Times New Roman"/>
          <w:color w:val="000000"/>
          <w:sz w:val="24"/>
          <w:szCs w:val="24"/>
          <w:shd w:val="clear" w:color="auto" w:fill="FFFFFF"/>
        </w:rPr>
        <w:t>s beigu termiņam.</w:t>
      </w:r>
      <w:r w:rsidR="003511DA">
        <w:rPr>
          <w:rFonts w:ascii="Times New Roman" w:eastAsia="Times New Roman" w:hAnsi="Times New Roman" w:cs="Times New Roman"/>
          <w:color w:val="000000"/>
          <w:sz w:val="24"/>
          <w:szCs w:val="24"/>
          <w:shd w:val="clear" w:color="auto" w:fill="FFFFFF"/>
        </w:rPr>
        <w:t xml:space="preserve"> Citus jautājumus par programmas īstenošanu nosūt</w:t>
      </w:r>
      <w:r w:rsidR="006E1C7A">
        <w:rPr>
          <w:rFonts w:ascii="Times New Roman" w:eastAsia="Times New Roman" w:hAnsi="Times New Roman" w:cs="Times New Roman"/>
          <w:color w:val="000000"/>
          <w:sz w:val="24"/>
          <w:szCs w:val="24"/>
          <w:shd w:val="clear" w:color="auto" w:fill="FFFFFF"/>
        </w:rPr>
        <w:t>a</w:t>
      </w:r>
      <w:r w:rsidR="003511DA">
        <w:rPr>
          <w:rFonts w:ascii="Times New Roman" w:eastAsia="Times New Roman" w:hAnsi="Times New Roman" w:cs="Times New Roman"/>
          <w:color w:val="000000"/>
          <w:sz w:val="24"/>
          <w:szCs w:val="24"/>
          <w:shd w:val="clear" w:color="auto" w:fill="FFFFFF"/>
        </w:rPr>
        <w:t xml:space="preserve"> uz minētajām elektroniskā pasta adresēm.</w:t>
      </w:r>
    </w:p>
    <w:p w14:paraId="291D3551" w14:textId="77777777" w:rsidR="001A5D15" w:rsidRPr="00086AB4" w:rsidRDefault="001A5D15" w:rsidP="001A5D15">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6093278F" w14:textId="7C5D9534" w:rsidR="001A5D15" w:rsidRDefault="00F92036" w:rsidP="001A5D15">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0E1B41">
        <w:rPr>
          <w:rFonts w:ascii="Times New Roman" w:eastAsia="Times New Roman" w:hAnsi="Times New Roman" w:cs="Times New Roman"/>
          <w:color w:val="000000"/>
          <w:sz w:val="24"/>
          <w:szCs w:val="24"/>
          <w:shd w:val="clear" w:color="auto" w:fill="FFFFFF"/>
        </w:rPr>
        <w:t>1</w:t>
      </w:r>
      <w:r w:rsidR="001A5D15">
        <w:rPr>
          <w:rFonts w:ascii="Times New Roman" w:eastAsia="Times New Roman" w:hAnsi="Times New Roman" w:cs="Times New Roman"/>
          <w:color w:val="000000"/>
          <w:sz w:val="24"/>
          <w:szCs w:val="24"/>
          <w:shd w:val="clear" w:color="auto" w:fill="FFFFFF"/>
        </w:rPr>
        <w:t xml:space="preserve">. </w:t>
      </w:r>
      <w:r w:rsidR="001A5D15" w:rsidRPr="00086AB4">
        <w:rPr>
          <w:rFonts w:ascii="Times New Roman" w:eastAsia="Times New Roman" w:hAnsi="Times New Roman" w:cs="Times New Roman"/>
          <w:color w:val="000000"/>
          <w:sz w:val="24"/>
          <w:szCs w:val="24"/>
          <w:shd w:val="clear" w:color="auto" w:fill="FFFFFF"/>
        </w:rPr>
        <w:t>Projekta līguma teksts slēgšanas procesā var tikt precizēts atbilstoši projekta</w:t>
      </w:r>
      <w:r w:rsidR="001A5D15">
        <w:rPr>
          <w:rFonts w:ascii="Times New Roman" w:eastAsia="Times New Roman" w:hAnsi="Times New Roman" w:cs="Times New Roman"/>
          <w:color w:val="000000"/>
          <w:sz w:val="24"/>
          <w:szCs w:val="24"/>
          <w:shd w:val="clear" w:color="auto" w:fill="FFFFFF"/>
        </w:rPr>
        <w:t xml:space="preserve"> satura</w:t>
      </w:r>
      <w:r w:rsidR="001A5D15" w:rsidRPr="00086AB4">
        <w:rPr>
          <w:rFonts w:ascii="Times New Roman" w:eastAsia="Times New Roman" w:hAnsi="Times New Roman" w:cs="Times New Roman"/>
          <w:color w:val="000000"/>
          <w:sz w:val="24"/>
          <w:szCs w:val="24"/>
          <w:shd w:val="clear" w:color="auto" w:fill="FFFFFF"/>
        </w:rPr>
        <w:t xml:space="preserve"> specifikai.</w:t>
      </w:r>
      <w:r w:rsidR="004565DE">
        <w:rPr>
          <w:rFonts w:ascii="Times New Roman" w:eastAsia="Times New Roman" w:hAnsi="Times New Roman" w:cs="Times New Roman"/>
          <w:color w:val="000000"/>
          <w:sz w:val="24"/>
          <w:szCs w:val="24"/>
          <w:shd w:val="clear" w:color="auto" w:fill="FFFFFF"/>
        </w:rPr>
        <w:t xml:space="preserve"> Ekspertīzes līguma teksts </w:t>
      </w:r>
      <w:r w:rsidR="004565DE" w:rsidRPr="00086AB4">
        <w:rPr>
          <w:rFonts w:ascii="Times New Roman" w:eastAsia="Times New Roman" w:hAnsi="Times New Roman" w:cs="Times New Roman"/>
          <w:color w:val="000000"/>
          <w:sz w:val="24"/>
          <w:szCs w:val="24"/>
          <w:shd w:val="clear" w:color="auto" w:fill="FFFFFF"/>
        </w:rPr>
        <w:t>slēgšanas procesā var tikt precizēts atbilstoši projekta</w:t>
      </w:r>
      <w:r w:rsidR="004565DE">
        <w:rPr>
          <w:rFonts w:ascii="Times New Roman" w:eastAsia="Times New Roman" w:hAnsi="Times New Roman" w:cs="Times New Roman"/>
          <w:color w:val="000000"/>
          <w:sz w:val="24"/>
          <w:szCs w:val="24"/>
          <w:shd w:val="clear" w:color="auto" w:fill="FFFFFF"/>
        </w:rPr>
        <w:t xml:space="preserve"> pieteikuma satura un ekspertīzes</w:t>
      </w:r>
      <w:r w:rsidR="004565DE" w:rsidRPr="00086AB4">
        <w:rPr>
          <w:rFonts w:ascii="Times New Roman" w:eastAsia="Times New Roman" w:hAnsi="Times New Roman" w:cs="Times New Roman"/>
          <w:color w:val="000000"/>
          <w:sz w:val="24"/>
          <w:szCs w:val="24"/>
          <w:shd w:val="clear" w:color="auto" w:fill="FFFFFF"/>
        </w:rPr>
        <w:t xml:space="preserve"> specifikai</w:t>
      </w:r>
      <w:r w:rsidR="004565DE">
        <w:rPr>
          <w:rFonts w:ascii="Times New Roman" w:eastAsia="Times New Roman" w:hAnsi="Times New Roman" w:cs="Times New Roman"/>
          <w:color w:val="000000"/>
          <w:sz w:val="24"/>
          <w:szCs w:val="24"/>
          <w:shd w:val="clear" w:color="auto" w:fill="FFFFFF"/>
        </w:rPr>
        <w:t>.</w:t>
      </w:r>
    </w:p>
    <w:p w14:paraId="2BC4302C" w14:textId="3226EEF9" w:rsidR="00347E7E" w:rsidRPr="006E712F" w:rsidRDefault="00347E7E" w:rsidP="000E707E">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33112458" w14:textId="6BF09035" w:rsidR="00E83D5E" w:rsidRPr="006E712F" w:rsidRDefault="00E83D5E" w:rsidP="0077314B">
      <w:pPr>
        <w:spacing w:after="0" w:line="240" w:lineRule="auto"/>
        <w:jc w:val="center"/>
        <w:outlineLvl w:val="0"/>
        <w:rPr>
          <w:rFonts w:ascii="Times New Roman" w:eastAsia="Times New Roman" w:hAnsi="Times New Roman" w:cs="Times New Roman"/>
          <w:b/>
          <w:bCs/>
          <w:kern w:val="36"/>
          <w:sz w:val="48"/>
          <w:szCs w:val="48"/>
        </w:rPr>
      </w:pPr>
      <w:r w:rsidRPr="006E712F">
        <w:rPr>
          <w:rFonts w:ascii="Times New Roman" w:eastAsia="Times New Roman" w:hAnsi="Times New Roman" w:cs="Times New Roman"/>
          <w:b/>
          <w:bCs/>
          <w:color w:val="000000"/>
          <w:kern w:val="36"/>
          <w:sz w:val="24"/>
          <w:szCs w:val="24"/>
        </w:rPr>
        <w:t>Pielikumi</w:t>
      </w:r>
    </w:p>
    <w:p w14:paraId="78D98FBE" w14:textId="1D9DD402" w:rsidR="00F63DB3" w:rsidRDefault="00E83D5E" w:rsidP="0077314B">
      <w:pPr>
        <w:spacing w:after="0" w:line="240" w:lineRule="auto"/>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p>
    <w:p w14:paraId="77491AA3" w14:textId="7B56A17B" w:rsidR="00C821F1" w:rsidRDefault="00C821F1" w:rsidP="0084236E">
      <w:pPr>
        <w:spacing w:after="0" w:line="240" w:lineRule="auto"/>
        <w:jc w:val="both"/>
        <w:rPr>
          <w:rFonts w:ascii="Times New Roman" w:eastAsia="Times New Roman" w:hAnsi="Times New Roman" w:cs="Times New Roman"/>
          <w:color w:val="000000"/>
          <w:sz w:val="24"/>
          <w:szCs w:val="24"/>
        </w:rPr>
      </w:pPr>
      <w:proofErr w:type="spellStart"/>
      <w:r w:rsidRPr="004453CC">
        <w:rPr>
          <w:rFonts w:ascii="Times New Roman" w:eastAsia="Times New Roman" w:hAnsi="Times New Roman" w:cs="Times New Roman"/>
          <w:b/>
          <w:color w:val="000000"/>
          <w:sz w:val="24"/>
          <w:szCs w:val="24"/>
        </w:rPr>
        <w:t>1.pielikums</w:t>
      </w:r>
      <w:proofErr w:type="spellEnd"/>
      <w:r>
        <w:rPr>
          <w:rFonts w:ascii="Times New Roman" w:eastAsia="Times New Roman" w:hAnsi="Times New Roman" w:cs="Times New Roman"/>
          <w:color w:val="000000"/>
          <w:sz w:val="24"/>
          <w:szCs w:val="24"/>
        </w:rPr>
        <w:t xml:space="preserve"> “Projekta pieteikums”;</w:t>
      </w:r>
    </w:p>
    <w:p w14:paraId="4A8FCCD6" w14:textId="457DF03B" w:rsidR="00C821F1" w:rsidRDefault="00C821F1" w:rsidP="0084236E">
      <w:pPr>
        <w:spacing w:after="0" w:line="240" w:lineRule="auto"/>
        <w:jc w:val="both"/>
        <w:rPr>
          <w:rFonts w:ascii="Times New Roman" w:eastAsia="Times New Roman" w:hAnsi="Times New Roman" w:cs="Times New Roman"/>
          <w:color w:val="000000"/>
          <w:sz w:val="24"/>
          <w:szCs w:val="24"/>
        </w:rPr>
      </w:pPr>
      <w:proofErr w:type="spellStart"/>
      <w:r w:rsidRPr="004453CC">
        <w:rPr>
          <w:rFonts w:ascii="Times New Roman" w:eastAsia="Times New Roman" w:hAnsi="Times New Roman" w:cs="Times New Roman"/>
          <w:b/>
          <w:color w:val="000000"/>
          <w:sz w:val="24"/>
          <w:szCs w:val="24"/>
        </w:rPr>
        <w:t>2.pielikums</w:t>
      </w:r>
      <w:proofErr w:type="spellEnd"/>
      <w:r>
        <w:rPr>
          <w:rFonts w:ascii="Times New Roman" w:eastAsia="Times New Roman" w:hAnsi="Times New Roman" w:cs="Times New Roman"/>
          <w:color w:val="000000"/>
          <w:sz w:val="24"/>
          <w:szCs w:val="24"/>
        </w:rPr>
        <w:t xml:space="preserve"> “</w:t>
      </w:r>
      <w:r w:rsidR="0084236E" w:rsidRPr="0084236E">
        <w:rPr>
          <w:rFonts w:ascii="Times New Roman" w:eastAsia="Times New Roman" w:hAnsi="Times New Roman" w:cs="Times New Roman"/>
          <w:color w:val="000000"/>
          <w:sz w:val="24"/>
          <w:szCs w:val="24"/>
        </w:rPr>
        <w:t>Projekta pieteikuma, projekta vidusposma zinātniskā pārskata, projekta noslēguma zinātniskā pārskata noformēšanas un iesniegšanas metodika</w:t>
      </w:r>
      <w:r>
        <w:rPr>
          <w:rFonts w:ascii="Times New Roman" w:eastAsia="Times New Roman" w:hAnsi="Times New Roman" w:cs="Times New Roman"/>
          <w:color w:val="000000"/>
          <w:sz w:val="24"/>
          <w:szCs w:val="24"/>
        </w:rPr>
        <w:t>”;</w:t>
      </w:r>
    </w:p>
    <w:p w14:paraId="09B1FDB2" w14:textId="0B75EDB7" w:rsidR="00C821F1" w:rsidRDefault="00C821F1" w:rsidP="0084236E">
      <w:pPr>
        <w:spacing w:after="0" w:line="240" w:lineRule="auto"/>
        <w:jc w:val="both"/>
        <w:rPr>
          <w:rFonts w:ascii="Times New Roman" w:eastAsia="Times New Roman" w:hAnsi="Times New Roman" w:cs="Times New Roman"/>
          <w:color w:val="000000"/>
          <w:sz w:val="24"/>
          <w:szCs w:val="24"/>
        </w:rPr>
      </w:pPr>
      <w:proofErr w:type="spellStart"/>
      <w:r w:rsidRPr="004453CC">
        <w:rPr>
          <w:rFonts w:ascii="Times New Roman" w:eastAsia="Times New Roman" w:hAnsi="Times New Roman" w:cs="Times New Roman"/>
          <w:b/>
          <w:color w:val="000000"/>
          <w:sz w:val="24"/>
          <w:szCs w:val="24"/>
        </w:rPr>
        <w:t>3.pielikums</w:t>
      </w:r>
      <w:proofErr w:type="spellEnd"/>
      <w:r>
        <w:rPr>
          <w:rFonts w:ascii="Times New Roman" w:eastAsia="Times New Roman" w:hAnsi="Times New Roman" w:cs="Times New Roman"/>
          <w:color w:val="000000"/>
          <w:sz w:val="24"/>
          <w:szCs w:val="24"/>
        </w:rPr>
        <w:t xml:space="preserve"> “</w:t>
      </w:r>
      <w:r w:rsidR="0084236E" w:rsidRPr="0084236E">
        <w:rPr>
          <w:rFonts w:ascii="Times New Roman" w:eastAsia="Times New Roman" w:hAnsi="Times New Roman" w:cs="Times New Roman"/>
          <w:sz w:val="24"/>
          <w:szCs w:val="24"/>
        </w:rPr>
        <w:t>Administratīvās atbilstības kritēriju vērtēšanas veidlapa</w:t>
      </w:r>
      <w:r>
        <w:rPr>
          <w:rFonts w:ascii="Times New Roman" w:eastAsia="Times New Roman" w:hAnsi="Times New Roman" w:cs="Times New Roman"/>
          <w:color w:val="000000"/>
          <w:sz w:val="24"/>
          <w:szCs w:val="24"/>
        </w:rPr>
        <w:t>”;</w:t>
      </w:r>
    </w:p>
    <w:p w14:paraId="0C5E41E0" w14:textId="462D36A2" w:rsidR="00C821F1" w:rsidRDefault="00C821F1" w:rsidP="0084236E">
      <w:pPr>
        <w:spacing w:after="0" w:line="240" w:lineRule="auto"/>
        <w:jc w:val="both"/>
        <w:rPr>
          <w:rFonts w:ascii="Times New Roman" w:eastAsia="Times New Roman" w:hAnsi="Times New Roman" w:cs="Times New Roman"/>
          <w:color w:val="000000"/>
          <w:sz w:val="24"/>
          <w:szCs w:val="24"/>
        </w:rPr>
      </w:pPr>
      <w:proofErr w:type="spellStart"/>
      <w:r w:rsidRPr="004453CC">
        <w:rPr>
          <w:rFonts w:ascii="Times New Roman" w:eastAsia="Times New Roman" w:hAnsi="Times New Roman" w:cs="Times New Roman"/>
          <w:b/>
          <w:color w:val="000000"/>
          <w:sz w:val="24"/>
          <w:szCs w:val="24"/>
        </w:rPr>
        <w:t>4.pielikums</w:t>
      </w:r>
      <w:proofErr w:type="spellEnd"/>
      <w:r>
        <w:rPr>
          <w:rFonts w:ascii="Times New Roman" w:eastAsia="Times New Roman" w:hAnsi="Times New Roman" w:cs="Times New Roman"/>
          <w:color w:val="000000"/>
          <w:sz w:val="24"/>
          <w:szCs w:val="24"/>
        </w:rPr>
        <w:t xml:space="preserve"> “</w:t>
      </w:r>
      <w:r w:rsidR="0084236E" w:rsidRPr="0084236E">
        <w:rPr>
          <w:rFonts w:ascii="Times New Roman" w:eastAsia="Times New Roman" w:hAnsi="Times New Roman" w:cs="Times New Roman"/>
          <w:color w:val="000000"/>
          <w:sz w:val="24"/>
          <w:szCs w:val="24"/>
        </w:rPr>
        <w:t>Metodika projekta pieteikuma atbilstības izvērtēšanai administratīvās atbilstības kritērijiem</w:t>
      </w:r>
      <w:r>
        <w:rPr>
          <w:rFonts w:ascii="Times New Roman" w:eastAsia="Times New Roman" w:hAnsi="Times New Roman" w:cs="Times New Roman"/>
          <w:color w:val="000000"/>
          <w:sz w:val="24"/>
          <w:szCs w:val="24"/>
        </w:rPr>
        <w:t>”;</w:t>
      </w:r>
    </w:p>
    <w:p w14:paraId="1711E84C" w14:textId="554005A5" w:rsidR="00C821F1" w:rsidRDefault="00C821F1" w:rsidP="0084236E">
      <w:pPr>
        <w:spacing w:after="0" w:line="240" w:lineRule="auto"/>
        <w:jc w:val="both"/>
        <w:rPr>
          <w:rFonts w:ascii="Times New Roman" w:eastAsia="Times New Roman" w:hAnsi="Times New Roman" w:cs="Times New Roman"/>
          <w:color w:val="000000"/>
          <w:sz w:val="24"/>
          <w:szCs w:val="24"/>
        </w:rPr>
      </w:pPr>
      <w:proofErr w:type="spellStart"/>
      <w:r w:rsidRPr="004453CC">
        <w:rPr>
          <w:rFonts w:ascii="Times New Roman" w:eastAsia="Times New Roman" w:hAnsi="Times New Roman" w:cs="Times New Roman"/>
          <w:b/>
          <w:color w:val="000000"/>
          <w:sz w:val="24"/>
          <w:szCs w:val="24"/>
        </w:rPr>
        <w:t>5.pielikums</w:t>
      </w:r>
      <w:proofErr w:type="spellEnd"/>
      <w:r w:rsidR="00AF60E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0084236E">
        <w:rPr>
          <w:rFonts w:ascii="Times New Roman" w:eastAsia="Times New Roman" w:hAnsi="Times New Roman" w:cs="Times New Roman"/>
          <w:color w:val="000000"/>
          <w:sz w:val="24"/>
          <w:szCs w:val="24"/>
        </w:rPr>
        <w:t xml:space="preserve">Ekspertīzes veikšanas metodika </w:t>
      </w:r>
      <w:r w:rsidR="0084236E" w:rsidRPr="0084236E">
        <w:rPr>
          <w:rFonts w:ascii="Times New Roman" w:eastAsia="Times New Roman" w:hAnsi="Times New Roman" w:cs="Times New Roman"/>
          <w:color w:val="000000"/>
          <w:sz w:val="24"/>
          <w:szCs w:val="24"/>
        </w:rPr>
        <w:t>(projekta pieteikumam, projekta vidusposma/noslēguma zinātniskajam pārskatam)</w:t>
      </w:r>
      <w:r>
        <w:rPr>
          <w:rFonts w:ascii="Times New Roman" w:eastAsia="Times New Roman" w:hAnsi="Times New Roman" w:cs="Times New Roman"/>
          <w:color w:val="000000"/>
          <w:sz w:val="24"/>
          <w:szCs w:val="24"/>
        </w:rPr>
        <w:t>”;</w:t>
      </w:r>
    </w:p>
    <w:p w14:paraId="25096EBF" w14:textId="3FA753A0" w:rsidR="00C821F1" w:rsidRDefault="00C821F1" w:rsidP="0084236E">
      <w:pPr>
        <w:spacing w:after="0" w:line="240" w:lineRule="auto"/>
        <w:jc w:val="both"/>
        <w:rPr>
          <w:rFonts w:ascii="Times New Roman" w:eastAsia="Times New Roman" w:hAnsi="Times New Roman" w:cs="Times New Roman"/>
          <w:color w:val="000000"/>
          <w:sz w:val="24"/>
          <w:szCs w:val="24"/>
        </w:rPr>
      </w:pPr>
      <w:proofErr w:type="spellStart"/>
      <w:r w:rsidRPr="004453CC">
        <w:rPr>
          <w:rFonts w:ascii="Times New Roman" w:eastAsia="Times New Roman" w:hAnsi="Times New Roman" w:cs="Times New Roman"/>
          <w:b/>
          <w:color w:val="000000"/>
          <w:sz w:val="24"/>
          <w:szCs w:val="24"/>
        </w:rPr>
        <w:t>6.pielikums</w:t>
      </w:r>
      <w:proofErr w:type="spellEnd"/>
      <w:r>
        <w:rPr>
          <w:rFonts w:ascii="Times New Roman" w:eastAsia="Times New Roman" w:hAnsi="Times New Roman" w:cs="Times New Roman"/>
          <w:color w:val="000000"/>
          <w:sz w:val="24"/>
          <w:szCs w:val="24"/>
        </w:rPr>
        <w:t xml:space="preserve"> “</w:t>
      </w:r>
      <w:r w:rsidR="0084236E" w:rsidRPr="0084236E">
        <w:rPr>
          <w:rFonts w:ascii="Times New Roman" w:eastAsia="Times New Roman" w:hAnsi="Times New Roman" w:cs="Times New Roman"/>
          <w:color w:val="000000"/>
          <w:sz w:val="24"/>
          <w:szCs w:val="24"/>
        </w:rPr>
        <w:t>Projekta piet</w:t>
      </w:r>
      <w:r w:rsidR="00CD1A55">
        <w:rPr>
          <w:rFonts w:ascii="Times New Roman" w:eastAsia="Times New Roman" w:hAnsi="Times New Roman" w:cs="Times New Roman"/>
          <w:color w:val="000000"/>
          <w:sz w:val="24"/>
          <w:szCs w:val="24"/>
        </w:rPr>
        <w:t>eikuma ekspertīzes individuālā/</w:t>
      </w:r>
      <w:r w:rsidR="0084236E" w:rsidRPr="0084236E">
        <w:rPr>
          <w:rFonts w:ascii="Times New Roman" w:eastAsia="Times New Roman" w:hAnsi="Times New Roman" w:cs="Times New Roman"/>
          <w:color w:val="000000"/>
          <w:sz w:val="24"/>
          <w:szCs w:val="24"/>
        </w:rPr>
        <w:t>ekspertīzes konsolidētā vērtējuma veidlapa</w:t>
      </w:r>
      <w:r>
        <w:rPr>
          <w:rFonts w:ascii="Times New Roman" w:eastAsia="Times New Roman" w:hAnsi="Times New Roman" w:cs="Times New Roman"/>
          <w:color w:val="000000"/>
          <w:sz w:val="24"/>
          <w:szCs w:val="24"/>
        </w:rPr>
        <w:t>”;</w:t>
      </w:r>
    </w:p>
    <w:p w14:paraId="75EA65A2" w14:textId="11400A1A" w:rsidR="00C821F1" w:rsidRDefault="00C821F1" w:rsidP="0084236E">
      <w:pP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7.pielikums</w:t>
      </w:r>
      <w:proofErr w:type="spellEnd"/>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Līgums par ekspertīzes veikšanu</w:t>
      </w:r>
      <w:r>
        <w:rPr>
          <w:rFonts w:ascii="Times New Roman" w:eastAsia="Times New Roman" w:hAnsi="Times New Roman" w:cs="Times New Roman"/>
          <w:color w:val="000000"/>
          <w:sz w:val="24"/>
          <w:szCs w:val="24"/>
        </w:rPr>
        <w:t>”’;</w:t>
      </w:r>
    </w:p>
    <w:p w14:paraId="3C49E64C" w14:textId="60D04D47" w:rsidR="00C821F1" w:rsidRPr="008356E0" w:rsidRDefault="00C821F1" w:rsidP="0084236E">
      <w:pP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8.pielikums</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Eksperta apliecinājums par interešu konflikta neesamību un apņemšanos ievērot konfidencialitāti</w:t>
      </w:r>
      <w:r>
        <w:rPr>
          <w:rFonts w:ascii="Times New Roman" w:eastAsia="Times New Roman" w:hAnsi="Times New Roman" w:cs="Times New Roman"/>
          <w:color w:val="000000"/>
          <w:sz w:val="24"/>
          <w:szCs w:val="24"/>
        </w:rPr>
        <w:t>”</w:t>
      </w:r>
      <w:r w:rsidR="0084236E">
        <w:rPr>
          <w:rFonts w:ascii="Times New Roman" w:eastAsia="Times New Roman" w:hAnsi="Times New Roman" w:cs="Times New Roman"/>
          <w:color w:val="000000"/>
          <w:sz w:val="24"/>
          <w:szCs w:val="24"/>
        </w:rPr>
        <w:t>;</w:t>
      </w:r>
    </w:p>
    <w:p w14:paraId="37DA97C0" w14:textId="323181B9" w:rsidR="00C821F1" w:rsidRDefault="00C821F1" w:rsidP="00205A7D">
      <w:pP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9</w:t>
      </w:r>
      <w:r w:rsidRPr="004453CC">
        <w:rPr>
          <w:rFonts w:ascii="Times New Roman" w:eastAsia="Times New Roman" w:hAnsi="Times New Roman" w:cs="Times New Roman"/>
          <w:b/>
          <w:color w:val="000000"/>
          <w:sz w:val="24"/>
          <w:szCs w:val="24"/>
        </w:rPr>
        <w:t>.pielikums</w:t>
      </w:r>
      <w:proofErr w:type="spellEnd"/>
      <w:r>
        <w:rPr>
          <w:rFonts w:ascii="Times New Roman" w:eastAsia="Times New Roman" w:hAnsi="Times New Roman" w:cs="Times New Roman"/>
          <w:color w:val="000000"/>
          <w:sz w:val="24"/>
          <w:szCs w:val="24"/>
        </w:rPr>
        <w:t xml:space="preserve"> “</w:t>
      </w:r>
      <w:r w:rsidR="00205A7D" w:rsidRPr="00205A7D">
        <w:rPr>
          <w:rFonts w:ascii="Times New Roman" w:eastAsia="Times New Roman" w:hAnsi="Times New Roman" w:cs="Times New Roman"/>
          <w:color w:val="000000"/>
          <w:sz w:val="24"/>
          <w:szCs w:val="24"/>
        </w:rPr>
        <w:t xml:space="preserve">Līgums </w:t>
      </w:r>
      <w:r w:rsidR="00205A7D">
        <w:rPr>
          <w:rFonts w:ascii="Times New Roman" w:eastAsia="Times New Roman" w:hAnsi="Times New Roman" w:cs="Times New Roman"/>
          <w:color w:val="000000"/>
          <w:sz w:val="24"/>
          <w:szCs w:val="24"/>
        </w:rPr>
        <w:t xml:space="preserve">par valsts pētījumu programmas </w:t>
      </w:r>
      <w:r w:rsidR="00205A7D" w:rsidRPr="00205A7D">
        <w:rPr>
          <w:rFonts w:ascii="Times New Roman" w:eastAsia="Times New Roman" w:hAnsi="Times New Roman" w:cs="Times New Roman"/>
          <w:color w:val="000000"/>
          <w:sz w:val="24"/>
          <w:szCs w:val="24"/>
        </w:rPr>
        <w:t>“Latvijas mantojums un nākotnes i</w:t>
      </w:r>
      <w:r w:rsidR="00205A7D">
        <w:rPr>
          <w:rFonts w:ascii="Times New Roman" w:eastAsia="Times New Roman" w:hAnsi="Times New Roman" w:cs="Times New Roman"/>
          <w:color w:val="000000"/>
          <w:sz w:val="24"/>
          <w:szCs w:val="24"/>
        </w:rPr>
        <w:t xml:space="preserve">zaicinājumi valsts ilgtspējai” </w:t>
      </w:r>
      <w:r w:rsidR="00205A7D" w:rsidRPr="00205A7D">
        <w:rPr>
          <w:rFonts w:ascii="Times New Roman" w:eastAsia="Times New Roman" w:hAnsi="Times New Roman" w:cs="Times New Roman"/>
          <w:color w:val="000000"/>
          <w:sz w:val="24"/>
          <w:szCs w:val="24"/>
        </w:rPr>
        <w:t>projekta īstenošanu</w:t>
      </w:r>
      <w:r w:rsidR="00205A7D">
        <w:rPr>
          <w:rFonts w:ascii="Times New Roman" w:eastAsia="Times New Roman" w:hAnsi="Times New Roman" w:cs="Times New Roman"/>
          <w:color w:val="000000"/>
          <w:sz w:val="24"/>
          <w:szCs w:val="24"/>
        </w:rPr>
        <w:t>”.</w:t>
      </w:r>
    </w:p>
    <w:p w14:paraId="30C5CB49" w14:textId="79D83A7F" w:rsidR="00D55AC4" w:rsidRPr="006E712F" w:rsidRDefault="00D55AC4" w:rsidP="0077314B">
      <w:pPr>
        <w:spacing w:after="0" w:line="240" w:lineRule="auto"/>
      </w:pPr>
    </w:p>
    <w:sectPr w:rsidR="00D55AC4" w:rsidRPr="006E712F" w:rsidSect="001D52D8">
      <w:headerReference w:type="default" r:id="rId13"/>
      <w:pgSz w:w="12240" w:h="15840"/>
      <w:pgMar w:top="993" w:right="1183" w:bottom="709"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3695D5" w14:textId="77777777" w:rsidR="003416AA" w:rsidRDefault="003416AA" w:rsidP="00A40095">
      <w:pPr>
        <w:spacing w:after="0" w:line="240" w:lineRule="auto"/>
      </w:pPr>
      <w:r>
        <w:separator/>
      </w:r>
    </w:p>
  </w:endnote>
  <w:endnote w:type="continuationSeparator" w:id="0">
    <w:p w14:paraId="062B3E46" w14:textId="77777777" w:rsidR="003416AA" w:rsidRDefault="003416AA" w:rsidP="00A40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2E41A8" w14:textId="77777777" w:rsidR="003416AA" w:rsidRDefault="003416AA" w:rsidP="00A40095">
      <w:pPr>
        <w:spacing w:after="0" w:line="240" w:lineRule="auto"/>
      </w:pPr>
      <w:r>
        <w:separator/>
      </w:r>
    </w:p>
  </w:footnote>
  <w:footnote w:type="continuationSeparator" w:id="0">
    <w:p w14:paraId="48CF91A1" w14:textId="77777777" w:rsidR="003416AA" w:rsidRDefault="003416AA" w:rsidP="00A40095">
      <w:pPr>
        <w:spacing w:after="0" w:line="240" w:lineRule="auto"/>
      </w:pPr>
      <w:r>
        <w:continuationSeparator/>
      </w:r>
    </w:p>
  </w:footnote>
  <w:footnote w:id="1">
    <w:p w14:paraId="156E3318" w14:textId="2C9E9AB0" w:rsidR="003B72BC" w:rsidRPr="00F95CA7" w:rsidRDefault="003B72BC">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atbilstoši </w:t>
      </w:r>
      <w:hyperlink r:id="rId1" w:history="1">
        <w:r w:rsidRPr="003C7CD2">
          <w:rPr>
            <w:rStyle w:val="Hyperlink"/>
            <w:rFonts w:ascii="Times New Roman" w:hAnsi="Times New Roman" w:cs="Times New Roman"/>
          </w:rPr>
          <w:t>https://likumi.lv/ta/id/295569-par-valsts-budzetu-2018-gadam</w:t>
        </w:r>
      </w:hyperlink>
      <w:r>
        <w:rPr>
          <w:rFonts w:ascii="Times New Roman" w:hAnsi="Times New Roman" w:cs="Times New Roman"/>
        </w:rPr>
        <w:t xml:space="preserve"> un </w:t>
      </w:r>
      <w:hyperlink r:id="rId2" w:history="1">
        <w:r w:rsidRPr="003C7CD2">
          <w:rPr>
            <w:rStyle w:val="Hyperlink"/>
            <w:rFonts w:ascii="Times New Roman" w:hAnsi="Times New Roman" w:cs="Times New Roman"/>
          </w:rPr>
          <w:t>https://likumi.lv/doc.php?id=295595</w:t>
        </w:r>
      </w:hyperlink>
      <w:r>
        <w:rPr>
          <w:rFonts w:ascii="Times New Roman" w:hAnsi="Times New Roman" w:cs="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71F40FBA" w14:textId="6157B88B" w:rsidR="003B72BC" w:rsidRPr="006E1C7A" w:rsidRDefault="003B72BC">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sidR="00BA1ECA">
          <w:rPr>
            <w:rFonts w:ascii="Times New Roman" w:hAnsi="Times New Roman" w:cs="Times New Roman"/>
            <w:noProof/>
            <w:sz w:val="24"/>
            <w:szCs w:val="24"/>
          </w:rPr>
          <w:t>8</w:t>
        </w:r>
        <w:r w:rsidRPr="006E1C7A">
          <w:rPr>
            <w:rFonts w:ascii="Times New Roman" w:hAnsi="Times New Roman" w:cs="Times New Roman"/>
            <w:noProof/>
            <w:sz w:val="24"/>
            <w:szCs w:val="24"/>
          </w:rPr>
          <w:fldChar w:fldCharType="end"/>
        </w:r>
      </w:p>
    </w:sdtContent>
  </w:sdt>
  <w:p w14:paraId="543407F2" w14:textId="77777777" w:rsidR="003B72BC" w:rsidRDefault="003B72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511AB"/>
    <w:multiLevelType w:val="hybridMultilevel"/>
    <w:tmpl w:val="10B684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38B50B5"/>
    <w:multiLevelType w:val="hybridMultilevel"/>
    <w:tmpl w:val="9A4CFFEE"/>
    <w:lvl w:ilvl="0" w:tplc="0D98CA68">
      <w:start w:val="1"/>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63A86E30"/>
    <w:multiLevelType w:val="hybridMultilevel"/>
    <w:tmpl w:val="0FCC5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F183095"/>
    <w:multiLevelType w:val="multilevel"/>
    <w:tmpl w:val="05F02A5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6FDB7519"/>
    <w:multiLevelType w:val="multilevel"/>
    <w:tmpl w:val="3D74F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0MTcwMzUyNLUwNzJX0lEKTi0uzszPAykwrgUA9nD2yiwAAAA="/>
  </w:docVars>
  <w:rsids>
    <w:rsidRoot w:val="00347E7E"/>
    <w:rsid w:val="00013981"/>
    <w:rsid w:val="00026EE9"/>
    <w:rsid w:val="000277FD"/>
    <w:rsid w:val="00035E7A"/>
    <w:rsid w:val="0003707B"/>
    <w:rsid w:val="000420D4"/>
    <w:rsid w:val="00046518"/>
    <w:rsid w:val="0007429B"/>
    <w:rsid w:val="00074AB9"/>
    <w:rsid w:val="00077B2E"/>
    <w:rsid w:val="00086AB4"/>
    <w:rsid w:val="00087711"/>
    <w:rsid w:val="00095839"/>
    <w:rsid w:val="000A214E"/>
    <w:rsid w:val="000A35CC"/>
    <w:rsid w:val="000A7FB9"/>
    <w:rsid w:val="000B245B"/>
    <w:rsid w:val="000E1B41"/>
    <w:rsid w:val="000E707E"/>
    <w:rsid w:val="000F1405"/>
    <w:rsid w:val="001129A1"/>
    <w:rsid w:val="001225ED"/>
    <w:rsid w:val="001306D8"/>
    <w:rsid w:val="0013425A"/>
    <w:rsid w:val="00143625"/>
    <w:rsid w:val="00144ADA"/>
    <w:rsid w:val="0015009F"/>
    <w:rsid w:val="00151C24"/>
    <w:rsid w:val="001572EF"/>
    <w:rsid w:val="00173962"/>
    <w:rsid w:val="001960ED"/>
    <w:rsid w:val="001A5D15"/>
    <w:rsid w:val="001C4368"/>
    <w:rsid w:val="001D52D8"/>
    <w:rsid w:val="001E11E9"/>
    <w:rsid w:val="001E49D8"/>
    <w:rsid w:val="001F2A12"/>
    <w:rsid w:val="001F5D33"/>
    <w:rsid w:val="00204E8D"/>
    <w:rsid w:val="00205A7D"/>
    <w:rsid w:val="00216762"/>
    <w:rsid w:val="00233602"/>
    <w:rsid w:val="00235F6E"/>
    <w:rsid w:val="0025750A"/>
    <w:rsid w:val="00260635"/>
    <w:rsid w:val="00273A02"/>
    <w:rsid w:val="002742E9"/>
    <w:rsid w:val="0027781F"/>
    <w:rsid w:val="002859F1"/>
    <w:rsid w:val="00287A6D"/>
    <w:rsid w:val="00295630"/>
    <w:rsid w:val="0029751B"/>
    <w:rsid w:val="002A55D6"/>
    <w:rsid w:val="002B284F"/>
    <w:rsid w:val="002B4602"/>
    <w:rsid w:val="002B6932"/>
    <w:rsid w:val="002C3C81"/>
    <w:rsid w:val="002C6DCA"/>
    <w:rsid w:val="002E338A"/>
    <w:rsid w:val="002E34AF"/>
    <w:rsid w:val="002E57FA"/>
    <w:rsid w:val="002E5864"/>
    <w:rsid w:val="00301D7F"/>
    <w:rsid w:val="0030275A"/>
    <w:rsid w:val="003416AA"/>
    <w:rsid w:val="003443CD"/>
    <w:rsid w:val="00347264"/>
    <w:rsid w:val="00347E7E"/>
    <w:rsid w:val="0035041E"/>
    <w:rsid w:val="003511DA"/>
    <w:rsid w:val="00355C35"/>
    <w:rsid w:val="00367AE7"/>
    <w:rsid w:val="0038172F"/>
    <w:rsid w:val="00395529"/>
    <w:rsid w:val="003965B8"/>
    <w:rsid w:val="003A2F2B"/>
    <w:rsid w:val="003A350C"/>
    <w:rsid w:val="003B72BC"/>
    <w:rsid w:val="003B746C"/>
    <w:rsid w:val="003C7DF7"/>
    <w:rsid w:val="003D277F"/>
    <w:rsid w:val="003E5388"/>
    <w:rsid w:val="003F3E44"/>
    <w:rsid w:val="00405AFE"/>
    <w:rsid w:val="004078DA"/>
    <w:rsid w:val="00423786"/>
    <w:rsid w:val="00423843"/>
    <w:rsid w:val="004344F3"/>
    <w:rsid w:val="00437AE4"/>
    <w:rsid w:val="00444B02"/>
    <w:rsid w:val="004565DE"/>
    <w:rsid w:val="00457588"/>
    <w:rsid w:val="00482335"/>
    <w:rsid w:val="0048680C"/>
    <w:rsid w:val="004A009B"/>
    <w:rsid w:val="004B2DBF"/>
    <w:rsid w:val="004B485B"/>
    <w:rsid w:val="004B56F9"/>
    <w:rsid w:val="004C5BB2"/>
    <w:rsid w:val="004D21D5"/>
    <w:rsid w:val="004E2179"/>
    <w:rsid w:val="004F6D01"/>
    <w:rsid w:val="0050081C"/>
    <w:rsid w:val="005076C8"/>
    <w:rsid w:val="0051025C"/>
    <w:rsid w:val="00512C70"/>
    <w:rsid w:val="00522620"/>
    <w:rsid w:val="00534F4D"/>
    <w:rsid w:val="00537905"/>
    <w:rsid w:val="0054043A"/>
    <w:rsid w:val="005523A4"/>
    <w:rsid w:val="005570CE"/>
    <w:rsid w:val="00580A8C"/>
    <w:rsid w:val="005818E0"/>
    <w:rsid w:val="005A65A9"/>
    <w:rsid w:val="005B489E"/>
    <w:rsid w:val="005B4B8B"/>
    <w:rsid w:val="005C4FEC"/>
    <w:rsid w:val="005C7789"/>
    <w:rsid w:val="005D18E4"/>
    <w:rsid w:val="005D6CFC"/>
    <w:rsid w:val="005D76D2"/>
    <w:rsid w:val="005E0B13"/>
    <w:rsid w:val="005E2183"/>
    <w:rsid w:val="005F0480"/>
    <w:rsid w:val="005F4FC4"/>
    <w:rsid w:val="005F723C"/>
    <w:rsid w:val="00600047"/>
    <w:rsid w:val="00610304"/>
    <w:rsid w:val="00613F0C"/>
    <w:rsid w:val="006205D1"/>
    <w:rsid w:val="00623A44"/>
    <w:rsid w:val="0063512D"/>
    <w:rsid w:val="00644042"/>
    <w:rsid w:val="00655B10"/>
    <w:rsid w:val="00657611"/>
    <w:rsid w:val="00664CBF"/>
    <w:rsid w:val="0066798A"/>
    <w:rsid w:val="006716C4"/>
    <w:rsid w:val="00671D3B"/>
    <w:rsid w:val="00687656"/>
    <w:rsid w:val="00687A29"/>
    <w:rsid w:val="00694490"/>
    <w:rsid w:val="006A1005"/>
    <w:rsid w:val="006A6391"/>
    <w:rsid w:val="006E148C"/>
    <w:rsid w:val="006E1C7A"/>
    <w:rsid w:val="006E4613"/>
    <w:rsid w:val="006E6C74"/>
    <w:rsid w:val="006E712F"/>
    <w:rsid w:val="006E71C2"/>
    <w:rsid w:val="00701746"/>
    <w:rsid w:val="00703052"/>
    <w:rsid w:val="00705C90"/>
    <w:rsid w:val="0070700C"/>
    <w:rsid w:val="00711F96"/>
    <w:rsid w:val="00733E7F"/>
    <w:rsid w:val="00751723"/>
    <w:rsid w:val="00757F8A"/>
    <w:rsid w:val="0076554F"/>
    <w:rsid w:val="0077260E"/>
    <w:rsid w:val="0077314B"/>
    <w:rsid w:val="0077584F"/>
    <w:rsid w:val="00794002"/>
    <w:rsid w:val="007A203A"/>
    <w:rsid w:val="007A409A"/>
    <w:rsid w:val="007A7BBF"/>
    <w:rsid w:val="007A7D52"/>
    <w:rsid w:val="007C012E"/>
    <w:rsid w:val="007C3A9C"/>
    <w:rsid w:val="007C7459"/>
    <w:rsid w:val="007D1E19"/>
    <w:rsid w:val="007E3D7C"/>
    <w:rsid w:val="007E436B"/>
    <w:rsid w:val="007E6F4D"/>
    <w:rsid w:val="007F0A42"/>
    <w:rsid w:val="007F5A19"/>
    <w:rsid w:val="007F6FB4"/>
    <w:rsid w:val="0081314C"/>
    <w:rsid w:val="00813DB7"/>
    <w:rsid w:val="008214C0"/>
    <w:rsid w:val="00824B39"/>
    <w:rsid w:val="008356E0"/>
    <w:rsid w:val="00841B72"/>
    <w:rsid w:val="0084236E"/>
    <w:rsid w:val="00843E02"/>
    <w:rsid w:val="00844EF3"/>
    <w:rsid w:val="00854108"/>
    <w:rsid w:val="008610E2"/>
    <w:rsid w:val="00861284"/>
    <w:rsid w:val="00886682"/>
    <w:rsid w:val="00891FBA"/>
    <w:rsid w:val="008B5089"/>
    <w:rsid w:val="008C7A32"/>
    <w:rsid w:val="008D3233"/>
    <w:rsid w:val="008D5A4F"/>
    <w:rsid w:val="008D605C"/>
    <w:rsid w:val="008E140F"/>
    <w:rsid w:val="008E2B47"/>
    <w:rsid w:val="008F768A"/>
    <w:rsid w:val="0090188B"/>
    <w:rsid w:val="009256E2"/>
    <w:rsid w:val="009267E9"/>
    <w:rsid w:val="00930795"/>
    <w:rsid w:val="00937700"/>
    <w:rsid w:val="009507CB"/>
    <w:rsid w:val="00952136"/>
    <w:rsid w:val="00952475"/>
    <w:rsid w:val="00994486"/>
    <w:rsid w:val="00994AA2"/>
    <w:rsid w:val="009A4B5B"/>
    <w:rsid w:val="009A56AF"/>
    <w:rsid w:val="009A7915"/>
    <w:rsid w:val="009B31A7"/>
    <w:rsid w:val="009B7423"/>
    <w:rsid w:val="009C5778"/>
    <w:rsid w:val="009C784E"/>
    <w:rsid w:val="009C7AFD"/>
    <w:rsid w:val="009D00D5"/>
    <w:rsid w:val="009D0CEC"/>
    <w:rsid w:val="009D5D19"/>
    <w:rsid w:val="009D75DC"/>
    <w:rsid w:val="009E26BC"/>
    <w:rsid w:val="009E4052"/>
    <w:rsid w:val="009F54AC"/>
    <w:rsid w:val="009F73E4"/>
    <w:rsid w:val="00A21029"/>
    <w:rsid w:val="00A257E2"/>
    <w:rsid w:val="00A272D4"/>
    <w:rsid w:val="00A32ACB"/>
    <w:rsid w:val="00A336BD"/>
    <w:rsid w:val="00A40095"/>
    <w:rsid w:val="00A5032D"/>
    <w:rsid w:val="00A55689"/>
    <w:rsid w:val="00A65891"/>
    <w:rsid w:val="00A661F6"/>
    <w:rsid w:val="00A67C3A"/>
    <w:rsid w:val="00A7051C"/>
    <w:rsid w:val="00A812F2"/>
    <w:rsid w:val="00A94EFA"/>
    <w:rsid w:val="00A96654"/>
    <w:rsid w:val="00AA0501"/>
    <w:rsid w:val="00AA1812"/>
    <w:rsid w:val="00AA267C"/>
    <w:rsid w:val="00AA5DB6"/>
    <w:rsid w:val="00AB6F24"/>
    <w:rsid w:val="00AC123A"/>
    <w:rsid w:val="00AC1A69"/>
    <w:rsid w:val="00AC3868"/>
    <w:rsid w:val="00AD03FC"/>
    <w:rsid w:val="00AD0687"/>
    <w:rsid w:val="00AD1035"/>
    <w:rsid w:val="00AD5CA6"/>
    <w:rsid w:val="00AE2134"/>
    <w:rsid w:val="00AF23C6"/>
    <w:rsid w:val="00AF60E5"/>
    <w:rsid w:val="00B00DBE"/>
    <w:rsid w:val="00B07BEA"/>
    <w:rsid w:val="00B106DB"/>
    <w:rsid w:val="00B30DEC"/>
    <w:rsid w:val="00B31AD3"/>
    <w:rsid w:val="00B42E01"/>
    <w:rsid w:val="00B6134F"/>
    <w:rsid w:val="00B63A71"/>
    <w:rsid w:val="00B800E7"/>
    <w:rsid w:val="00B84FEF"/>
    <w:rsid w:val="00B86FEE"/>
    <w:rsid w:val="00B87BC6"/>
    <w:rsid w:val="00BA1ECA"/>
    <w:rsid w:val="00BA6717"/>
    <w:rsid w:val="00BB01BB"/>
    <w:rsid w:val="00BB7983"/>
    <w:rsid w:val="00BD69A1"/>
    <w:rsid w:val="00BE52FD"/>
    <w:rsid w:val="00C07E8B"/>
    <w:rsid w:val="00C10920"/>
    <w:rsid w:val="00C1343F"/>
    <w:rsid w:val="00C15548"/>
    <w:rsid w:val="00C25E55"/>
    <w:rsid w:val="00C41101"/>
    <w:rsid w:val="00C42A6C"/>
    <w:rsid w:val="00C610F4"/>
    <w:rsid w:val="00C62AFB"/>
    <w:rsid w:val="00C70E60"/>
    <w:rsid w:val="00C76CDA"/>
    <w:rsid w:val="00C7779B"/>
    <w:rsid w:val="00C821F1"/>
    <w:rsid w:val="00C90CBF"/>
    <w:rsid w:val="00C942D4"/>
    <w:rsid w:val="00CA6EAA"/>
    <w:rsid w:val="00CA70D7"/>
    <w:rsid w:val="00CD1A55"/>
    <w:rsid w:val="00CE48D8"/>
    <w:rsid w:val="00CE5C4C"/>
    <w:rsid w:val="00CF76DA"/>
    <w:rsid w:val="00CF7859"/>
    <w:rsid w:val="00D03058"/>
    <w:rsid w:val="00D14199"/>
    <w:rsid w:val="00D141FF"/>
    <w:rsid w:val="00D2005E"/>
    <w:rsid w:val="00D22DFE"/>
    <w:rsid w:val="00D33ED6"/>
    <w:rsid w:val="00D3737D"/>
    <w:rsid w:val="00D43C2B"/>
    <w:rsid w:val="00D55AC4"/>
    <w:rsid w:val="00D56375"/>
    <w:rsid w:val="00D63E27"/>
    <w:rsid w:val="00D722C0"/>
    <w:rsid w:val="00D77499"/>
    <w:rsid w:val="00D77559"/>
    <w:rsid w:val="00D86943"/>
    <w:rsid w:val="00DA4E25"/>
    <w:rsid w:val="00DD4274"/>
    <w:rsid w:val="00DE3982"/>
    <w:rsid w:val="00DE462C"/>
    <w:rsid w:val="00DF2C74"/>
    <w:rsid w:val="00DF418B"/>
    <w:rsid w:val="00DF47A4"/>
    <w:rsid w:val="00E0152A"/>
    <w:rsid w:val="00E026AC"/>
    <w:rsid w:val="00E06B07"/>
    <w:rsid w:val="00E10394"/>
    <w:rsid w:val="00E1663C"/>
    <w:rsid w:val="00E16931"/>
    <w:rsid w:val="00E55013"/>
    <w:rsid w:val="00E62EE4"/>
    <w:rsid w:val="00E64393"/>
    <w:rsid w:val="00E677EB"/>
    <w:rsid w:val="00E723D6"/>
    <w:rsid w:val="00E80928"/>
    <w:rsid w:val="00E83D5E"/>
    <w:rsid w:val="00E87993"/>
    <w:rsid w:val="00E95024"/>
    <w:rsid w:val="00EA5765"/>
    <w:rsid w:val="00EA6239"/>
    <w:rsid w:val="00EC035B"/>
    <w:rsid w:val="00ED096B"/>
    <w:rsid w:val="00EE1741"/>
    <w:rsid w:val="00EE7ED2"/>
    <w:rsid w:val="00F00AA5"/>
    <w:rsid w:val="00F06CEE"/>
    <w:rsid w:val="00F20AC2"/>
    <w:rsid w:val="00F35354"/>
    <w:rsid w:val="00F468D1"/>
    <w:rsid w:val="00F63DB3"/>
    <w:rsid w:val="00F71CD4"/>
    <w:rsid w:val="00F731C8"/>
    <w:rsid w:val="00F92036"/>
    <w:rsid w:val="00F95CA7"/>
    <w:rsid w:val="00FA275A"/>
    <w:rsid w:val="00FA515A"/>
    <w:rsid w:val="00FB2F7D"/>
    <w:rsid w:val="00FB61D0"/>
    <w:rsid w:val="00FC7B8C"/>
    <w:rsid w:val="00FD0C7D"/>
    <w:rsid w:val="00FD25B8"/>
    <w:rsid w:val="00FE6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B2BD"/>
  <w15:chartTrackingRefBased/>
  <w15:docId w15:val="{8EAE887A-1877-44C5-B6A3-3269A454E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lv-LV"/>
    </w:rPr>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47E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lv-LV"/>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lv-LV"/>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lv-LV"/>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
    <w:basedOn w:val="Normal"/>
    <w:link w:val="ListParagraphChar"/>
    <w:qFormat/>
    <w:rsid w:val="00FD0C7D"/>
    <w:pPr>
      <w:ind w:left="720"/>
      <w:contextualSpacing/>
    </w:pPr>
  </w:style>
  <w:style w:type="paragraph" w:styleId="Revision">
    <w:name w:val="Revision"/>
    <w:hidden/>
    <w:uiPriority w:val="99"/>
    <w:semiHidden/>
    <w:rsid w:val="004344F3"/>
    <w:pPr>
      <w:spacing w:after="0" w:line="240" w:lineRule="auto"/>
    </w:pPr>
    <w:rPr>
      <w:lang w:val="lv-LV"/>
    </w:r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lv-LV"/>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lv-LV"/>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
    <w:basedOn w:val="DefaultParagraphFont"/>
    <w:link w:val="ListParagraph"/>
    <w:locked/>
    <w:rsid w:val="00DF2C74"/>
    <w:rPr>
      <w:lang w:val="lv-LV"/>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lv-LV"/>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4339">
      <w:bodyDiv w:val="1"/>
      <w:marLeft w:val="0"/>
      <w:marRight w:val="0"/>
      <w:marTop w:val="0"/>
      <w:marBottom w:val="0"/>
      <w:divBdr>
        <w:top w:val="none" w:sz="0" w:space="0" w:color="auto"/>
        <w:left w:val="none" w:sz="0" w:space="0" w:color="auto"/>
        <w:bottom w:val="none" w:sz="0" w:space="0" w:color="auto"/>
        <w:right w:val="none" w:sz="0" w:space="0" w:color="auto"/>
      </w:divBdr>
    </w:div>
    <w:div w:id="352145597">
      <w:bodyDiv w:val="1"/>
      <w:marLeft w:val="0"/>
      <w:marRight w:val="0"/>
      <w:marTop w:val="0"/>
      <w:marBottom w:val="0"/>
      <w:divBdr>
        <w:top w:val="none" w:sz="0" w:space="0" w:color="auto"/>
        <w:left w:val="none" w:sz="0" w:space="0" w:color="auto"/>
        <w:bottom w:val="none" w:sz="0" w:space="0" w:color="auto"/>
        <w:right w:val="none" w:sz="0" w:space="0" w:color="auto"/>
      </w:divBdr>
    </w:div>
    <w:div w:id="371809352">
      <w:bodyDiv w:val="1"/>
      <w:marLeft w:val="0"/>
      <w:marRight w:val="0"/>
      <w:marTop w:val="0"/>
      <w:marBottom w:val="0"/>
      <w:divBdr>
        <w:top w:val="none" w:sz="0" w:space="0" w:color="auto"/>
        <w:left w:val="none" w:sz="0" w:space="0" w:color="auto"/>
        <w:bottom w:val="none" w:sz="0" w:space="0" w:color="auto"/>
        <w:right w:val="none" w:sz="0" w:space="0" w:color="auto"/>
      </w:divBdr>
    </w:div>
    <w:div w:id="554312823">
      <w:bodyDiv w:val="1"/>
      <w:marLeft w:val="0"/>
      <w:marRight w:val="0"/>
      <w:marTop w:val="0"/>
      <w:marBottom w:val="0"/>
      <w:divBdr>
        <w:top w:val="none" w:sz="0" w:space="0" w:color="auto"/>
        <w:left w:val="none" w:sz="0" w:space="0" w:color="auto"/>
        <w:bottom w:val="none" w:sz="0" w:space="0" w:color="auto"/>
        <w:right w:val="none" w:sz="0" w:space="0" w:color="auto"/>
      </w:divBdr>
    </w:div>
    <w:div w:id="865367478">
      <w:bodyDiv w:val="1"/>
      <w:marLeft w:val="0"/>
      <w:marRight w:val="0"/>
      <w:marTop w:val="0"/>
      <w:marBottom w:val="0"/>
      <w:divBdr>
        <w:top w:val="none" w:sz="0" w:space="0" w:color="auto"/>
        <w:left w:val="none" w:sz="0" w:space="0" w:color="auto"/>
        <w:bottom w:val="none" w:sz="0" w:space="0" w:color="auto"/>
        <w:right w:val="none" w:sz="0" w:space="0" w:color="auto"/>
      </w:divBdr>
    </w:div>
    <w:div w:id="1022437789">
      <w:bodyDiv w:val="1"/>
      <w:marLeft w:val="0"/>
      <w:marRight w:val="0"/>
      <w:marTop w:val="0"/>
      <w:marBottom w:val="0"/>
      <w:divBdr>
        <w:top w:val="none" w:sz="0" w:space="0" w:color="auto"/>
        <w:left w:val="none" w:sz="0" w:space="0" w:color="auto"/>
        <w:bottom w:val="none" w:sz="0" w:space="0" w:color="auto"/>
        <w:right w:val="none" w:sz="0" w:space="0" w:color="auto"/>
      </w:divBdr>
    </w:div>
    <w:div w:id="1243875299">
      <w:bodyDiv w:val="1"/>
      <w:marLeft w:val="0"/>
      <w:marRight w:val="0"/>
      <w:marTop w:val="0"/>
      <w:marBottom w:val="0"/>
      <w:divBdr>
        <w:top w:val="none" w:sz="0" w:space="0" w:color="auto"/>
        <w:left w:val="none" w:sz="0" w:space="0" w:color="auto"/>
        <w:bottom w:val="none" w:sz="0" w:space="0" w:color="auto"/>
        <w:right w:val="none" w:sz="0" w:space="0" w:color="auto"/>
      </w:divBdr>
    </w:div>
    <w:div w:id="1256749341">
      <w:bodyDiv w:val="1"/>
      <w:marLeft w:val="0"/>
      <w:marRight w:val="0"/>
      <w:marTop w:val="0"/>
      <w:marBottom w:val="0"/>
      <w:divBdr>
        <w:top w:val="none" w:sz="0" w:space="0" w:color="auto"/>
        <w:left w:val="none" w:sz="0" w:space="0" w:color="auto"/>
        <w:bottom w:val="none" w:sz="0" w:space="0" w:color="auto"/>
        <w:right w:val="none" w:sz="0" w:space="0" w:color="auto"/>
      </w:divBdr>
    </w:div>
    <w:div w:id="1406606849">
      <w:bodyDiv w:val="1"/>
      <w:marLeft w:val="0"/>
      <w:marRight w:val="0"/>
      <w:marTop w:val="0"/>
      <w:marBottom w:val="0"/>
      <w:divBdr>
        <w:top w:val="none" w:sz="0" w:space="0" w:color="auto"/>
        <w:left w:val="none" w:sz="0" w:space="0" w:color="auto"/>
        <w:bottom w:val="none" w:sz="0" w:space="0" w:color="auto"/>
        <w:right w:val="none" w:sz="0" w:space="0" w:color="auto"/>
      </w:divBdr>
    </w:div>
    <w:div w:id="1604916748">
      <w:bodyDiv w:val="1"/>
      <w:marLeft w:val="0"/>
      <w:marRight w:val="0"/>
      <w:marTop w:val="0"/>
      <w:marBottom w:val="0"/>
      <w:divBdr>
        <w:top w:val="none" w:sz="0" w:space="0" w:color="auto"/>
        <w:left w:val="none" w:sz="0" w:space="0" w:color="auto"/>
        <w:bottom w:val="none" w:sz="0" w:space="0" w:color="auto"/>
        <w:right w:val="none" w:sz="0" w:space="0" w:color="auto"/>
      </w:divBdr>
    </w:div>
    <w:div w:id="178153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ncelatvia.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gmars.kreismanis@lzp.gov.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tis.migals@izm.gov.l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zp.gov.lv" TargetMode="External"/><Relationship Id="rId4" Type="http://schemas.openxmlformats.org/officeDocument/2006/relationships/settings" Target="settings.xml"/><Relationship Id="rId9" Type="http://schemas.openxmlformats.org/officeDocument/2006/relationships/hyperlink" Target="http://www.izm.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likumi.lv/doc.php?id=295595" TargetMode="External"/><Relationship Id="rId1" Type="http://schemas.openxmlformats.org/officeDocument/2006/relationships/hyperlink" Target="https://likumi.lv/ta/id/295569-par-valsts-budzetu-2018-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DC686-24CB-415F-A4A6-340D7BAF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3552</Words>
  <Characters>20250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Blums,AM (pgt)</dc:creator>
  <cp:keywords/>
  <dc:description/>
  <cp:lastModifiedBy>Ingmārs Kreišmanis</cp:lastModifiedBy>
  <cp:revision>3</cp:revision>
  <cp:lastPrinted>2018-09-11T08:08:00Z</cp:lastPrinted>
  <dcterms:created xsi:type="dcterms:W3CDTF">2018-10-01T11:49:00Z</dcterms:created>
  <dcterms:modified xsi:type="dcterms:W3CDTF">2018-10-01T11:56:00Z</dcterms:modified>
</cp:coreProperties>
</file>