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F690" w14:textId="518A9EA2" w:rsidR="000F487B" w:rsidRPr="0084365D" w:rsidRDefault="00FF7CD4" w:rsidP="000F487B">
      <w:pPr>
        <w:jc w:val="center"/>
        <w:rPr>
          <w:rFonts w:cstheme="minorHAnsi"/>
        </w:rPr>
      </w:pPr>
      <w:r>
        <w:rPr>
          <w:noProof/>
        </w:rPr>
        <w:drawing>
          <wp:inline distT="0" distB="0" distL="0" distR="0" wp14:anchorId="56E03EBF" wp14:editId="57828E8F">
            <wp:extent cx="5274310" cy="1186180"/>
            <wp:effectExtent l="0" t="0" r="254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186180"/>
                    </a:xfrm>
                    <a:prstGeom prst="rect">
                      <a:avLst/>
                    </a:prstGeom>
                    <a:noFill/>
                    <a:ln>
                      <a:noFill/>
                    </a:ln>
                  </pic:spPr>
                </pic:pic>
              </a:graphicData>
            </a:graphic>
          </wp:inline>
        </w:drawing>
      </w:r>
    </w:p>
    <w:p w14:paraId="13096E53" w14:textId="6C1A7FBB" w:rsidR="00136F18" w:rsidRPr="006B7D96" w:rsidRDefault="000F487B" w:rsidP="00136F18">
      <w:pPr>
        <w:jc w:val="center"/>
        <w:rPr>
          <w:rFonts w:cstheme="minorHAnsi"/>
          <w:b/>
          <w:bCs/>
        </w:rPr>
      </w:pPr>
      <w:r w:rsidRPr="006B7D96">
        <w:rPr>
          <w:rFonts w:cstheme="minorHAnsi"/>
          <w:b/>
          <w:bCs/>
        </w:rPr>
        <w:t>Projekta Nr.1.1.1.5/17/I/001 “Atbalsts starptautiskās sadarbības projektu izstrādei un īstenošanai” progress no 20</w:t>
      </w:r>
      <w:r w:rsidR="00DB3502" w:rsidRPr="006B7D96">
        <w:rPr>
          <w:rFonts w:cstheme="minorHAnsi"/>
          <w:b/>
          <w:bCs/>
        </w:rPr>
        <w:t>2</w:t>
      </w:r>
      <w:r w:rsidR="002A705C">
        <w:rPr>
          <w:rFonts w:cstheme="minorHAnsi"/>
          <w:b/>
          <w:bCs/>
        </w:rPr>
        <w:t>3</w:t>
      </w:r>
      <w:r w:rsidRPr="006B7D96">
        <w:rPr>
          <w:rFonts w:cstheme="minorHAnsi"/>
          <w:b/>
          <w:bCs/>
        </w:rPr>
        <w:t xml:space="preserve">.gada </w:t>
      </w:r>
      <w:r w:rsidR="002A705C">
        <w:rPr>
          <w:rFonts w:cstheme="minorHAnsi"/>
          <w:b/>
          <w:bCs/>
        </w:rPr>
        <w:t>janvāra</w:t>
      </w:r>
      <w:r w:rsidR="00136F18" w:rsidRPr="006B7D96">
        <w:rPr>
          <w:rFonts w:cstheme="minorHAnsi"/>
          <w:b/>
          <w:bCs/>
        </w:rPr>
        <w:t xml:space="preserve"> līdz </w:t>
      </w:r>
      <w:r w:rsidR="002A705C">
        <w:rPr>
          <w:rFonts w:cstheme="minorHAnsi"/>
          <w:b/>
          <w:bCs/>
        </w:rPr>
        <w:t>martam</w:t>
      </w:r>
    </w:p>
    <w:p w14:paraId="45FC58ED" w14:textId="77777777" w:rsidR="000F487B" w:rsidRPr="0084365D" w:rsidRDefault="000F487B" w:rsidP="000F487B">
      <w:pPr>
        <w:pStyle w:val="Default"/>
        <w:rPr>
          <w:rFonts w:asciiTheme="minorHAnsi" w:hAnsiTheme="minorHAnsi" w:cstheme="minorHAnsi"/>
          <w:sz w:val="22"/>
          <w:szCs w:val="22"/>
        </w:rPr>
      </w:pPr>
    </w:p>
    <w:p w14:paraId="6F4EC695" w14:textId="38A2929A" w:rsidR="00E828CD" w:rsidRPr="009E7BA2" w:rsidRDefault="00D3538C" w:rsidP="002A705C">
      <w:pPr>
        <w:ind w:firstLine="567"/>
        <w:jc w:val="both"/>
        <w:rPr>
          <w:rFonts w:ascii="Times New Roman" w:hAnsi="Times New Roman" w:cs="Times New Roman"/>
          <w:sz w:val="24"/>
          <w:szCs w:val="24"/>
        </w:rPr>
      </w:pPr>
      <w:r w:rsidRPr="009E7BA2">
        <w:rPr>
          <w:rFonts w:ascii="Times New Roman" w:hAnsi="Times New Roman" w:cs="Times New Roman"/>
          <w:sz w:val="24"/>
          <w:szCs w:val="24"/>
        </w:rPr>
        <w:t>Latvijas Zinātnes padome</w:t>
      </w:r>
      <w:r w:rsidR="000F487B" w:rsidRPr="009E7BA2">
        <w:rPr>
          <w:rFonts w:ascii="Times New Roman" w:hAnsi="Times New Roman" w:cs="Times New Roman"/>
          <w:sz w:val="24"/>
          <w:szCs w:val="24"/>
        </w:rPr>
        <w:t xml:space="preserve"> turpina īstenot Eiropas Reģionālās attīstības fonda projektu "Atbalsts starptautiskās sadarbības projektu izstrādei un īstenošanai"</w:t>
      </w:r>
      <w:r w:rsidR="00BE202F" w:rsidRPr="009E7BA2">
        <w:rPr>
          <w:rFonts w:ascii="Times New Roman" w:hAnsi="Times New Roman" w:cs="Times New Roman"/>
          <w:sz w:val="24"/>
          <w:szCs w:val="24"/>
        </w:rPr>
        <w:t>.</w:t>
      </w:r>
      <w:r w:rsidR="000F487B" w:rsidRPr="009E7BA2">
        <w:rPr>
          <w:rFonts w:ascii="Times New Roman" w:hAnsi="Times New Roman" w:cs="Times New Roman"/>
          <w:sz w:val="24"/>
          <w:szCs w:val="24"/>
        </w:rPr>
        <w:t xml:space="preserve"> Projekta īstenošanas progress </w:t>
      </w:r>
      <w:r w:rsidR="00A50234" w:rsidRPr="009E7BA2">
        <w:rPr>
          <w:rFonts w:ascii="Times New Roman" w:hAnsi="Times New Roman" w:cs="Times New Roman"/>
          <w:sz w:val="24"/>
          <w:szCs w:val="24"/>
        </w:rPr>
        <w:t>no</w:t>
      </w:r>
      <w:r w:rsidR="00322445" w:rsidRPr="009E7BA2">
        <w:rPr>
          <w:rFonts w:ascii="Times New Roman" w:hAnsi="Times New Roman" w:cs="Times New Roman"/>
          <w:sz w:val="24"/>
          <w:szCs w:val="24"/>
        </w:rPr>
        <w:t>r</w:t>
      </w:r>
      <w:r w:rsidR="00A50234" w:rsidRPr="009E7BA2">
        <w:rPr>
          <w:rFonts w:ascii="Times New Roman" w:hAnsi="Times New Roman" w:cs="Times New Roman"/>
          <w:sz w:val="24"/>
          <w:szCs w:val="24"/>
        </w:rPr>
        <w:t>is atbilstoši plānam</w:t>
      </w:r>
      <w:r w:rsidR="006B7D96" w:rsidRPr="009E7BA2">
        <w:rPr>
          <w:rFonts w:ascii="Times New Roman" w:hAnsi="Times New Roman" w:cs="Times New Roman"/>
          <w:sz w:val="24"/>
          <w:szCs w:val="24"/>
        </w:rPr>
        <w:t xml:space="preserve">. </w:t>
      </w:r>
      <w:r w:rsidR="000F487B" w:rsidRPr="009E7BA2">
        <w:rPr>
          <w:rFonts w:ascii="Times New Roman" w:hAnsi="Times New Roman" w:cs="Times New Roman"/>
          <w:sz w:val="24"/>
          <w:szCs w:val="24"/>
        </w:rPr>
        <w:t xml:space="preserve">Nacionālā kontaktpunkta eksperti </w:t>
      </w:r>
      <w:r w:rsidR="002A705C" w:rsidRPr="009E7BA2">
        <w:rPr>
          <w:rFonts w:ascii="Times New Roman" w:hAnsi="Times New Roman" w:cs="Times New Roman"/>
          <w:sz w:val="24"/>
          <w:szCs w:val="24"/>
        </w:rPr>
        <w:t>ir</w:t>
      </w:r>
      <w:r w:rsidR="000F487B" w:rsidRPr="009E7BA2">
        <w:rPr>
          <w:rFonts w:ascii="Times New Roman" w:hAnsi="Times New Roman" w:cs="Times New Roman"/>
          <w:sz w:val="24"/>
          <w:szCs w:val="24"/>
        </w:rPr>
        <w:t xml:space="preserve"> snieguši konsultācijas</w:t>
      </w:r>
      <w:r w:rsidR="00126F20" w:rsidRPr="009E7BA2">
        <w:rPr>
          <w:rFonts w:ascii="Times New Roman" w:hAnsi="Times New Roman" w:cs="Times New Roman"/>
          <w:sz w:val="24"/>
          <w:szCs w:val="24"/>
        </w:rPr>
        <w:t xml:space="preserve"> gan esošajiem, gan potenciālajiem programmas </w:t>
      </w:r>
      <w:r w:rsidR="00280172" w:rsidRPr="009E7BA2">
        <w:rPr>
          <w:rFonts w:ascii="Times New Roman" w:hAnsi="Times New Roman" w:cs="Times New Roman"/>
          <w:sz w:val="24"/>
          <w:szCs w:val="24"/>
        </w:rPr>
        <w:t>“</w:t>
      </w:r>
      <w:r w:rsidR="00126F20" w:rsidRPr="009E7BA2">
        <w:rPr>
          <w:rFonts w:ascii="Times New Roman" w:hAnsi="Times New Roman" w:cs="Times New Roman"/>
          <w:i/>
          <w:iCs/>
          <w:sz w:val="24"/>
          <w:szCs w:val="24"/>
        </w:rPr>
        <w:t>Apvārsnis 2020</w:t>
      </w:r>
      <w:r w:rsidR="00280172" w:rsidRPr="009E7BA2">
        <w:rPr>
          <w:rFonts w:ascii="Times New Roman" w:hAnsi="Times New Roman" w:cs="Times New Roman"/>
          <w:i/>
          <w:iCs/>
          <w:sz w:val="24"/>
          <w:szCs w:val="24"/>
        </w:rPr>
        <w:t>”</w:t>
      </w:r>
      <w:r w:rsidR="00F32FF6" w:rsidRPr="009E7BA2">
        <w:rPr>
          <w:rFonts w:ascii="Times New Roman" w:hAnsi="Times New Roman" w:cs="Times New Roman"/>
          <w:sz w:val="24"/>
          <w:szCs w:val="24"/>
        </w:rPr>
        <w:t xml:space="preserve"> un </w:t>
      </w:r>
      <w:r w:rsidR="00280172" w:rsidRPr="009E7BA2">
        <w:rPr>
          <w:rFonts w:ascii="Times New Roman" w:hAnsi="Times New Roman" w:cs="Times New Roman"/>
          <w:sz w:val="24"/>
          <w:szCs w:val="24"/>
        </w:rPr>
        <w:t>“</w:t>
      </w:r>
      <w:r w:rsidR="00F32FF6" w:rsidRPr="009E7BA2">
        <w:rPr>
          <w:rFonts w:ascii="Times New Roman" w:hAnsi="Times New Roman" w:cs="Times New Roman"/>
          <w:i/>
          <w:iCs/>
          <w:sz w:val="24"/>
          <w:szCs w:val="24"/>
        </w:rPr>
        <w:t>Apvārsnis Eiropa</w:t>
      </w:r>
      <w:r w:rsidR="00280172" w:rsidRPr="009E7BA2">
        <w:rPr>
          <w:rFonts w:ascii="Times New Roman" w:hAnsi="Times New Roman" w:cs="Times New Roman"/>
          <w:i/>
          <w:iCs/>
          <w:sz w:val="24"/>
          <w:szCs w:val="24"/>
        </w:rPr>
        <w:t xml:space="preserve">” </w:t>
      </w:r>
      <w:r w:rsidR="00126F20" w:rsidRPr="009E7BA2">
        <w:rPr>
          <w:rFonts w:ascii="Times New Roman" w:hAnsi="Times New Roman" w:cs="Times New Roman"/>
          <w:sz w:val="24"/>
          <w:szCs w:val="24"/>
        </w:rPr>
        <w:t xml:space="preserve"> projektu pieteicējiem un īstenotājiem</w:t>
      </w:r>
      <w:r w:rsidR="00F21048" w:rsidRPr="009E7BA2">
        <w:rPr>
          <w:rFonts w:ascii="Times New Roman" w:hAnsi="Times New Roman" w:cs="Times New Roman"/>
          <w:sz w:val="24"/>
          <w:szCs w:val="24"/>
        </w:rPr>
        <w:t xml:space="preserve">. </w:t>
      </w:r>
      <w:r w:rsidR="00D67878" w:rsidRPr="009E7BA2">
        <w:rPr>
          <w:rFonts w:ascii="Times New Roman" w:hAnsi="Times New Roman" w:cs="Times New Roman"/>
          <w:sz w:val="24"/>
          <w:szCs w:val="24"/>
        </w:rPr>
        <w:t xml:space="preserve">Pārsvarā </w:t>
      </w:r>
      <w:r w:rsidR="00B61D66" w:rsidRPr="009E7BA2">
        <w:rPr>
          <w:rFonts w:ascii="Times New Roman" w:hAnsi="Times New Roman" w:cs="Times New Roman"/>
          <w:sz w:val="24"/>
          <w:szCs w:val="24"/>
        </w:rPr>
        <w:t>visas konsultācijas tika sniegtas elektroniski</w:t>
      </w:r>
      <w:r w:rsidR="00234F02" w:rsidRPr="009E7BA2">
        <w:rPr>
          <w:rFonts w:ascii="Times New Roman" w:hAnsi="Times New Roman" w:cs="Times New Roman"/>
          <w:sz w:val="24"/>
          <w:szCs w:val="24"/>
        </w:rPr>
        <w:t xml:space="preserve">, telefoniski </w:t>
      </w:r>
      <w:r w:rsidR="00B61D66" w:rsidRPr="009E7BA2">
        <w:rPr>
          <w:rFonts w:ascii="Times New Roman" w:hAnsi="Times New Roman" w:cs="Times New Roman"/>
          <w:sz w:val="24"/>
          <w:szCs w:val="24"/>
        </w:rPr>
        <w:t xml:space="preserve">un </w:t>
      </w:r>
      <w:r w:rsidR="0055406D" w:rsidRPr="009E7BA2">
        <w:rPr>
          <w:rFonts w:ascii="Times New Roman" w:hAnsi="Times New Roman" w:cs="Times New Roman"/>
          <w:sz w:val="24"/>
          <w:szCs w:val="24"/>
        </w:rPr>
        <w:t xml:space="preserve">tiešsaistes </w:t>
      </w:r>
      <w:r w:rsidR="00B61D66" w:rsidRPr="009E7BA2">
        <w:rPr>
          <w:rFonts w:ascii="Times New Roman" w:hAnsi="Times New Roman" w:cs="Times New Roman"/>
          <w:sz w:val="24"/>
          <w:szCs w:val="24"/>
        </w:rPr>
        <w:t>tikšanās laikā</w:t>
      </w:r>
      <w:r w:rsidR="00516DB1" w:rsidRPr="009E7BA2">
        <w:rPr>
          <w:rFonts w:ascii="Times New Roman" w:hAnsi="Times New Roman" w:cs="Times New Roman"/>
          <w:sz w:val="24"/>
          <w:szCs w:val="24"/>
        </w:rPr>
        <w:t xml:space="preserve">, </w:t>
      </w:r>
      <w:r w:rsidR="00136F18" w:rsidRPr="009E7BA2">
        <w:rPr>
          <w:rFonts w:ascii="Times New Roman" w:hAnsi="Times New Roman" w:cs="Times New Roman"/>
          <w:sz w:val="24"/>
          <w:szCs w:val="24"/>
        </w:rPr>
        <w:t>notika</w:t>
      </w:r>
      <w:r w:rsidR="00516DB1" w:rsidRPr="009E7BA2">
        <w:rPr>
          <w:rFonts w:ascii="Times New Roman" w:hAnsi="Times New Roman" w:cs="Times New Roman"/>
          <w:sz w:val="24"/>
          <w:szCs w:val="24"/>
        </w:rPr>
        <w:t xml:space="preserve"> arī klātienes konsultācijas</w:t>
      </w:r>
      <w:r w:rsidR="00B61D66" w:rsidRPr="009E7BA2">
        <w:rPr>
          <w:rFonts w:ascii="Times New Roman" w:hAnsi="Times New Roman" w:cs="Times New Roman"/>
          <w:sz w:val="24"/>
          <w:szCs w:val="24"/>
        </w:rPr>
        <w:t xml:space="preserve">. </w:t>
      </w:r>
      <w:r w:rsidR="002A705C" w:rsidRPr="009E7BA2">
        <w:rPr>
          <w:rFonts w:ascii="Times New Roman" w:hAnsi="Times New Roman" w:cs="Times New Roman"/>
          <w:sz w:val="24"/>
          <w:szCs w:val="24"/>
        </w:rPr>
        <w:t xml:space="preserve"> Šajā p</w:t>
      </w:r>
      <w:r w:rsidR="00FC37DA" w:rsidRPr="009E7BA2">
        <w:rPr>
          <w:rFonts w:ascii="Times New Roman" w:hAnsi="Times New Roman" w:cs="Times New Roman"/>
          <w:sz w:val="24"/>
          <w:szCs w:val="24"/>
        </w:rPr>
        <w:t>ārskata periodā</w:t>
      </w:r>
      <w:r w:rsidR="000F487B" w:rsidRPr="009E7BA2">
        <w:rPr>
          <w:rFonts w:ascii="Times New Roman" w:hAnsi="Times New Roman" w:cs="Times New Roman"/>
          <w:sz w:val="24"/>
          <w:szCs w:val="24"/>
        </w:rPr>
        <w:t xml:space="preserve"> ir notikuši vairāki informatīvi</w:t>
      </w:r>
      <w:r w:rsidR="00EA7803" w:rsidRPr="009E7BA2">
        <w:rPr>
          <w:rFonts w:ascii="Times New Roman" w:hAnsi="Times New Roman" w:cs="Times New Roman"/>
          <w:sz w:val="24"/>
          <w:szCs w:val="24"/>
        </w:rPr>
        <w:t>e</w:t>
      </w:r>
      <w:r w:rsidR="000F487B" w:rsidRPr="009E7BA2">
        <w:rPr>
          <w:rFonts w:ascii="Times New Roman" w:hAnsi="Times New Roman" w:cs="Times New Roman"/>
          <w:sz w:val="24"/>
          <w:szCs w:val="24"/>
        </w:rPr>
        <w:t xml:space="preserve"> </w:t>
      </w:r>
      <w:r w:rsidR="0055406D" w:rsidRPr="009E7BA2">
        <w:rPr>
          <w:rFonts w:ascii="Times New Roman" w:hAnsi="Times New Roman" w:cs="Times New Roman"/>
          <w:sz w:val="24"/>
          <w:szCs w:val="24"/>
        </w:rPr>
        <w:t xml:space="preserve">tiešsaistes </w:t>
      </w:r>
      <w:r w:rsidR="00516DB1" w:rsidRPr="009E7BA2">
        <w:rPr>
          <w:rFonts w:ascii="Times New Roman" w:hAnsi="Times New Roman" w:cs="Times New Roman"/>
          <w:sz w:val="24"/>
          <w:szCs w:val="24"/>
        </w:rPr>
        <w:t xml:space="preserve">un klātienes </w:t>
      </w:r>
      <w:r w:rsidR="000F487B" w:rsidRPr="009E7BA2">
        <w:rPr>
          <w:rFonts w:ascii="Times New Roman" w:hAnsi="Times New Roman" w:cs="Times New Roman"/>
          <w:sz w:val="24"/>
          <w:szCs w:val="24"/>
        </w:rPr>
        <w:t xml:space="preserve">pasākumi, kuros ņemta dalība un iegūta </w:t>
      </w:r>
      <w:r w:rsidR="00E63B7F" w:rsidRPr="009E7BA2">
        <w:rPr>
          <w:rFonts w:ascii="Times New Roman" w:hAnsi="Times New Roman" w:cs="Times New Roman"/>
          <w:sz w:val="24"/>
          <w:szCs w:val="24"/>
        </w:rPr>
        <w:t xml:space="preserve">aktuālākā </w:t>
      </w:r>
      <w:r w:rsidR="000F487B" w:rsidRPr="009E7BA2">
        <w:rPr>
          <w:rFonts w:ascii="Times New Roman" w:hAnsi="Times New Roman" w:cs="Times New Roman"/>
          <w:sz w:val="24"/>
          <w:szCs w:val="24"/>
        </w:rPr>
        <w:t xml:space="preserve">informācija par </w:t>
      </w:r>
      <w:r w:rsidR="00530E4A" w:rsidRPr="009E7BA2">
        <w:rPr>
          <w:rFonts w:ascii="Times New Roman" w:hAnsi="Times New Roman" w:cs="Times New Roman"/>
          <w:sz w:val="24"/>
          <w:szCs w:val="24"/>
        </w:rPr>
        <w:t xml:space="preserve">ekspertu </w:t>
      </w:r>
      <w:r w:rsidR="000F487B" w:rsidRPr="009E7BA2">
        <w:rPr>
          <w:rFonts w:ascii="Times New Roman" w:hAnsi="Times New Roman" w:cs="Times New Roman"/>
          <w:sz w:val="24"/>
          <w:szCs w:val="24"/>
        </w:rPr>
        <w:t>tematikām</w:t>
      </w:r>
      <w:r w:rsidR="007859BE" w:rsidRPr="009E7BA2">
        <w:rPr>
          <w:rFonts w:ascii="Times New Roman" w:hAnsi="Times New Roman" w:cs="Times New Roman"/>
          <w:sz w:val="24"/>
          <w:szCs w:val="24"/>
        </w:rPr>
        <w:t>, kā arī</w:t>
      </w:r>
      <w:r w:rsidR="000F487B" w:rsidRPr="009E7BA2">
        <w:rPr>
          <w:rFonts w:ascii="Times New Roman" w:hAnsi="Times New Roman" w:cs="Times New Roman"/>
          <w:sz w:val="24"/>
          <w:szCs w:val="24"/>
        </w:rPr>
        <w:t xml:space="preserve"> aktīvi strādāts pie ārvalstu</w:t>
      </w:r>
      <w:r w:rsidR="000901B5" w:rsidRPr="009E7BA2">
        <w:rPr>
          <w:rFonts w:ascii="Times New Roman" w:hAnsi="Times New Roman" w:cs="Times New Roman"/>
          <w:sz w:val="24"/>
          <w:szCs w:val="24"/>
        </w:rPr>
        <w:t xml:space="preserve"> </w:t>
      </w:r>
      <w:r w:rsidR="000F487B" w:rsidRPr="009E7BA2">
        <w:rPr>
          <w:rFonts w:ascii="Times New Roman" w:hAnsi="Times New Roman" w:cs="Times New Roman"/>
          <w:sz w:val="24"/>
          <w:szCs w:val="24"/>
        </w:rPr>
        <w:t>kontaktu loka</w:t>
      </w:r>
      <w:r w:rsidR="000901B5" w:rsidRPr="009E7BA2">
        <w:rPr>
          <w:rFonts w:ascii="Times New Roman" w:hAnsi="Times New Roman" w:cs="Times New Roman"/>
          <w:sz w:val="24"/>
          <w:szCs w:val="24"/>
        </w:rPr>
        <w:t xml:space="preserve"> </w:t>
      </w:r>
      <w:r w:rsidR="007859BE" w:rsidRPr="009E7BA2">
        <w:rPr>
          <w:rFonts w:ascii="Times New Roman" w:hAnsi="Times New Roman" w:cs="Times New Roman"/>
          <w:sz w:val="24"/>
          <w:szCs w:val="24"/>
        </w:rPr>
        <w:t xml:space="preserve">uzturēšanas un paplašināšanas. </w:t>
      </w:r>
      <w:r w:rsidR="009E7BA2" w:rsidRPr="009E7BA2">
        <w:rPr>
          <w:rFonts w:ascii="Times New Roman" w:hAnsi="Times New Roman" w:cs="Times New Roman"/>
          <w:sz w:val="24"/>
          <w:szCs w:val="24"/>
        </w:rPr>
        <w:t>Kā arī</w:t>
      </w:r>
      <w:r w:rsidR="00234F02" w:rsidRPr="009E7BA2">
        <w:rPr>
          <w:rFonts w:ascii="Times New Roman" w:hAnsi="Times New Roman" w:cs="Times New Roman"/>
          <w:sz w:val="24"/>
          <w:szCs w:val="24"/>
        </w:rPr>
        <w:t xml:space="preserve"> </w:t>
      </w:r>
      <w:r w:rsidR="007E54DA" w:rsidRPr="009E7BA2">
        <w:rPr>
          <w:rFonts w:ascii="Times New Roman" w:hAnsi="Times New Roman" w:cs="Times New Roman"/>
          <w:sz w:val="24"/>
          <w:szCs w:val="24"/>
        </w:rPr>
        <w:t>r</w:t>
      </w:r>
      <w:r w:rsidR="000F487B" w:rsidRPr="009E7BA2">
        <w:rPr>
          <w:rFonts w:ascii="Times New Roman" w:hAnsi="Times New Roman" w:cs="Times New Roman"/>
          <w:sz w:val="24"/>
          <w:szCs w:val="24"/>
        </w:rPr>
        <w:t xml:space="preserve">īkoti </w:t>
      </w:r>
      <w:r w:rsidR="0055406D" w:rsidRPr="009E7BA2">
        <w:rPr>
          <w:rFonts w:ascii="Times New Roman" w:hAnsi="Times New Roman" w:cs="Times New Roman"/>
          <w:sz w:val="24"/>
          <w:szCs w:val="24"/>
        </w:rPr>
        <w:t>tiešsaistes</w:t>
      </w:r>
      <w:r w:rsidR="00B61D66" w:rsidRPr="009E7BA2">
        <w:rPr>
          <w:rFonts w:ascii="Times New Roman" w:hAnsi="Times New Roman" w:cs="Times New Roman"/>
          <w:sz w:val="24"/>
          <w:szCs w:val="24"/>
        </w:rPr>
        <w:t xml:space="preserve"> </w:t>
      </w:r>
      <w:r w:rsidR="000F487B" w:rsidRPr="009E7BA2">
        <w:rPr>
          <w:rFonts w:ascii="Times New Roman" w:hAnsi="Times New Roman" w:cs="Times New Roman"/>
          <w:sz w:val="24"/>
          <w:szCs w:val="24"/>
        </w:rPr>
        <w:t>semināri</w:t>
      </w:r>
      <w:r w:rsidR="0096726A" w:rsidRPr="009E7BA2">
        <w:rPr>
          <w:rFonts w:ascii="Times New Roman" w:hAnsi="Times New Roman" w:cs="Times New Roman"/>
          <w:sz w:val="24"/>
          <w:szCs w:val="24"/>
        </w:rPr>
        <w:t xml:space="preserve"> </w:t>
      </w:r>
      <w:r w:rsidR="000F487B" w:rsidRPr="009E7BA2">
        <w:rPr>
          <w:rFonts w:ascii="Times New Roman" w:hAnsi="Times New Roman" w:cs="Times New Roman"/>
          <w:sz w:val="24"/>
          <w:szCs w:val="24"/>
        </w:rPr>
        <w:t xml:space="preserve">potenciālajiem programmas </w:t>
      </w:r>
      <w:r w:rsidR="00280172" w:rsidRPr="009E7BA2">
        <w:rPr>
          <w:rFonts w:ascii="Times New Roman" w:hAnsi="Times New Roman" w:cs="Times New Roman"/>
          <w:sz w:val="24"/>
          <w:szCs w:val="24"/>
        </w:rPr>
        <w:t>“</w:t>
      </w:r>
      <w:r w:rsidR="000F487B" w:rsidRPr="009E7BA2">
        <w:rPr>
          <w:rFonts w:ascii="Times New Roman" w:hAnsi="Times New Roman" w:cs="Times New Roman"/>
          <w:i/>
          <w:iCs/>
          <w:sz w:val="24"/>
          <w:szCs w:val="24"/>
        </w:rPr>
        <w:t xml:space="preserve">Apvārsnis </w:t>
      </w:r>
      <w:r w:rsidR="004A532A" w:rsidRPr="009E7BA2">
        <w:rPr>
          <w:rFonts w:ascii="Times New Roman" w:hAnsi="Times New Roman" w:cs="Times New Roman"/>
          <w:i/>
          <w:iCs/>
          <w:sz w:val="24"/>
          <w:szCs w:val="24"/>
        </w:rPr>
        <w:t>Eiropa</w:t>
      </w:r>
      <w:r w:rsidR="00280172" w:rsidRPr="009E7BA2">
        <w:rPr>
          <w:rFonts w:ascii="Times New Roman" w:hAnsi="Times New Roman" w:cs="Times New Roman"/>
          <w:i/>
          <w:iCs/>
          <w:sz w:val="24"/>
          <w:szCs w:val="24"/>
        </w:rPr>
        <w:t>”</w:t>
      </w:r>
      <w:r w:rsidR="000F487B" w:rsidRPr="009E7BA2">
        <w:rPr>
          <w:rFonts w:ascii="Times New Roman" w:hAnsi="Times New Roman" w:cs="Times New Roman"/>
          <w:sz w:val="24"/>
          <w:szCs w:val="24"/>
        </w:rPr>
        <w:t xml:space="preserve"> proje</w:t>
      </w:r>
      <w:r w:rsidR="007E54DA" w:rsidRPr="009E7BA2">
        <w:rPr>
          <w:rFonts w:ascii="Times New Roman" w:hAnsi="Times New Roman" w:cs="Times New Roman"/>
          <w:sz w:val="24"/>
          <w:szCs w:val="24"/>
        </w:rPr>
        <w:t>ktu pieteicējiem</w:t>
      </w:r>
      <w:r w:rsidR="001460B3" w:rsidRPr="009E7BA2">
        <w:rPr>
          <w:rFonts w:ascii="Times New Roman" w:hAnsi="Times New Roman" w:cs="Times New Roman"/>
          <w:sz w:val="24"/>
          <w:szCs w:val="24"/>
        </w:rPr>
        <w:t xml:space="preserve"> un </w:t>
      </w:r>
      <w:r w:rsidR="00280172" w:rsidRPr="009E7BA2">
        <w:rPr>
          <w:rFonts w:ascii="Times New Roman" w:hAnsi="Times New Roman" w:cs="Times New Roman"/>
          <w:sz w:val="24"/>
          <w:szCs w:val="24"/>
        </w:rPr>
        <w:t>“</w:t>
      </w:r>
      <w:r w:rsidR="001460B3" w:rsidRPr="009E7BA2">
        <w:rPr>
          <w:rFonts w:ascii="Times New Roman" w:hAnsi="Times New Roman" w:cs="Times New Roman"/>
          <w:i/>
          <w:iCs/>
          <w:sz w:val="24"/>
          <w:szCs w:val="24"/>
        </w:rPr>
        <w:t>Apvārsnis 2020</w:t>
      </w:r>
      <w:r w:rsidR="00280172" w:rsidRPr="009E7BA2">
        <w:rPr>
          <w:rFonts w:ascii="Times New Roman" w:hAnsi="Times New Roman" w:cs="Times New Roman"/>
          <w:i/>
          <w:iCs/>
          <w:sz w:val="24"/>
          <w:szCs w:val="24"/>
        </w:rPr>
        <w:t>”</w:t>
      </w:r>
      <w:r w:rsidR="001460B3" w:rsidRPr="009E7BA2">
        <w:rPr>
          <w:rFonts w:ascii="Times New Roman" w:hAnsi="Times New Roman" w:cs="Times New Roman"/>
          <w:sz w:val="24"/>
          <w:szCs w:val="24"/>
        </w:rPr>
        <w:t xml:space="preserve"> projektu īstenotājiem</w:t>
      </w:r>
      <w:r w:rsidR="00F94881" w:rsidRPr="009E7BA2">
        <w:rPr>
          <w:rFonts w:ascii="Times New Roman" w:hAnsi="Times New Roman" w:cs="Times New Roman"/>
          <w:sz w:val="24"/>
          <w:szCs w:val="24"/>
        </w:rPr>
        <w:t xml:space="preserve"> par finanšu un juridiskiem jautājumiem</w:t>
      </w:r>
      <w:r w:rsidR="009E7BA2" w:rsidRPr="009E7BA2">
        <w:rPr>
          <w:rFonts w:ascii="Times New Roman" w:hAnsi="Times New Roman" w:cs="Times New Roman"/>
          <w:sz w:val="24"/>
          <w:szCs w:val="24"/>
        </w:rPr>
        <w:t xml:space="preserve">.  </w:t>
      </w:r>
      <w:r w:rsidR="009E7BA2" w:rsidRPr="009E7BA2">
        <w:rPr>
          <w:rFonts w:ascii="Times New Roman" w:hAnsi="Times New Roman" w:cs="Times New Roman"/>
          <w:bCs/>
          <w:sz w:val="24"/>
          <w:szCs w:val="24"/>
        </w:rPr>
        <w:t>Nacionālais kontaktpunkts sadarbībā ar projektu “</w:t>
      </w:r>
      <w:proofErr w:type="spellStart"/>
      <w:r w:rsidR="009E7BA2" w:rsidRPr="009E7BA2">
        <w:rPr>
          <w:rFonts w:ascii="Times New Roman" w:hAnsi="Times New Roman" w:cs="Times New Roman"/>
          <w:bCs/>
          <w:sz w:val="24"/>
          <w:szCs w:val="24"/>
        </w:rPr>
        <w:t>Pēcdoktorantūras</w:t>
      </w:r>
      <w:proofErr w:type="spellEnd"/>
      <w:r w:rsidR="009E7BA2" w:rsidRPr="009E7BA2">
        <w:rPr>
          <w:rFonts w:ascii="Times New Roman" w:hAnsi="Times New Roman" w:cs="Times New Roman"/>
          <w:bCs/>
          <w:sz w:val="24"/>
          <w:szCs w:val="24"/>
        </w:rPr>
        <w:t xml:space="preserve"> pētniecības atbalsts” rīkoja </w:t>
      </w:r>
      <w:r w:rsidR="009E7BA2" w:rsidRPr="009E7BA2">
        <w:rPr>
          <w:rFonts w:ascii="Times New Roman" w:hAnsi="Times New Roman" w:cs="Times New Roman"/>
          <w:bCs/>
          <w:sz w:val="24"/>
          <w:szCs w:val="24"/>
        </w:rPr>
        <w:t>divu dienu klātienes a</w:t>
      </w:r>
      <w:r w:rsidR="009E7BA2" w:rsidRPr="009E7BA2">
        <w:rPr>
          <w:rFonts w:ascii="Times New Roman" w:hAnsi="Times New Roman" w:cs="Times New Roman"/>
          <w:bCs/>
          <w:sz w:val="24"/>
          <w:szCs w:val="24"/>
        </w:rPr>
        <w:t xml:space="preserve">pmācības </w:t>
      </w:r>
      <w:proofErr w:type="spellStart"/>
      <w:r w:rsidR="009E7BA2" w:rsidRPr="009E7BA2">
        <w:rPr>
          <w:rFonts w:ascii="Times New Roman" w:hAnsi="Times New Roman" w:cs="Times New Roman"/>
          <w:bCs/>
          <w:sz w:val="24"/>
          <w:szCs w:val="24"/>
        </w:rPr>
        <w:t>Pēcdokotrantūras</w:t>
      </w:r>
      <w:proofErr w:type="spellEnd"/>
      <w:r w:rsidR="009E7BA2" w:rsidRPr="009E7BA2">
        <w:rPr>
          <w:rFonts w:ascii="Times New Roman" w:hAnsi="Times New Roman" w:cs="Times New Roman"/>
          <w:bCs/>
          <w:sz w:val="24"/>
          <w:szCs w:val="24"/>
        </w:rPr>
        <w:t xml:space="preserve"> projektu iesniedzējiem</w:t>
      </w:r>
      <w:r w:rsidR="009E7BA2" w:rsidRPr="009E7BA2">
        <w:rPr>
          <w:rFonts w:ascii="Times New Roman" w:hAnsi="Times New Roman" w:cs="Times New Roman"/>
          <w:bCs/>
          <w:sz w:val="24"/>
          <w:szCs w:val="24"/>
        </w:rPr>
        <w:t xml:space="preserve"> par iespējām </w:t>
      </w:r>
      <w:r w:rsidR="009E7BA2" w:rsidRPr="009E7BA2">
        <w:rPr>
          <w:rFonts w:ascii="Times New Roman" w:hAnsi="Times New Roman" w:cs="Times New Roman"/>
          <w:sz w:val="24"/>
          <w:szCs w:val="24"/>
        </w:rPr>
        <w:t>“</w:t>
      </w:r>
      <w:r w:rsidR="009E7BA2" w:rsidRPr="009E7BA2">
        <w:rPr>
          <w:rFonts w:ascii="Times New Roman" w:hAnsi="Times New Roman" w:cs="Times New Roman"/>
          <w:i/>
          <w:iCs/>
          <w:sz w:val="24"/>
          <w:szCs w:val="24"/>
        </w:rPr>
        <w:t>Apvārsnis 2020”</w:t>
      </w:r>
      <w:r w:rsidR="009E7BA2" w:rsidRPr="009E7BA2">
        <w:rPr>
          <w:rFonts w:ascii="Times New Roman" w:hAnsi="Times New Roman" w:cs="Times New Roman"/>
          <w:sz w:val="24"/>
          <w:szCs w:val="24"/>
        </w:rPr>
        <w:t xml:space="preserve"> un “</w:t>
      </w:r>
      <w:r w:rsidR="009E7BA2" w:rsidRPr="009E7BA2">
        <w:rPr>
          <w:rFonts w:ascii="Times New Roman" w:hAnsi="Times New Roman" w:cs="Times New Roman"/>
          <w:i/>
          <w:iCs/>
          <w:sz w:val="24"/>
          <w:szCs w:val="24"/>
        </w:rPr>
        <w:t xml:space="preserve">Apvārsnis Eiropa” </w:t>
      </w:r>
      <w:r w:rsidR="009E7BA2" w:rsidRPr="009E7BA2">
        <w:rPr>
          <w:rFonts w:ascii="Times New Roman" w:hAnsi="Times New Roman" w:cs="Times New Roman"/>
          <w:sz w:val="24"/>
          <w:szCs w:val="24"/>
        </w:rPr>
        <w:t xml:space="preserve"> </w:t>
      </w:r>
      <w:r w:rsidR="009E7BA2" w:rsidRPr="009E7BA2">
        <w:rPr>
          <w:rFonts w:ascii="Times New Roman" w:hAnsi="Times New Roman" w:cs="Times New Roman"/>
          <w:sz w:val="24"/>
          <w:szCs w:val="24"/>
        </w:rPr>
        <w:t xml:space="preserve"> projektos.</w:t>
      </w:r>
    </w:p>
    <w:p w14:paraId="1067B859" w14:textId="4CC85FFA" w:rsidR="007E54DA" w:rsidRDefault="007E54DA" w:rsidP="007E54DA">
      <w:pPr>
        <w:pStyle w:val="Default"/>
        <w:ind w:firstLine="567"/>
        <w:jc w:val="both"/>
        <w:rPr>
          <w:rFonts w:ascii="Times New Roman" w:hAnsi="Times New Roman" w:cs="Times New Roman"/>
          <w:b/>
          <w:color w:val="auto"/>
        </w:rPr>
      </w:pPr>
      <w:r w:rsidRPr="00647FD4">
        <w:rPr>
          <w:rFonts w:ascii="Times New Roman" w:hAnsi="Times New Roman" w:cs="Times New Roman"/>
          <w:b/>
          <w:color w:val="auto"/>
        </w:rPr>
        <w:t xml:space="preserve">Pārskata periodā tika </w:t>
      </w:r>
      <w:r w:rsidR="007320D1" w:rsidRPr="00647FD4">
        <w:rPr>
          <w:rFonts w:ascii="Times New Roman" w:hAnsi="Times New Roman" w:cs="Times New Roman"/>
          <w:b/>
          <w:color w:val="auto"/>
        </w:rPr>
        <w:t>ņemta dalība</w:t>
      </w:r>
      <w:r w:rsidR="00437ACF" w:rsidRPr="00647FD4">
        <w:rPr>
          <w:rFonts w:ascii="Times New Roman" w:hAnsi="Times New Roman" w:cs="Times New Roman"/>
          <w:b/>
          <w:color w:val="auto"/>
        </w:rPr>
        <w:t xml:space="preserve"> šād</w:t>
      </w:r>
      <w:r w:rsidR="007320D1" w:rsidRPr="00647FD4">
        <w:rPr>
          <w:rFonts w:ascii="Times New Roman" w:hAnsi="Times New Roman" w:cs="Times New Roman"/>
          <w:b/>
          <w:color w:val="auto"/>
        </w:rPr>
        <w:t>os</w:t>
      </w:r>
      <w:r w:rsidR="00437ACF" w:rsidRPr="00647FD4">
        <w:rPr>
          <w:rFonts w:ascii="Times New Roman" w:hAnsi="Times New Roman" w:cs="Times New Roman"/>
          <w:b/>
          <w:color w:val="auto"/>
        </w:rPr>
        <w:t xml:space="preserve"> pasākum</w:t>
      </w:r>
      <w:r w:rsidR="007320D1" w:rsidRPr="00647FD4">
        <w:rPr>
          <w:rFonts w:ascii="Times New Roman" w:hAnsi="Times New Roman" w:cs="Times New Roman"/>
          <w:b/>
          <w:color w:val="auto"/>
        </w:rPr>
        <w:t>os</w:t>
      </w:r>
      <w:r w:rsidRPr="00647FD4">
        <w:rPr>
          <w:rFonts w:ascii="Times New Roman" w:hAnsi="Times New Roman" w:cs="Times New Roman"/>
          <w:b/>
          <w:color w:val="auto"/>
        </w:rPr>
        <w:t>:</w:t>
      </w:r>
      <w:r w:rsidR="00437ACF" w:rsidRPr="00647FD4">
        <w:rPr>
          <w:rFonts w:ascii="Times New Roman" w:hAnsi="Times New Roman" w:cs="Times New Roman"/>
          <w:b/>
          <w:color w:val="auto"/>
        </w:rPr>
        <w:t xml:space="preserve"> </w:t>
      </w:r>
    </w:p>
    <w:p w14:paraId="3E16E857" w14:textId="0FDC2860" w:rsidR="007055E3" w:rsidRDefault="007055E3" w:rsidP="007E54DA">
      <w:pPr>
        <w:pStyle w:val="Default"/>
        <w:ind w:firstLine="567"/>
        <w:jc w:val="both"/>
        <w:rPr>
          <w:rFonts w:ascii="Times New Roman" w:hAnsi="Times New Roman" w:cs="Times New Roman"/>
          <w:b/>
          <w:color w:val="auto"/>
        </w:rPr>
      </w:pPr>
    </w:p>
    <w:p w14:paraId="0C05AB64" w14:textId="06A68C96" w:rsidR="007055E3" w:rsidRDefault="0057555C" w:rsidP="007E54DA">
      <w:pPr>
        <w:pStyle w:val="Default"/>
        <w:ind w:firstLine="567"/>
        <w:jc w:val="both"/>
        <w:rPr>
          <w:rFonts w:ascii="Times New Roman" w:hAnsi="Times New Roman" w:cs="Times New Roman"/>
          <w:bCs/>
          <w:color w:val="auto"/>
        </w:rPr>
      </w:pPr>
      <w:r>
        <w:rPr>
          <w:rFonts w:ascii="Times New Roman" w:hAnsi="Times New Roman" w:cs="Times New Roman"/>
          <w:b/>
          <w:color w:val="auto"/>
        </w:rPr>
        <w:t>6</w:t>
      </w:r>
      <w:r w:rsidR="0034007D">
        <w:rPr>
          <w:rFonts w:ascii="Times New Roman" w:hAnsi="Times New Roman" w:cs="Times New Roman"/>
          <w:b/>
          <w:color w:val="auto"/>
        </w:rPr>
        <w:t>.janv</w:t>
      </w:r>
      <w:r w:rsidR="00683BEC">
        <w:rPr>
          <w:rFonts w:ascii="Times New Roman" w:hAnsi="Times New Roman" w:cs="Times New Roman"/>
          <w:b/>
          <w:color w:val="auto"/>
        </w:rPr>
        <w:t xml:space="preserve">ārī </w:t>
      </w:r>
      <w:r>
        <w:rPr>
          <w:rFonts w:ascii="Times New Roman" w:hAnsi="Times New Roman" w:cs="Times New Roman"/>
          <w:b/>
          <w:color w:val="auto"/>
        </w:rPr>
        <w:t xml:space="preserve"> </w:t>
      </w:r>
      <w:r w:rsidRPr="0057555C">
        <w:rPr>
          <w:rFonts w:ascii="Times New Roman" w:hAnsi="Times New Roman" w:cs="Times New Roman"/>
          <w:bCs/>
          <w:color w:val="auto"/>
        </w:rPr>
        <w:t xml:space="preserve">dalība ERC Baltijas kopīgā </w:t>
      </w:r>
      <w:r>
        <w:rPr>
          <w:rFonts w:ascii="Times New Roman" w:hAnsi="Times New Roman" w:cs="Times New Roman"/>
          <w:bCs/>
          <w:color w:val="auto"/>
        </w:rPr>
        <w:t xml:space="preserve"> tiešsaistes </w:t>
      </w:r>
      <w:r w:rsidRPr="0057555C">
        <w:rPr>
          <w:rFonts w:ascii="Times New Roman" w:hAnsi="Times New Roman" w:cs="Times New Roman"/>
          <w:bCs/>
          <w:color w:val="auto"/>
        </w:rPr>
        <w:t>pasākuma plānošanas sanāksm</w:t>
      </w:r>
      <w:r>
        <w:rPr>
          <w:rFonts w:ascii="Times New Roman" w:hAnsi="Times New Roman" w:cs="Times New Roman"/>
          <w:bCs/>
          <w:color w:val="auto"/>
        </w:rPr>
        <w:t xml:space="preserve">ē,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57555C">
        <w:rPr>
          <w:rFonts w:ascii="Times New Roman" w:hAnsi="Times New Roman" w:cs="Times New Roman"/>
          <w:bCs/>
          <w:color w:val="auto"/>
        </w:rPr>
        <w:t xml:space="preserve">Pirmā tikšanās, </w:t>
      </w:r>
      <w:r>
        <w:rPr>
          <w:rFonts w:ascii="Times New Roman" w:hAnsi="Times New Roman" w:cs="Times New Roman"/>
          <w:bCs/>
          <w:color w:val="auto"/>
        </w:rPr>
        <w:t>kurā tika</w:t>
      </w:r>
      <w:r w:rsidRPr="0057555C">
        <w:rPr>
          <w:rFonts w:ascii="Times New Roman" w:hAnsi="Times New Roman" w:cs="Times New Roman"/>
          <w:bCs/>
          <w:color w:val="auto"/>
        </w:rPr>
        <w:t xml:space="preserve"> izrunāt</w:t>
      </w:r>
      <w:r>
        <w:rPr>
          <w:rFonts w:ascii="Times New Roman" w:hAnsi="Times New Roman" w:cs="Times New Roman"/>
          <w:bCs/>
          <w:color w:val="auto"/>
        </w:rPr>
        <w:t>s</w:t>
      </w:r>
      <w:r w:rsidRPr="0057555C">
        <w:rPr>
          <w:rFonts w:ascii="Times New Roman" w:hAnsi="Times New Roman" w:cs="Times New Roman"/>
          <w:bCs/>
          <w:color w:val="auto"/>
        </w:rPr>
        <w:t xml:space="preserve"> kā veidot Baltijas ERC Nacionālo kontaktpunktu sadarbību 2023.gada 1.pusē. Vieno</w:t>
      </w:r>
      <w:r>
        <w:rPr>
          <w:rFonts w:ascii="Times New Roman" w:hAnsi="Times New Roman" w:cs="Times New Roman"/>
          <w:bCs/>
          <w:color w:val="auto"/>
        </w:rPr>
        <w:t>jāmies</w:t>
      </w:r>
      <w:r w:rsidRPr="0057555C">
        <w:rPr>
          <w:rFonts w:ascii="Times New Roman" w:hAnsi="Times New Roman" w:cs="Times New Roman"/>
          <w:bCs/>
          <w:color w:val="auto"/>
        </w:rPr>
        <w:t xml:space="preserve">, ka plānosim kopīgu pasākumu, tiklīdz būs plašāka informācija par ERC </w:t>
      </w:r>
      <w:proofErr w:type="spellStart"/>
      <w:r w:rsidRPr="0057555C">
        <w:rPr>
          <w:rFonts w:ascii="Times New Roman" w:hAnsi="Times New Roman" w:cs="Times New Roman"/>
          <w:bCs/>
          <w:color w:val="auto"/>
        </w:rPr>
        <w:t>jaunuminājumiem</w:t>
      </w:r>
      <w:proofErr w:type="spellEnd"/>
      <w:r w:rsidRPr="0057555C">
        <w:rPr>
          <w:rFonts w:ascii="Times New Roman" w:hAnsi="Times New Roman" w:cs="Times New Roman"/>
          <w:bCs/>
          <w:color w:val="auto"/>
        </w:rPr>
        <w:t xml:space="preserve"> attiecībā uz Eiropas Pētniecības padomes 2024.gada konkursiem.</w:t>
      </w:r>
    </w:p>
    <w:p w14:paraId="3E6C01A7" w14:textId="50882F1F" w:rsidR="00815111" w:rsidRPr="00815111" w:rsidRDefault="00815111" w:rsidP="007E54DA">
      <w:pPr>
        <w:pStyle w:val="Default"/>
        <w:ind w:firstLine="567"/>
        <w:jc w:val="both"/>
        <w:rPr>
          <w:rFonts w:ascii="Times New Roman" w:hAnsi="Times New Roman" w:cs="Times New Roman"/>
          <w:b/>
          <w:color w:val="auto"/>
        </w:rPr>
      </w:pPr>
    </w:p>
    <w:p w14:paraId="13848EBB" w14:textId="7EF6CDF3" w:rsidR="00815111" w:rsidRDefault="00815111" w:rsidP="007E54DA">
      <w:pPr>
        <w:pStyle w:val="Default"/>
        <w:ind w:firstLine="567"/>
        <w:jc w:val="both"/>
        <w:rPr>
          <w:rFonts w:ascii="Times New Roman" w:hAnsi="Times New Roman" w:cs="Times New Roman"/>
          <w:bCs/>
          <w:color w:val="auto"/>
        </w:rPr>
      </w:pPr>
      <w:r w:rsidRPr="00815111">
        <w:rPr>
          <w:rFonts w:ascii="Times New Roman" w:hAnsi="Times New Roman" w:cs="Times New Roman"/>
          <w:b/>
          <w:color w:val="auto"/>
        </w:rPr>
        <w:t>7.janvārī</w:t>
      </w:r>
      <w:r>
        <w:rPr>
          <w:rFonts w:ascii="Times New Roman" w:hAnsi="Times New Roman" w:cs="Times New Roman"/>
          <w:bCs/>
          <w:color w:val="auto"/>
        </w:rPr>
        <w:t xml:space="preserve"> dalība </w:t>
      </w:r>
      <w:proofErr w:type="spellStart"/>
      <w:r w:rsidRPr="00815111">
        <w:rPr>
          <w:rFonts w:ascii="Times New Roman" w:hAnsi="Times New Roman" w:cs="Times New Roman"/>
          <w:bCs/>
          <w:color w:val="auto"/>
        </w:rPr>
        <w:t>Rannis</w:t>
      </w:r>
      <w:proofErr w:type="spellEnd"/>
      <w:r w:rsidRPr="00815111">
        <w:rPr>
          <w:rFonts w:ascii="Times New Roman" w:hAnsi="Times New Roman" w:cs="Times New Roman"/>
          <w:bCs/>
          <w:color w:val="auto"/>
        </w:rPr>
        <w:t>, NCBR</w:t>
      </w:r>
      <w:r>
        <w:rPr>
          <w:rFonts w:ascii="Times New Roman" w:hAnsi="Times New Roman" w:cs="Times New Roman"/>
          <w:bCs/>
          <w:color w:val="auto"/>
        </w:rPr>
        <w:t xml:space="preserve"> organizētajā tiešsaistes pasākumā “</w:t>
      </w:r>
      <w:proofErr w:type="spellStart"/>
      <w:r w:rsidRPr="00815111">
        <w:rPr>
          <w:rFonts w:ascii="Times New Roman" w:hAnsi="Times New Roman" w:cs="Times New Roman"/>
          <w:bCs/>
          <w:color w:val="auto"/>
        </w:rPr>
        <w:t>Meeting</w:t>
      </w:r>
      <w:proofErr w:type="spellEnd"/>
      <w:r w:rsidRPr="00815111">
        <w:rPr>
          <w:rFonts w:ascii="Times New Roman" w:hAnsi="Times New Roman" w:cs="Times New Roman"/>
          <w:bCs/>
          <w:color w:val="auto"/>
        </w:rPr>
        <w:t xml:space="preserve"> </w:t>
      </w:r>
      <w:proofErr w:type="spellStart"/>
      <w:r w:rsidRPr="00815111">
        <w:rPr>
          <w:rFonts w:ascii="Times New Roman" w:hAnsi="Times New Roman" w:cs="Times New Roman"/>
          <w:bCs/>
          <w:color w:val="auto"/>
        </w:rPr>
        <w:t>on</w:t>
      </w:r>
      <w:proofErr w:type="spellEnd"/>
      <w:r w:rsidRPr="00815111">
        <w:rPr>
          <w:rFonts w:ascii="Times New Roman" w:hAnsi="Times New Roman" w:cs="Times New Roman"/>
          <w:bCs/>
          <w:color w:val="auto"/>
        </w:rPr>
        <w:t xml:space="preserve"> WIDERA WP7</w:t>
      </w:r>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815111">
        <w:rPr>
          <w:rFonts w:ascii="Times New Roman" w:hAnsi="Times New Roman" w:cs="Times New Roman"/>
          <w:bCs/>
          <w:color w:val="auto"/>
        </w:rPr>
        <w:t>Tikšanās ar WIDERA projekta 7.darba pakas "</w:t>
      </w:r>
      <w:proofErr w:type="spellStart"/>
      <w:r w:rsidRPr="00815111">
        <w:rPr>
          <w:rFonts w:ascii="Times New Roman" w:hAnsi="Times New Roman" w:cs="Times New Roman"/>
          <w:bCs/>
          <w:color w:val="auto"/>
        </w:rPr>
        <w:t>Communication</w:t>
      </w:r>
      <w:proofErr w:type="spellEnd"/>
      <w:r w:rsidRPr="00815111">
        <w:rPr>
          <w:rFonts w:ascii="Times New Roman" w:hAnsi="Times New Roman" w:cs="Times New Roman"/>
          <w:bCs/>
          <w:color w:val="auto"/>
        </w:rPr>
        <w:t>" vadītāja vietnieku un projekta koordinatora pienākumu izpildītāju, par uzdevuma 7.5."Statistics" izpildi</w:t>
      </w:r>
      <w:r>
        <w:rPr>
          <w:rFonts w:ascii="Times New Roman" w:hAnsi="Times New Roman" w:cs="Times New Roman"/>
          <w:bCs/>
          <w:color w:val="auto"/>
        </w:rPr>
        <w:t>.</w:t>
      </w:r>
    </w:p>
    <w:p w14:paraId="5D47E3A1" w14:textId="29F4772C" w:rsidR="00815111" w:rsidRDefault="00815111" w:rsidP="007E54DA">
      <w:pPr>
        <w:pStyle w:val="Default"/>
        <w:ind w:firstLine="567"/>
        <w:jc w:val="both"/>
        <w:rPr>
          <w:rFonts w:ascii="Times New Roman" w:hAnsi="Times New Roman" w:cs="Times New Roman"/>
          <w:bCs/>
          <w:color w:val="auto"/>
        </w:rPr>
      </w:pPr>
    </w:p>
    <w:p w14:paraId="228CAB1A" w14:textId="22BF537D" w:rsidR="00815111" w:rsidRDefault="00815111" w:rsidP="007E54DA">
      <w:pPr>
        <w:pStyle w:val="Default"/>
        <w:ind w:firstLine="567"/>
        <w:jc w:val="both"/>
        <w:rPr>
          <w:rFonts w:ascii="Times New Roman" w:hAnsi="Times New Roman" w:cs="Times New Roman"/>
          <w:bCs/>
          <w:color w:val="auto"/>
        </w:rPr>
      </w:pPr>
      <w:r w:rsidRPr="00815111">
        <w:rPr>
          <w:rFonts w:ascii="Times New Roman" w:hAnsi="Times New Roman" w:cs="Times New Roman"/>
          <w:b/>
          <w:color w:val="auto"/>
        </w:rPr>
        <w:t>7.janvārī</w:t>
      </w:r>
      <w:r>
        <w:rPr>
          <w:rFonts w:ascii="Times New Roman" w:hAnsi="Times New Roman" w:cs="Times New Roman"/>
          <w:bCs/>
          <w:color w:val="auto"/>
        </w:rPr>
        <w:t xml:space="preserve"> dalība </w:t>
      </w:r>
      <w:r w:rsidRPr="00815111">
        <w:rPr>
          <w:rFonts w:ascii="Times New Roman" w:hAnsi="Times New Roman" w:cs="Times New Roman"/>
          <w:bCs/>
          <w:color w:val="auto"/>
        </w:rPr>
        <w:t xml:space="preserve">ETAG (EE), LMT (LT), DLR (DE), </w:t>
      </w:r>
      <w:proofErr w:type="spellStart"/>
      <w:r w:rsidRPr="00815111">
        <w:rPr>
          <w:rFonts w:ascii="Times New Roman" w:hAnsi="Times New Roman" w:cs="Times New Roman"/>
          <w:bCs/>
          <w:color w:val="auto"/>
        </w:rPr>
        <w:t>Agency</w:t>
      </w:r>
      <w:proofErr w:type="spellEnd"/>
      <w:r w:rsidRPr="00815111">
        <w:rPr>
          <w:rFonts w:ascii="Times New Roman" w:hAnsi="Times New Roman" w:cs="Times New Roman"/>
          <w:bCs/>
          <w:color w:val="auto"/>
        </w:rPr>
        <w:t xml:space="preserve"> </w:t>
      </w:r>
      <w:proofErr w:type="spellStart"/>
      <w:r w:rsidRPr="00815111">
        <w:rPr>
          <w:rFonts w:ascii="Times New Roman" w:hAnsi="Times New Roman" w:cs="Times New Roman"/>
          <w:bCs/>
          <w:color w:val="auto"/>
        </w:rPr>
        <w:t>for</w:t>
      </w:r>
      <w:proofErr w:type="spellEnd"/>
      <w:r w:rsidRPr="00815111">
        <w:rPr>
          <w:rFonts w:ascii="Times New Roman" w:hAnsi="Times New Roman" w:cs="Times New Roman"/>
          <w:bCs/>
          <w:color w:val="auto"/>
        </w:rPr>
        <w:t xml:space="preserve"> </w:t>
      </w:r>
      <w:proofErr w:type="spellStart"/>
      <w:r w:rsidRPr="00815111">
        <w:rPr>
          <w:rFonts w:ascii="Times New Roman" w:hAnsi="Times New Roman" w:cs="Times New Roman"/>
          <w:bCs/>
          <w:color w:val="auto"/>
        </w:rPr>
        <w:t>Mobility</w:t>
      </w:r>
      <w:proofErr w:type="spellEnd"/>
      <w:r w:rsidRPr="00815111">
        <w:rPr>
          <w:rFonts w:ascii="Times New Roman" w:hAnsi="Times New Roman" w:cs="Times New Roman"/>
          <w:bCs/>
          <w:color w:val="auto"/>
        </w:rPr>
        <w:t xml:space="preserve"> </w:t>
      </w:r>
      <w:proofErr w:type="spellStart"/>
      <w:r w:rsidRPr="00815111">
        <w:rPr>
          <w:rFonts w:ascii="Times New Roman" w:hAnsi="Times New Roman" w:cs="Times New Roman"/>
          <w:bCs/>
          <w:color w:val="auto"/>
        </w:rPr>
        <w:t>and</w:t>
      </w:r>
      <w:proofErr w:type="spellEnd"/>
      <w:r w:rsidRPr="00815111">
        <w:rPr>
          <w:rFonts w:ascii="Times New Roman" w:hAnsi="Times New Roman" w:cs="Times New Roman"/>
          <w:bCs/>
          <w:color w:val="auto"/>
        </w:rPr>
        <w:t xml:space="preserve"> EU </w:t>
      </w:r>
      <w:proofErr w:type="spellStart"/>
      <w:r w:rsidRPr="00815111">
        <w:rPr>
          <w:rFonts w:ascii="Times New Roman" w:hAnsi="Times New Roman" w:cs="Times New Roman"/>
          <w:bCs/>
          <w:color w:val="auto"/>
        </w:rPr>
        <w:t>programmes</w:t>
      </w:r>
      <w:proofErr w:type="spellEnd"/>
      <w:r w:rsidRPr="00815111">
        <w:rPr>
          <w:rFonts w:ascii="Times New Roman" w:hAnsi="Times New Roman" w:cs="Times New Roman"/>
          <w:bCs/>
          <w:color w:val="auto"/>
        </w:rPr>
        <w:t xml:space="preserve"> (HR)</w:t>
      </w:r>
      <w:r>
        <w:rPr>
          <w:rFonts w:ascii="Times New Roman" w:hAnsi="Times New Roman" w:cs="Times New Roman"/>
          <w:bCs/>
          <w:color w:val="auto"/>
        </w:rPr>
        <w:t xml:space="preserve"> organizētajā tiešsaistes pasākumā “</w:t>
      </w:r>
      <w:r w:rsidRPr="00815111">
        <w:rPr>
          <w:rFonts w:ascii="Times New Roman" w:hAnsi="Times New Roman" w:cs="Times New Roman"/>
          <w:bCs/>
          <w:color w:val="auto"/>
        </w:rPr>
        <w:t xml:space="preserve">ERA </w:t>
      </w:r>
      <w:proofErr w:type="spellStart"/>
      <w:r w:rsidRPr="00815111">
        <w:rPr>
          <w:rFonts w:ascii="Times New Roman" w:hAnsi="Times New Roman" w:cs="Times New Roman"/>
          <w:bCs/>
          <w:color w:val="auto"/>
        </w:rPr>
        <w:t>event</w:t>
      </w:r>
      <w:proofErr w:type="spellEnd"/>
      <w:r w:rsidRPr="00815111">
        <w:rPr>
          <w:rFonts w:ascii="Times New Roman" w:hAnsi="Times New Roman" w:cs="Times New Roman"/>
          <w:bCs/>
          <w:color w:val="auto"/>
        </w:rPr>
        <w:t xml:space="preserve"> </w:t>
      </w:r>
      <w:proofErr w:type="spellStart"/>
      <w:r w:rsidRPr="00815111">
        <w:rPr>
          <w:rFonts w:ascii="Times New Roman" w:hAnsi="Times New Roman" w:cs="Times New Roman"/>
          <w:bCs/>
          <w:color w:val="auto"/>
        </w:rPr>
        <w:t>technical</w:t>
      </w:r>
      <w:proofErr w:type="spellEnd"/>
      <w:r w:rsidRPr="00815111">
        <w:rPr>
          <w:rFonts w:ascii="Times New Roman" w:hAnsi="Times New Roman" w:cs="Times New Roman"/>
          <w:bCs/>
          <w:color w:val="auto"/>
        </w:rPr>
        <w:t xml:space="preserve"> </w:t>
      </w:r>
      <w:proofErr w:type="spellStart"/>
      <w:r w:rsidRPr="00815111">
        <w:rPr>
          <w:rFonts w:ascii="Times New Roman" w:hAnsi="Times New Roman" w:cs="Times New Roman"/>
          <w:bCs/>
          <w:color w:val="auto"/>
        </w:rPr>
        <w:t>rehearsal</w:t>
      </w:r>
      <w:proofErr w:type="spellEnd"/>
      <w:r>
        <w:rPr>
          <w:rFonts w:ascii="Times New Roman" w:hAnsi="Times New Roman" w:cs="Times New Roman"/>
          <w:bCs/>
          <w:color w:val="auto"/>
        </w:rPr>
        <w:t xml:space="preserve">”, </w:t>
      </w:r>
      <w:r w:rsidR="005D6B35">
        <w:rPr>
          <w:rFonts w:ascii="Times New Roman" w:hAnsi="Times New Roman" w:cs="Times New Roman"/>
          <w:bCs/>
          <w:color w:val="auto"/>
        </w:rPr>
        <w:t xml:space="preserve">MS </w:t>
      </w:r>
      <w:proofErr w:type="spellStart"/>
      <w:r w:rsidR="005D6B35">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815111">
        <w:rPr>
          <w:rFonts w:ascii="Times New Roman" w:hAnsi="Times New Roman" w:cs="Times New Roman"/>
          <w:bCs/>
          <w:color w:val="auto"/>
        </w:rPr>
        <w:t xml:space="preserve">Tehniskā tikšanās, </w:t>
      </w:r>
      <w:r>
        <w:rPr>
          <w:rFonts w:ascii="Times New Roman" w:hAnsi="Times New Roman" w:cs="Times New Roman"/>
          <w:bCs/>
          <w:color w:val="auto"/>
        </w:rPr>
        <w:t>kurā tika</w:t>
      </w:r>
      <w:r w:rsidRPr="00815111">
        <w:rPr>
          <w:rFonts w:ascii="Times New Roman" w:hAnsi="Times New Roman" w:cs="Times New Roman"/>
          <w:bCs/>
          <w:color w:val="auto"/>
        </w:rPr>
        <w:t xml:space="preserve"> pārskatīt</w:t>
      </w:r>
      <w:r>
        <w:rPr>
          <w:rFonts w:ascii="Times New Roman" w:hAnsi="Times New Roman" w:cs="Times New Roman"/>
          <w:bCs/>
          <w:color w:val="auto"/>
        </w:rPr>
        <w:t>as</w:t>
      </w:r>
      <w:r w:rsidRPr="00815111">
        <w:rPr>
          <w:rFonts w:ascii="Times New Roman" w:hAnsi="Times New Roman" w:cs="Times New Roman"/>
          <w:bCs/>
          <w:color w:val="auto"/>
        </w:rPr>
        <w:t xml:space="preserve"> prezentācijas, izmēģinā</w:t>
      </w:r>
      <w:r>
        <w:rPr>
          <w:rFonts w:ascii="Times New Roman" w:hAnsi="Times New Roman" w:cs="Times New Roman"/>
          <w:bCs/>
          <w:color w:val="auto"/>
        </w:rPr>
        <w:t>tu</w:t>
      </w:r>
      <w:r w:rsidRPr="00815111">
        <w:rPr>
          <w:rFonts w:ascii="Times New Roman" w:hAnsi="Times New Roman" w:cs="Times New Roman"/>
          <w:bCs/>
          <w:color w:val="auto"/>
        </w:rPr>
        <w:t xml:space="preserve"> MS </w:t>
      </w:r>
      <w:proofErr w:type="spellStart"/>
      <w:r>
        <w:rPr>
          <w:rFonts w:ascii="Times New Roman" w:hAnsi="Times New Roman" w:cs="Times New Roman"/>
          <w:bCs/>
          <w:color w:val="auto"/>
        </w:rPr>
        <w:t>T</w:t>
      </w:r>
      <w:r w:rsidRPr="00815111">
        <w:rPr>
          <w:rFonts w:ascii="Times New Roman" w:hAnsi="Times New Roman" w:cs="Times New Roman"/>
          <w:bCs/>
          <w:color w:val="auto"/>
        </w:rPr>
        <w:t>eams</w:t>
      </w:r>
      <w:proofErr w:type="spellEnd"/>
      <w:r w:rsidRPr="00815111">
        <w:rPr>
          <w:rFonts w:ascii="Times New Roman" w:hAnsi="Times New Roman" w:cs="Times New Roman"/>
          <w:bCs/>
          <w:color w:val="auto"/>
        </w:rPr>
        <w:t xml:space="preserve"> s</w:t>
      </w:r>
      <w:r>
        <w:rPr>
          <w:rFonts w:ascii="Times New Roman" w:hAnsi="Times New Roman" w:cs="Times New Roman"/>
          <w:bCs/>
          <w:color w:val="auto"/>
        </w:rPr>
        <w:t>l</w:t>
      </w:r>
      <w:r w:rsidRPr="00815111">
        <w:rPr>
          <w:rFonts w:ascii="Times New Roman" w:hAnsi="Times New Roman" w:cs="Times New Roman"/>
          <w:bCs/>
          <w:color w:val="auto"/>
        </w:rPr>
        <w:t>aidu palaišan</w:t>
      </w:r>
      <w:r>
        <w:rPr>
          <w:rFonts w:ascii="Times New Roman" w:hAnsi="Times New Roman" w:cs="Times New Roman"/>
          <w:bCs/>
          <w:color w:val="auto"/>
        </w:rPr>
        <w:t>a</w:t>
      </w:r>
      <w:r w:rsidRPr="00815111">
        <w:rPr>
          <w:rFonts w:ascii="Times New Roman" w:hAnsi="Times New Roman" w:cs="Times New Roman"/>
          <w:bCs/>
          <w:color w:val="auto"/>
        </w:rPr>
        <w:t>, pārrunāt</w:t>
      </w:r>
      <w:r>
        <w:rPr>
          <w:rFonts w:ascii="Times New Roman" w:hAnsi="Times New Roman" w:cs="Times New Roman"/>
          <w:bCs/>
          <w:color w:val="auto"/>
        </w:rPr>
        <w:t>as</w:t>
      </w:r>
      <w:r w:rsidRPr="00815111">
        <w:rPr>
          <w:rFonts w:ascii="Times New Roman" w:hAnsi="Times New Roman" w:cs="Times New Roman"/>
          <w:bCs/>
          <w:color w:val="auto"/>
        </w:rPr>
        <w:t xml:space="preserve"> programm</w:t>
      </w:r>
      <w:r>
        <w:rPr>
          <w:rFonts w:ascii="Times New Roman" w:hAnsi="Times New Roman" w:cs="Times New Roman"/>
          <w:bCs/>
          <w:color w:val="auto"/>
        </w:rPr>
        <w:t>as</w:t>
      </w:r>
      <w:r w:rsidRPr="00815111">
        <w:rPr>
          <w:rFonts w:ascii="Times New Roman" w:hAnsi="Times New Roman" w:cs="Times New Roman"/>
          <w:bCs/>
          <w:color w:val="auto"/>
        </w:rPr>
        <w:t xml:space="preserve"> un pienākum</w:t>
      </w:r>
      <w:r>
        <w:rPr>
          <w:rFonts w:ascii="Times New Roman" w:hAnsi="Times New Roman" w:cs="Times New Roman"/>
          <w:bCs/>
          <w:color w:val="auto"/>
        </w:rPr>
        <w:t>i.</w:t>
      </w:r>
    </w:p>
    <w:p w14:paraId="20F2B030" w14:textId="195DE9BF" w:rsidR="00AC0933" w:rsidRDefault="00AC0933" w:rsidP="007E54DA">
      <w:pPr>
        <w:pStyle w:val="Default"/>
        <w:ind w:firstLine="567"/>
        <w:jc w:val="both"/>
        <w:rPr>
          <w:rFonts w:ascii="Times New Roman" w:hAnsi="Times New Roman" w:cs="Times New Roman"/>
          <w:bCs/>
          <w:color w:val="auto"/>
        </w:rPr>
      </w:pPr>
    </w:p>
    <w:p w14:paraId="42DD02BA" w14:textId="2E724B4E" w:rsidR="00AC0933" w:rsidRDefault="00AC0933" w:rsidP="007E54DA">
      <w:pPr>
        <w:pStyle w:val="Default"/>
        <w:ind w:firstLine="567"/>
        <w:jc w:val="both"/>
        <w:rPr>
          <w:rFonts w:ascii="Times New Roman" w:hAnsi="Times New Roman" w:cs="Times New Roman"/>
          <w:bCs/>
          <w:color w:val="auto"/>
        </w:rPr>
      </w:pPr>
      <w:r w:rsidRPr="00AC0933">
        <w:rPr>
          <w:rFonts w:ascii="Times New Roman" w:hAnsi="Times New Roman" w:cs="Times New Roman"/>
          <w:b/>
          <w:color w:val="auto"/>
        </w:rPr>
        <w:t>12.janvārī</w:t>
      </w:r>
      <w:r>
        <w:rPr>
          <w:rFonts w:ascii="Times New Roman" w:hAnsi="Times New Roman" w:cs="Times New Roman"/>
          <w:bCs/>
          <w:color w:val="auto"/>
        </w:rPr>
        <w:t xml:space="preserve"> dalība  </w:t>
      </w:r>
      <w:r w:rsidRPr="00AC0933">
        <w:rPr>
          <w:rFonts w:ascii="Times New Roman" w:hAnsi="Times New Roman" w:cs="Times New Roman"/>
          <w:bCs/>
          <w:color w:val="auto"/>
        </w:rPr>
        <w:t>Inovācijas laboratorija</w:t>
      </w:r>
      <w:r>
        <w:rPr>
          <w:rFonts w:ascii="Times New Roman" w:hAnsi="Times New Roman" w:cs="Times New Roman"/>
          <w:bCs/>
          <w:color w:val="auto"/>
        </w:rPr>
        <w:t xml:space="preserve"> organizētajā pasākumā “</w:t>
      </w:r>
      <w:r w:rsidRPr="00AC0933">
        <w:rPr>
          <w:rFonts w:ascii="Times New Roman" w:hAnsi="Times New Roman" w:cs="Times New Roman"/>
          <w:bCs/>
          <w:color w:val="auto"/>
        </w:rPr>
        <w:t>Inovācijas ekspert tīkla vadības grupas sanāksme</w:t>
      </w:r>
      <w:r>
        <w:rPr>
          <w:rFonts w:ascii="Times New Roman" w:hAnsi="Times New Roman" w:cs="Times New Roman"/>
          <w:bCs/>
          <w:color w:val="auto"/>
        </w:rPr>
        <w:t xml:space="preserve">”, Rīgā. </w:t>
      </w:r>
      <w:r w:rsidRPr="00AC0933">
        <w:rPr>
          <w:rFonts w:ascii="Times New Roman" w:hAnsi="Times New Roman" w:cs="Times New Roman"/>
          <w:bCs/>
          <w:color w:val="auto"/>
        </w:rPr>
        <w:t>Katra iestāde identificēja</w:t>
      </w:r>
      <w:r>
        <w:rPr>
          <w:rFonts w:ascii="Times New Roman" w:hAnsi="Times New Roman" w:cs="Times New Roman"/>
          <w:bCs/>
          <w:color w:val="auto"/>
        </w:rPr>
        <w:t xml:space="preserve"> </w:t>
      </w:r>
      <w:r w:rsidRPr="00AC0933">
        <w:rPr>
          <w:rFonts w:ascii="Times New Roman" w:hAnsi="Times New Roman" w:cs="Times New Roman"/>
          <w:bCs/>
          <w:color w:val="auto"/>
        </w:rPr>
        <w:t xml:space="preserve">un stāstīja par savas iestādes/ departamenta/ resora izaicinājumiem, kurus ir plānots risināt ar </w:t>
      </w:r>
      <w:r w:rsidRPr="00AC0933">
        <w:rPr>
          <w:rFonts w:ascii="Times New Roman" w:hAnsi="Times New Roman" w:cs="Times New Roman"/>
          <w:bCs/>
          <w:color w:val="auto"/>
        </w:rPr>
        <w:lastRenderedPageBreak/>
        <w:t>Inovācijas eksperta tīkla palīdzību. Tīkla biedri kopīgi apsprieda potenciālus risinājumus.</w:t>
      </w:r>
    </w:p>
    <w:p w14:paraId="729B0C9C" w14:textId="413FB562" w:rsidR="00FD5F89" w:rsidRDefault="00FD5F89" w:rsidP="009E7BA2">
      <w:pPr>
        <w:pStyle w:val="Default"/>
        <w:jc w:val="both"/>
        <w:rPr>
          <w:rFonts w:ascii="Times New Roman" w:hAnsi="Times New Roman" w:cs="Times New Roman"/>
          <w:b/>
          <w:color w:val="auto"/>
        </w:rPr>
      </w:pPr>
    </w:p>
    <w:p w14:paraId="7B06469D" w14:textId="0650B426" w:rsidR="002A705C" w:rsidRPr="00647FD4" w:rsidRDefault="00FD5F89" w:rsidP="009E7BA2">
      <w:pPr>
        <w:pStyle w:val="Default"/>
        <w:ind w:firstLine="567"/>
        <w:jc w:val="both"/>
        <w:rPr>
          <w:rFonts w:ascii="Times New Roman" w:hAnsi="Times New Roman" w:cs="Times New Roman"/>
          <w:b/>
          <w:color w:val="auto"/>
        </w:rPr>
      </w:pPr>
      <w:r>
        <w:rPr>
          <w:rFonts w:ascii="Times New Roman" w:hAnsi="Times New Roman" w:cs="Times New Roman"/>
          <w:b/>
          <w:color w:val="auto"/>
        </w:rPr>
        <w:t xml:space="preserve">17.janvārī </w:t>
      </w:r>
      <w:r w:rsidRPr="00FD5F89">
        <w:rPr>
          <w:rFonts w:ascii="Times New Roman" w:hAnsi="Times New Roman" w:cs="Times New Roman"/>
          <w:bCs/>
          <w:color w:val="auto"/>
        </w:rPr>
        <w:t>d</w:t>
      </w:r>
      <w:r>
        <w:rPr>
          <w:rFonts w:ascii="Times New Roman" w:hAnsi="Times New Roman" w:cs="Times New Roman"/>
          <w:bCs/>
          <w:color w:val="auto"/>
        </w:rPr>
        <w:t xml:space="preserve">alība </w:t>
      </w:r>
      <w:r w:rsidR="005D394A">
        <w:rPr>
          <w:rFonts w:ascii="Times New Roman" w:hAnsi="Times New Roman" w:cs="Times New Roman"/>
          <w:bCs/>
          <w:color w:val="auto"/>
        </w:rPr>
        <w:t xml:space="preserve"> </w:t>
      </w:r>
      <w:r w:rsidR="005D394A" w:rsidRPr="005D394A">
        <w:rPr>
          <w:rFonts w:ascii="Times New Roman" w:hAnsi="Times New Roman" w:cs="Times New Roman"/>
          <w:bCs/>
          <w:color w:val="auto"/>
        </w:rPr>
        <w:t xml:space="preserve">KDT JU PAB </w:t>
      </w:r>
      <w:r w:rsidR="005D394A">
        <w:rPr>
          <w:rFonts w:ascii="Times New Roman" w:hAnsi="Times New Roman" w:cs="Times New Roman"/>
          <w:bCs/>
          <w:color w:val="auto"/>
        </w:rPr>
        <w:t xml:space="preserve"> organizētajā  tiešsaistes pasākumā “</w:t>
      </w:r>
      <w:r w:rsidR="005D394A" w:rsidRPr="005D394A">
        <w:rPr>
          <w:rFonts w:ascii="Times New Roman" w:hAnsi="Times New Roman" w:cs="Times New Roman"/>
          <w:bCs/>
          <w:color w:val="auto"/>
        </w:rPr>
        <w:t xml:space="preserve">DT JU </w:t>
      </w:r>
      <w:proofErr w:type="spellStart"/>
      <w:r w:rsidR="005D394A" w:rsidRPr="005D394A">
        <w:rPr>
          <w:rFonts w:ascii="Times New Roman" w:hAnsi="Times New Roman" w:cs="Times New Roman"/>
          <w:bCs/>
          <w:color w:val="auto"/>
        </w:rPr>
        <w:t>Public</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Authorities</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Board</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Strategic</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Research</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and</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Innovation</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Agenda</w:t>
      </w:r>
      <w:proofErr w:type="spellEnd"/>
      <w:r w:rsidR="005D394A">
        <w:rPr>
          <w:rFonts w:ascii="Times New Roman" w:hAnsi="Times New Roman" w:cs="Times New Roman"/>
          <w:bCs/>
          <w:color w:val="auto"/>
        </w:rPr>
        <w:t xml:space="preserve">”, MS </w:t>
      </w:r>
      <w:proofErr w:type="spellStart"/>
      <w:r w:rsidR="005D394A">
        <w:rPr>
          <w:rFonts w:ascii="Times New Roman" w:hAnsi="Times New Roman" w:cs="Times New Roman"/>
          <w:bCs/>
          <w:color w:val="auto"/>
        </w:rPr>
        <w:t>Teams</w:t>
      </w:r>
      <w:proofErr w:type="spellEnd"/>
      <w:r w:rsidR="005D394A">
        <w:rPr>
          <w:rFonts w:ascii="Times New Roman" w:hAnsi="Times New Roman" w:cs="Times New Roman"/>
          <w:bCs/>
          <w:color w:val="auto"/>
        </w:rPr>
        <w:t xml:space="preserve"> platformā. </w:t>
      </w:r>
      <w:r w:rsidR="005D394A" w:rsidRPr="005D394A">
        <w:rPr>
          <w:rFonts w:ascii="Times New Roman" w:hAnsi="Times New Roman" w:cs="Times New Roman"/>
          <w:bCs/>
          <w:color w:val="auto"/>
        </w:rPr>
        <w:t>Pasākumā tika prezentēta "</w:t>
      </w:r>
      <w:proofErr w:type="spellStart"/>
      <w:r w:rsidR="005D394A" w:rsidRPr="005D394A">
        <w:rPr>
          <w:rFonts w:ascii="Times New Roman" w:hAnsi="Times New Roman" w:cs="Times New Roman"/>
          <w:bCs/>
          <w:color w:val="auto"/>
        </w:rPr>
        <w:t>Strategic</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Research</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and</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Innovation</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Agenda</w:t>
      </w:r>
      <w:proofErr w:type="spellEnd"/>
      <w:r w:rsidR="005D394A" w:rsidRPr="005D394A">
        <w:rPr>
          <w:rFonts w:ascii="Times New Roman" w:hAnsi="Times New Roman" w:cs="Times New Roman"/>
          <w:bCs/>
          <w:color w:val="auto"/>
        </w:rPr>
        <w:t xml:space="preserve"> 2023: </w:t>
      </w:r>
      <w:proofErr w:type="spellStart"/>
      <w:r w:rsidR="005D394A" w:rsidRPr="005D394A">
        <w:rPr>
          <w:rFonts w:ascii="Times New Roman" w:hAnsi="Times New Roman" w:cs="Times New Roman"/>
          <w:bCs/>
          <w:color w:val="auto"/>
        </w:rPr>
        <w:t>Electronic</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Components</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and</w:t>
      </w:r>
      <w:proofErr w:type="spellEnd"/>
      <w:r w:rsidR="005D394A" w:rsidRPr="005D394A">
        <w:rPr>
          <w:rFonts w:ascii="Times New Roman" w:hAnsi="Times New Roman" w:cs="Times New Roman"/>
          <w:bCs/>
          <w:color w:val="auto"/>
        </w:rPr>
        <w:t xml:space="preserve"> </w:t>
      </w:r>
      <w:proofErr w:type="spellStart"/>
      <w:r w:rsidR="005D394A" w:rsidRPr="005D394A">
        <w:rPr>
          <w:rFonts w:ascii="Times New Roman" w:hAnsi="Times New Roman" w:cs="Times New Roman"/>
          <w:bCs/>
          <w:color w:val="auto"/>
        </w:rPr>
        <w:t>Systems</w:t>
      </w:r>
      <w:proofErr w:type="spellEnd"/>
      <w:r w:rsidR="005D394A" w:rsidRPr="005D394A">
        <w:rPr>
          <w:rFonts w:ascii="Times New Roman" w:hAnsi="Times New Roman" w:cs="Times New Roman"/>
          <w:bCs/>
          <w:color w:val="auto"/>
        </w:rPr>
        <w:t xml:space="preserve">", tika parādīta struktūra, svarīgie datumi, progress, kā </w:t>
      </w:r>
      <w:r w:rsidR="005D394A">
        <w:rPr>
          <w:rFonts w:ascii="Times New Roman" w:hAnsi="Times New Roman" w:cs="Times New Roman"/>
          <w:bCs/>
          <w:color w:val="auto"/>
        </w:rPr>
        <w:t>ar</w:t>
      </w:r>
      <w:r w:rsidR="005D394A" w:rsidRPr="005D394A">
        <w:rPr>
          <w:rFonts w:ascii="Times New Roman" w:hAnsi="Times New Roman" w:cs="Times New Roman"/>
          <w:bCs/>
          <w:color w:val="auto"/>
        </w:rPr>
        <w:t>ī parādīta sasaiste ar KDT JU 2023. darba programmas konkursiem.</w:t>
      </w:r>
    </w:p>
    <w:p w14:paraId="1A80D0A5" w14:textId="5BAA5C08" w:rsidR="002A6404" w:rsidRDefault="002A6404" w:rsidP="007E54DA">
      <w:pPr>
        <w:pStyle w:val="Default"/>
        <w:ind w:firstLine="567"/>
        <w:jc w:val="both"/>
        <w:rPr>
          <w:rFonts w:ascii="Times New Roman" w:hAnsi="Times New Roman" w:cs="Times New Roman"/>
          <w:b/>
          <w:color w:val="auto"/>
        </w:rPr>
      </w:pPr>
    </w:p>
    <w:p w14:paraId="5666C38F" w14:textId="334F4BE8" w:rsidR="00AC0933" w:rsidRDefault="00791C06" w:rsidP="009E7BA2">
      <w:pPr>
        <w:ind w:firstLine="567"/>
        <w:jc w:val="both"/>
        <w:rPr>
          <w:rFonts w:ascii="Times New Roman" w:hAnsi="Times New Roman" w:cs="Times New Roman"/>
          <w:bCs/>
          <w:sz w:val="24"/>
          <w:szCs w:val="24"/>
        </w:rPr>
      </w:pPr>
      <w:r w:rsidRPr="009E7BA2">
        <w:rPr>
          <w:rFonts w:ascii="Times New Roman" w:hAnsi="Times New Roman" w:cs="Times New Roman"/>
          <w:b/>
          <w:sz w:val="24"/>
          <w:szCs w:val="24"/>
        </w:rPr>
        <w:t xml:space="preserve">17.janvārī </w:t>
      </w:r>
      <w:r w:rsidRPr="009E7BA2">
        <w:rPr>
          <w:rFonts w:ascii="Times New Roman" w:hAnsi="Times New Roman" w:cs="Times New Roman"/>
          <w:bCs/>
          <w:sz w:val="24"/>
          <w:szCs w:val="24"/>
        </w:rPr>
        <w:t xml:space="preserve">dalība </w:t>
      </w:r>
      <w:proofErr w:type="spellStart"/>
      <w:r w:rsidR="005D6B35" w:rsidRPr="009E7BA2">
        <w:rPr>
          <w:rFonts w:ascii="Times New Roman" w:hAnsi="Times New Roman" w:cs="Times New Roman"/>
          <w:bCs/>
          <w:sz w:val="24"/>
          <w:szCs w:val="24"/>
        </w:rPr>
        <w:t>Praxinetwork</w:t>
      </w:r>
      <w:proofErr w:type="spellEnd"/>
      <w:r w:rsidR="005D6B35" w:rsidRPr="009E7BA2">
        <w:rPr>
          <w:rFonts w:ascii="Times New Roman" w:hAnsi="Times New Roman" w:cs="Times New Roman"/>
          <w:bCs/>
          <w:sz w:val="24"/>
          <w:szCs w:val="24"/>
        </w:rPr>
        <w:t xml:space="preserve"> (GR) organizētajā tiešsaistes pasākumā “NCP_WIDERA.NET  - </w:t>
      </w:r>
      <w:proofErr w:type="spellStart"/>
      <w:r w:rsidR="005D6B35" w:rsidRPr="009E7BA2">
        <w:rPr>
          <w:rFonts w:ascii="Times New Roman" w:hAnsi="Times New Roman" w:cs="Times New Roman"/>
          <w:bCs/>
          <w:sz w:val="24"/>
          <w:szCs w:val="24"/>
        </w:rPr>
        <w:t>Task</w:t>
      </w:r>
      <w:proofErr w:type="spellEnd"/>
      <w:r w:rsidR="005D6B35" w:rsidRPr="009E7BA2">
        <w:rPr>
          <w:rFonts w:ascii="Times New Roman" w:hAnsi="Times New Roman" w:cs="Times New Roman"/>
          <w:bCs/>
          <w:sz w:val="24"/>
          <w:szCs w:val="24"/>
        </w:rPr>
        <w:t xml:space="preserve"> 6.5: ERA </w:t>
      </w:r>
      <w:proofErr w:type="spellStart"/>
      <w:r w:rsidR="005D6B35" w:rsidRPr="009E7BA2">
        <w:rPr>
          <w:rFonts w:ascii="Times New Roman" w:hAnsi="Times New Roman" w:cs="Times New Roman"/>
          <w:bCs/>
          <w:sz w:val="24"/>
          <w:szCs w:val="24"/>
        </w:rPr>
        <w:t>Opportunities</w:t>
      </w:r>
      <w:proofErr w:type="spellEnd"/>
      <w:r w:rsidR="005D6B35" w:rsidRPr="009E7BA2">
        <w:rPr>
          <w:rFonts w:ascii="Times New Roman" w:hAnsi="Times New Roman" w:cs="Times New Roman"/>
          <w:bCs/>
          <w:sz w:val="24"/>
          <w:szCs w:val="24"/>
        </w:rPr>
        <w:t xml:space="preserve">”, </w:t>
      </w:r>
      <w:proofErr w:type="spellStart"/>
      <w:r w:rsidR="005D6B35" w:rsidRPr="009E7BA2">
        <w:rPr>
          <w:rFonts w:ascii="Times New Roman" w:hAnsi="Times New Roman" w:cs="Times New Roman"/>
          <w:bCs/>
          <w:sz w:val="24"/>
          <w:szCs w:val="24"/>
        </w:rPr>
        <w:t>Zoom</w:t>
      </w:r>
      <w:proofErr w:type="spellEnd"/>
      <w:r w:rsidR="005D6B35" w:rsidRPr="009E7BA2">
        <w:rPr>
          <w:rFonts w:ascii="Times New Roman" w:hAnsi="Times New Roman" w:cs="Times New Roman"/>
          <w:bCs/>
          <w:sz w:val="24"/>
          <w:szCs w:val="24"/>
        </w:rPr>
        <w:t xml:space="preserve"> platformā. WIDERA projekta WP6 darba grupas tikšanās, kurā tika izrunāti uzdevumi "6.5.ERA </w:t>
      </w:r>
      <w:proofErr w:type="spellStart"/>
      <w:r w:rsidR="005D6B35" w:rsidRPr="009E7BA2">
        <w:rPr>
          <w:rFonts w:ascii="Times New Roman" w:hAnsi="Times New Roman" w:cs="Times New Roman"/>
          <w:bCs/>
          <w:sz w:val="24"/>
          <w:szCs w:val="24"/>
        </w:rPr>
        <w:t>Opportunities</w:t>
      </w:r>
      <w:proofErr w:type="spellEnd"/>
      <w:r w:rsidR="005D6B35" w:rsidRPr="009E7BA2">
        <w:rPr>
          <w:rFonts w:ascii="Times New Roman" w:hAnsi="Times New Roman" w:cs="Times New Roman"/>
          <w:bCs/>
          <w:sz w:val="24"/>
          <w:szCs w:val="24"/>
        </w:rPr>
        <w:t xml:space="preserve">" un sadalīti pienākumi. </w:t>
      </w:r>
    </w:p>
    <w:p w14:paraId="3199779F" w14:textId="041FD9E7" w:rsidR="00791C06" w:rsidRPr="009E7BA2" w:rsidRDefault="00AC0933" w:rsidP="009E7BA2">
      <w:pPr>
        <w:ind w:firstLine="567"/>
        <w:jc w:val="both"/>
        <w:rPr>
          <w:rFonts w:ascii="Times New Roman" w:hAnsi="Times New Roman" w:cs="Times New Roman"/>
          <w:bCs/>
          <w:sz w:val="24"/>
          <w:szCs w:val="24"/>
        </w:rPr>
      </w:pPr>
      <w:r w:rsidRPr="00AC0933">
        <w:rPr>
          <w:rFonts w:ascii="Times New Roman" w:hAnsi="Times New Roman" w:cs="Times New Roman"/>
          <w:b/>
          <w:sz w:val="24"/>
          <w:szCs w:val="24"/>
        </w:rPr>
        <w:t>17.janvārī</w:t>
      </w:r>
      <w:r>
        <w:rPr>
          <w:rFonts w:ascii="Times New Roman" w:hAnsi="Times New Roman" w:cs="Times New Roman"/>
          <w:bCs/>
          <w:sz w:val="24"/>
          <w:szCs w:val="24"/>
        </w:rPr>
        <w:t xml:space="preserve"> dalība  </w:t>
      </w:r>
      <w:r w:rsidRPr="00AC0933">
        <w:rPr>
          <w:rFonts w:ascii="Times New Roman" w:hAnsi="Times New Roman" w:cs="Times New Roman"/>
          <w:bCs/>
          <w:sz w:val="24"/>
          <w:szCs w:val="24"/>
        </w:rPr>
        <w:t>APRE</w:t>
      </w:r>
      <w:r>
        <w:rPr>
          <w:rFonts w:ascii="Times New Roman" w:hAnsi="Times New Roman" w:cs="Times New Roman"/>
          <w:bCs/>
          <w:sz w:val="24"/>
          <w:szCs w:val="24"/>
        </w:rPr>
        <w:t xml:space="preserve"> organizētajā tiešsaistes pasākumā “</w:t>
      </w:r>
      <w:r w:rsidRPr="00AC0933">
        <w:rPr>
          <w:rFonts w:ascii="Times New Roman" w:hAnsi="Times New Roman" w:cs="Times New Roman"/>
          <w:bCs/>
          <w:sz w:val="24"/>
          <w:szCs w:val="24"/>
        </w:rPr>
        <w:t xml:space="preserve">RICH </w:t>
      </w:r>
      <w:proofErr w:type="spellStart"/>
      <w:r w:rsidRPr="00AC0933">
        <w:rPr>
          <w:rFonts w:ascii="Times New Roman" w:hAnsi="Times New Roman" w:cs="Times New Roman"/>
          <w:bCs/>
          <w:sz w:val="24"/>
          <w:szCs w:val="24"/>
        </w:rPr>
        <w:t>Europe</w:t>
      </w:r>
      <w:proofErr w:type="spellEnd"/>
      <w:r w:rsidRPr="00AC0933">
        <w:rPr>
          <w:rFonts w:ascii="Times New Roman" w:hAnsi="Times New Roman" w:cs="Times New Roman"/>
          <w:bCs/>
          <w:sz w:val="24"/>
          <w:szCs w:val="24"/>
        </w:rPr>
        <w:t xml:space="preserve"> </w:t>
      </w:r>
      <w:proofErr w:type="spellStart"/>
      <w:r w:rsidRPr="00AC0933">
        <w:rPr>
          <w:rFonts w:ascii="Times New Roman" w:hAnsi="Times New Roman" w:cs="Times New Roman"/>
          <w:bCs/>
          <w:sz w:val="24"/>
          <w:szCs w:val="24"/>
        </w:rPr>
        <w:t>Consortium</w:t>
      </w:r>
      <w:proofErr w:type="spellEnd"/>
      <w:r w:rsidRPr="00AC0933">
        <w:rPr>
          <w:rFonts w:ascii="Times New Roman" w:hAnsi="Times New Roman" w:cs="Times New Roman"/>
          <w:bCs/>
          <w:sz w:val="24"/>
          <w:szCs w:val="24"/>
        </w:rPr>
        <w:t xml:space="preserve"> </w:t>
      </w:r>
      <w:proofErr w:type="spellStart"/>
      <w:r w:rsidRPr="00AC0933">
        <w:rPr>
          <w:rFonts w:ascii="Times New Roman" w:hAnsi="Times New Roman" w:cs="Times New Roman"/>
          <w:bCs/>
          <w:sz w:val="24"/>
          <w:szCs w:val="24"/>
        </w:rPr>
        <w:t>Meeting</w:t>
      </w:r>
      <w:proofErr w:type="spellEnd"/>
      <w:r>
        <w:rPr>
          <w:rFonts w:ascii="Times New Roman" w:hAnsi="Times New Roman" w:cs="Times New Roman"/>
          <w:bCs/>
          <w:sz w:val="24"/>
          <w:szCs w:val="24"/>
        </w:rPr>
        <w:t xml:space="preserve">”, MS </w:t>
      </w:r>
      <w:proofErr w:type="spellStart"/>
      <w:r>
        <w:rPr>
          <w:rFonts w:ascii="Times New Roman" w:hAnsi="Times New Roman" w:cs="Times New Roman"/>
          <w:bCs/>
          <w:sz w:val="24"/>
          <w:szCs w:val="24"/>
        </w:rPr>
        <w:t>Teams</w:t>
      </w:r>
      <w:proofErr w:type="spellEnd"/>
      <w:r>
        <w:rPr>
          <w:rFonts w:ascii="Times New Roman" w:hAnsi="Times New Roman" w:cs="Times New Roman"/>
          <w:bCs/>
          <w:sz w:val="24"/>
          <w:szCs w:val="24"/>
        </w:rPr>
        <w:t xml:space="preserve"> platformā. </w:t>
      </w:r>
      <w:r w:rsidRPr="00AC0933">
        <w:rPr>
          <w:rFonts w:ascii="Times New Roman" w:hAnsi="Times New Roman" w:cs="Times New Roman"/>
          <w:bCs/>
          <w:sz w:val="24"/>
          <w:szCs w:val="24"/>
        </w:rPr>
        <w:t xml:space="preserve">Katrs partneris </w:t>
      </w:r>
      <w:r>
        <w:rPr>
          <w:rFonts w:ascii="Times New Roman" w:hAnsi="Times New Roman" w:cs="Times New Roman"/>
          <w:bCs/>
          <w:sz w:val="24"/>
          <w:szCs w:val="24"/>
        </w:rPr>
        <w:t>informēja</w:t>
      </w:r>
      <w:r w:rsidRPr="00AC0933">
        <w:rPr>
          <w:rFonts w:ascii="Times New Roman" w:hAnsi="Times New Roman" w:cs="Times New Roman"/>
          <w:bCs/>
          <w:sz w:val="24"/>
          <w:szCs w:val="24"/>
        </w:rPr>
        <w:t xml:space="preserve"> konsorcija dalībniekus par jaunumiem un sasniegumiem konkrētajā WP. Var secināt, ka projekts tiek īstenots, kā plānots, un visi nodevumi tika iesniegti laicīgi.</w:t>
      </w:r>
    </w:p>
    <w:p w14:paraId="23314E85" w14:textId="46B3049C" w:rsidR="002A6404" w:rsidRDefault="0091194E" w:rsidP="007E54DA">
      <w:pPr>
        <w:pStyle w:val="Default"/>
        <w:ind w:firstLine="567"/>
        <w:jc w:val="both"/>
        <w:rPr>
          <w:rFonts w:ascii="Times New Roman" w:hAnsi="Times New Roman" w:cs="Times New Roman"/>
          <w:bCs/>
          <w:color w:val="auto"/>
        </w:rPr>
      </w:pPr>
      <w:r>
        <w:rPr>
          <w:rFonts w:ascii="Times New Roman" w:hAnsi="Times New Roman" w:cs="Times New Roman"/>
          <w:b/>
          <w:color w:val="auto"/>
        </w:rPr>
        <w:t xml:space="preserve">17. – 18.janvārī </w:t>
      </w:r>
      <w:r w:rsidR="002A6404" w:rsidRPr="00647FD4">
        <w:rPr>
          <w:rFonts w:ascii="Times New Roman" w:hAnsi="Times New Roman" w:cs="Times New Roman"/>
          <w:b/>
          <w:color w:val="auto"/>
        </w:rPr>
        <w:t xml:space="preserve"> </w:t>
      </w:r>
      <w:r w:rsidR="002A6404" w:rsidRPr="00647FD4">
        <w:rPr>
          <w:rFonts w:ascii="Times New Roman" w:hAnsi="Times New Roman" w:cs="Times New Roman"/>
          <w:bCs/>
          <w:color w:val="auto"/>
        </w:rPr>
        <w:t>dalība EK organizētajā tiešsaistes pasākumā “</w:t>
      </w:r>
      <w:r w:rsidRPr="0091194E">
        <w:rPr>
          <w:rFonts w:ascii="Times New Roman" w:hAnsi="Times New Roman" w:cs="Times New Roman"/>
          <w:bCs/>
          <w:color w:val="auto"/>
        </w:rPr>
        <w:t xml:space="preserve">EU </w:t>
      </w:r>
      <w:proofErr w:type="spellStart"/>
      <w:r w:rsidRPr="0091194E">
        <w:rPr>
          <w:rFonts w:ascii="Times New Roman" w:hAnsi="Times New Roman" w:cs="Times New Roman"/>
          <w:bCs/>
          <w:color w:val="auto"/>
        </w:rPr>
        <w:t>Missions</w:t>
      </w:r>
      <w:proofErr w:type="spellEnd"/>
      <w:r w:rsidRPr="0091194E">
        <w:rPr>
          <w:rFonts w:ascii="Times New Roman" w:hAnsi="Times New Roman" w:cs="Times New Roman"/>
          <w:bCs/>
          <w:color w:val="auto"/>
        </w:rPr>
        <w:t xml:space="preserve"> info </w:t>
      </w:r>
      <w:proofErr w:type="spellStart"/>
      <w:r w:rsidRPr="0091194E">
        <w:rPr>
          <w:rFonts w:ascii="Times New Roman" w:hAnsi="Times New Roman" w:cs="Times New Roman"/>
          <w:bCs/>
          <w:color w:val="auto"/>
        </w:rPr>
        <w:t>days</w:t>
      </w:r>
      <w:proofErr w:type="spellEnd"/>
      <w:r w:rsidR="002A6404" w:rsidRPr="00647FD4">
        <w:rPr>
          <w:rFonts w:ascii="Times New Roman" w:hAnsi="Times New Roman" w:cs="Times New Roman"/>
          <w:bCs/>
          <w:color w:val="auto"/>
        </w:rPr>
        <w:t xml:space="preserve">”, </w:t>
      </w:r>
      <w:proofErr w:type="spellStart"/>
      <w:r>
        <w:rPr>
          <w:rFonts w:ascii="Times New Roman" w:hAnsi="Times New Roman" w:cs="Times New Roman"/>
          <w:bCs/>
          <w:color w:val="auto"/>
        </w:rPr>
        <w:t>Y</w:t>
      </w:r>
      <w:r w:rsidRPr="0091194E">
        <w:rPr>
          <w:rFonts w:ascii="Times New Roman" w:hAnsi="Times New Roman" w:cs="Times New Roman"/>
          <w:bCs/>
          <w:color w:val="auto"/>
        </w:rPr>
        <w:t>outube</w:t>
      </w:r>
      <w:proofErr w:type="spellEnd"/>
      <w:r>
        <w:rPr>
          <w:rFonts w:ascii="Times New Roman" w:hAnsi="Times New Roman" w:cs="Times New Roman"/>
          <w:bCs/>
          <w:color w:val="auto"/>
        </w:rPr>
        <w:t xml:space="preserve"> kanālā</w:t>
      </w:r>
      <w:r w:rsidR="002A6404" w:rsidRPr="00647FD4">
        <w:rPr>
          <w:rFonts w:ascii="Times New Roman" w:hAnsi="Times New Roman" w:cs="Times New Roman"/>
          <w:bCs/>
          <w:color w:val="auto"/>
        </w:rPr>
        <w:t xml:space="preserve">. </w:t>
      </w:r>
      <w:r w:rsidRPr="0091194E">
        <w:rPr>
          <w:rFonts w:ascii="Times New Roman" w:hAnsi="Times New Roman" w:cs="Times New Roman"/>
          <w:bCs/>
          <w:color w:val="auto"/>
        </w:rPr>
        <w:t xml:space="preserve">Pasākuma mērķis </w:t>
      </w:r>
      <w:r>
        <w:rPr>
          <w:rFonts w:ascii="Times New Roman" w:hAnsi="Times New Roman" w:cs="Times New Roman"/>
          <w:bCs/>
          <w:color w:val="auto"/>
        </w:rPr>
        <w:t>bija</w:t>
      </w:r>
      <w:r w:rsidRPr="0091194E">
        <w:rPr>
          <w:rFonts w:ascii="Times New Roman" w:hAnsi="Times New Roman" w:cs="Times New Roman"/>
          <w:bCs/>
          <w:color w:val="auto"/>
        </w:rPr>
        <w:t xml:space="preserve"> informēt potenciālos Apvārsnis Eiropa dalībniekus par jaunajām tēmām, kas iekļautas ES Misiju darba programmā 2023. gadam. Info dienā tika prezentētas finansējumu iespējas projektiem, kas palīdz sasniegt ES misiju mērķus. Četras no piecām misijām pārklājas ar tēmām, par kurām atbild Apvārsni Eiropa, līdz ar to,</w:t>
      </w:r>
      <w:r>
        <w:rPr>
          <w:rFonts w:ascii="Times New Roman" w:hAnsi="Times New Roman" w:cs="Times New Roman"/>
          <w:bCs/>
          <w:color w:val="auto"/>
        </w:rPr>
        <w:t xml:space="preserve"> tika</w:t>
      </w:r>
      <w:r w:rsidRPr="0091194E">
        <w:rPr>
          <w:rFonts w:ascii="Times New Roman" w:hAnsi="Times New Roman" w:cs="Times New Roman"/>
          <w:bCs/>
          <w:color w:val="auto"/>
        </w:rPr>
        <w:t xml:space="preserve"> ieg</w:t>
      </w:r>
      <w:r>
        <w:rPr>
          <w:rFonts w:ascii="Times New Roman" w:hAnsi="Times New Roman" w:cs="Times New Roman"/>
          <w:bCs/>
          <w:color w:val="auto"/>
        </w:rPr>
        <w:t>ūta</w:t>
      </w:r>
      <w:r w:rsidRPr="0091194E">
        <w:rPr>
          <w:rFonts w:ascii="Times New Roman" w:hAnsi="Times New Roman" w:cs="Times New Roman"/>
          <w:bCs/>
          <w:color w:val="auto"/>
        </w:rPr>
        <w:t xml:space="preserve"> noderīgu informācij</w:t>
      </w:r>
      <w:r>
        <w:rPr>
          <w:rFonts w:ascii="Times New Roman" w:hAnsi="Times New Roman" w:cs="Times New Roman"/>
          <w:bCs/>
          <w:color w:val="auto"/>
        </w:rPr>
        <w:t>a</w:t>
      </w:r>
      <w:r w:rsidRPr="0091194E">
        <w:rPr>
          <w:rFonts w:ascii="Times New Roman" w:hAnsi="Times New Roman" w:cs="Times New Roman"/>
          <w:bCs/>
          <w:color w:val="auto"/>
        </w:rPr>
        <w:t xml:space="preserve"> par tēmām misiju darba programmās,  lai veicinātu misiju sinerģiju un panāktu to ietekmes palielināšanu.</w:t>
      </w:r>
    </w:p>
    <w:p w14:paraId="5CC4A19F" w14:textId="7E793F81" w:rsidR="00FE2FA8" w:rsidRDefault="00FE2FA8" w:rsidP="007E54DA">
      <w:pPr>
        <w:pStyle w:val="Default"/>
        <w:ind w:firstLine="567"/>
        <w:jc w:val="both"/>
        <w:rPr>
          <w:rFonts w:ascii="Times New Roman" w:hAnsi="Times New Roman" w:cs="Times New Roman"/>
          <w:bCs/>
          <w:color w:val="auto"/>
        </w:rPr>
      </w:pPr>
    </w:p>
    <w:p w14:paraId="0C86238A" w14:textId="795A43AF" w:rsidR="00FE2FA8" w:rsidRDefault="00FE2FA8" w:rsidP="007E54DA">
      <w:pPr>
        <w:pStyle w:val="Default"/>
        <w:ind w:firstLine="567"/>
        <w:jc w:val="both"/>
        <w:rPr>
          <w:rFonts w:ascii="Times New Roman" w:hAnsi="Times New Roman" w:cs="Times New Roman"/>
          <w:bCs/>
          <w:color w:val="auto"/>
        </w:rPr>
      </w:pPr>
      <w:r w:rsidRPr="00FE2FA8">
        <w:rPr>
          <w:rFonts w:ascii="Times New Roman" w:hAnsi="Times New Roman" w:cs="Times New Roman"/>
          <w:b/>
          <w:color w:val="auto"/>
        </w:rPr>
        <w:t>18.janvārī</w:t>
      </w:r>
      <w:r>
        <w:rPr>
          <w:rFonts w:ascii="Times New Roman" w:hAnsi="Times New Roman" w:cs="Times New Roman"/>
          <w:bCs/>
          <w:color w:val="auto"/>
        </w:rPr>
        <w:t xml:space="preserve"> dalība </w:t>
      </w:r>
      <w:proofErr w:type="spellStart"/>
      <w:r w:rsidRPr="00FE2FA8">
        <w:rPr>
          <w:rFonts w:ascii="Times New Roman" w:hAnsi="Times New Roman" w:cs="Times New Roman"/>
          <w:bCs/>
          <w:color w:val="auto"/>
        </w:rPr>
        <w:t>Tubitak</w:t>
      </w:r>
      <w:proofErr w:type="spellEnd"/>
      <w:r w:rsidRPr="00FE2FA8">
        <w:rPr>
          <w:rFonts w:ascii="Times New Roman" w:hAnsi="Times New Roman" w:cs="Times New Roman"/>
          <w:bCs/>
          <w:color w:val="auto"/>
        </w:rPr>
        <w:t xml:space="preserve"> (TR)</w:t>
      </w:r>
      <w:r>
        <w:rPr>
          <w:rFonts w:ascii="Times New Roman" w:hAnsi="Times New Roman" w:cs="Times New Roman"/>
          <w:bCs/>
          <w:color w:val="auto"/>
        </w:rPr>
        <w:t xml:space="preserve"> organizētājā tiešsaistes pasākumā “</w:t>
      </w:r>
      <w:r w:rsidRPr="00FE2FA8">
        <w:rPr>
          <w:rFonts w:ascii="Times New Roman" w:hAnsi="Times New Roman" w:cs="Times New Roman"/>
          <w:bCs/>
          <w:color w:val="auto"/>
        </w:rPr>
        <w:t xml:space="preserve">MSCA NET </w:t>
      </w:r>
      <w:proofErr w:type="spellStart"/>
      <w:r w:rsidRPr="00FE2FA8">
        <w:rPr>
          <w:rFonts w:ascii="Times New Roman" w:hAnsi="Times New Roman" w:cs="Times New Roman"/>
          <w:bCs/>
          <w:color w:val="auto"/>
        </w:rPr>
        <w:t>Mentoring</w:t>
      </w:r>
      <w:proofErr w:type="spellEnd"/>
      <w:r w:rsidRPr="00FE2FA8">
        <w:rPr>
          <w:rFonts w:ascii="Times New Roman" w:hAnsi="Times New Roman" w:cs="Times New Roman"/>
          <w:bCs/>
          <w:color w:val="auto"/>
        </w:rPr>
        <w:t xml:space="preserve"> 4th </w:t>
      </w:r>
      <w:proofErr w:type="spellStart"/>
      <w:r w:rsidRPr="00FE2FA8">
        <w:rPr>
          <w:rFonts w:ascii="Times New Roman" w:hAnsi="Times New Roman" w:cs="Times New Roman"/>
          <w:bCs/>
          <w:color w:val="auto"/>
        </w:rPr>
        <w:t>session</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Zoom</w:t>
      </w:r>
      <w:proofErr w:type="spellEnd"/>
      <w:r>
        <w:rPr>
          <w:rFonts w:ascii="Times New Roman" w:hAnsi="Times New Roman" w:cs="Times New Roman"/>
          <w:bCs/>
          <w:color w:val="auto"/>
        </w:rPr>
        <w:t xml:space="preserve"> platformā. Pasākuma</w:t>
      </w:r>
      <w:r w:rsidRPr="00FE2FA8">
        <w:rPr>
          <w:rFonts w:ascii="Times New Roman" w:hAnsi="Times New Roman" w:cs="Times New Roman"/>
          <w:bCs/>
          <w:color w:val="auto"/>
        </w:rPr>
        <w:t xml:space="preserve"> par MSCA Net projekta materiāliem NKP ikdienas darbam, kā tos meklēt un izmantot ikdienas darbā, t.sk. projektu evolūcijas rokasgrāmata un </w:t>
      </w:r>
      <w:proofErr w:type="spellStart"/>
      <w:r w:rsidRPr="00FE2FA8">
        <w:rPr>
          <w:rFonts w:ascii="Times New Roman" w:hAnsi="Times New Roman" w:cs="Times New Roman"/>
          <w:bCs/>
          <w:color w:val="auto"/>
        </w:rPr>
        <w:t>welcome</w:t>
      </w:r>
      <w:proofErr w:type="spellEnd"/>
      <w:r w:rsidRPr="00FE2FA8">
        <w:rPr>
          <w:rFonts w:ascii="Times New Roman" w:hAnsi="Times New Roman" w:cs="Times New Roman"/>
          <w:bCs/>
          <w:color w:val="auto"/>
        </w:rPr>
        <w:t xml:space="preserve"> paka jaunajiem NKP.</w:t>
      </w:r>
    </w:p>
    <w:p w14:paraId="16E39520" w14:textId="33DCAC8A" w:rsidR="000D3B7B" w:rsidRDefault="000D3B7B" w:rsidP="007E54DA">
      <w:pPr>
        <w:pStyle w:val="Default"/>
        <w:ind w:firstLine="567"/>
        <w:jc w:val="both"/>
        <w:rPr>
          <w:rFonts w:ascii="Times New Roman" w:hAnsi="Times New Roman" w:cs="Times New Roman"/>
          <w:bCs/>
          <w:color w:val="auto"/>
        </w:rPr>
      </w:pPr>
    </w:p>
    <w:p w14:paraId="5713282A" w14:textId="54F7257E" w:rsidR="000D3B7B" w:rsidRDefault="000D3B7B" w:rsidP="009E7BA2">
      <w:pPr>
        <w:pStyle w:val="Default"/>
        <w:ind w:firstLine="567"/>
        <w:jc w:val="both"/>
        <w:rPr>
          <w:rFonts w:ascii="Times New Roman" w:hAnsi="Times New Roman" w:cs="Times New Roman"/>
          <w:bCs/>
          <w:color w:val="auto"/>
        </w:rPr>
      </w:pPr>
      <w:r w:rsidRPr="000D3B7B">
        <w:rPr>
          <w:rFonts w:ascii="Times New Roman" w:hAnsi="Times New Roman" w:cs="Times New Roman"/>
          <w:b/>
          <w:color w:val="auto"/>
        </w:rPr>
        <w:t>19.janvārī</w:t>
      </w:r>
      <w:r>
        <w:rPr>
          <w:rFonts w:ascii="Times New Roman" w:hAnsi="Times New Roman" w:cs="Times New Roman"/>
          <w:bCs/>
          <w:color w:val="auto"/>
        </w:rPr>
        <w:t xml:space="preserve"> dalība </w:t>
      </w:r>
      <w:r w:rsidRPr="000D3B7B">
        <w:rPr>
          <w:rFonts w:ascii="Times New Roman" w:hAnsi="Times New Roman" w:cs="Times New Roman"/>
          <w:bCs/>
          <w:color w:val="auto"/>
        </w:rPr>
        <w:t>LZP, LMT (</w:t>
      </w:r>
      <w:proofErr w:type="spellStart"/>
      <w:r w:rsidRPr="000D3B7B">
        <w:rPr>
          <w:rFonts w:ascii="Times New Roman" w:hAnsi="Times New Roman" w:cs="Times New Roman"/>
          <w:bCs/>
          <w:color w:val="auto"/>
        </w:rPr>
        <w:t>lt</w:t>
      </w:r>
      <w:proofErr w:type="spellEnd"/>
      <w:r w:rsidRPr="000D3B7B">
        <w:rPr>
          <w:rFonts w:ascii="Times New Roman" w:hAnsi="Times New Roman" w:cs="Times New Roman"/>
          <w:bCs/>
          <w:color w:val="auto"/>
        </w:rPr>
        <w:t>)</w:t>
      </w:r>
      <w:r>
        <w:rPr>
          <w:rFonts w:ascii="Times New Roman" w:hAnsi="Times New Roman" w:cs="Times New Roman"/>
          <w:bCs/>
          <w:color w:val="auto"/>
        </w:rPr>
        <w:t xml:space="preserve"> organizētājā tiešsaistes pasākumā </w:t>
      </w:r>
      <w:r w:rsidR="003F7742">
        <w:rPr>
          <w:rFonts w:ascii="Times New Roman" w:hAnsi="Times New Roman" w:cs="Times New Roman"/>
          <w:bCs/>
          <w:color w:val="auto"/>
        </w:rPr>
        <w:t>“</w:t>
      </w:r>
      <w:proofErr w:type="spellStart"/>
      <w:r w:rsidRPr="000D3B7B">
        <w:rPr>
          <w:rFonts w:ascii="Times New Roman" w:hAnsi="Times New Roman" w:cs="Times New Roman"/>
          <w:bCs/>
          <w:color w:val="auto"/>
        </w:rPr>
        <w:t>Latvian</w:t>
      </w:r>
      <w:proofErr w:type="spellEnd"/>
      <w:r w:rsidRPr="000D3B7B">
        <w:rPr>
          <w:rFonts w:ascii="Times New Roman" w:hAnsi="Times New Roman" w:cs="Times New Roman"/>
          <w:bCs/>
          <w:color w:val="auto"/>
        </w:rPr>
        <w:t xml:space="preserve"> </w:t>
      </w:r>
      <w:proofErr w:type="spellStart"/>
      <w:r w:rsidRPr="000D3B7B">
        <w:rPr>
          <w:rFonts w:ascii="Times New Roman" w:hAnsi="Times New Roman" w:cs="Times New Roman"/>
          <w:bCs/>
          <w:color w:val="auto"/>
        </w:rPr>
        <w:t>and</w:t>
      </w:r>
      <w:proofErr w:type="spellEnd"/>
      <w:r w:rsidRPr="000D3B7B">
        <w:rPr>
          <w:rFonts w:ascii="Times New Roman" w:hAnsi="Times New Roman" w:cs="Times New Roman"/>
          <w:bCs/>
          <w:color w:val="auto"/>
        </w:rPr>
        <w:t xml:space="preserve"> </w:t>
      </w:r>
      <w:proofErr w:type="spellStart"/>
      <w:r w:rsidRPr="000D3B7B">
        <w:rPr>
          <w:rFonts w:ascii="Times New Roman" w:hAnsi="Times New Roman" w:cs="Times New Roman"/>
          <w:bCs/>
          <w:color w:val="auto"/>
        </w:rPr>
        <w:t>Lithuanian</w:t>
      </w:r>
      <w:proofErr w:type="spellEnd"/>
      <w:r w:rsidRPr="000D3B7B">
        <w:rPr>
          <w:rFonts w:ascii="Times New Roman" w:hAnsi="Times New Roman" w:cs="Times New Roman"/>
          <w:bCs/>
          <w:color w:val="auto"/>
        </w:rPr>
        <w:t xml:space="preserve"> </w:t>
      </w:r>
      <w:proofErr w:type="spellStart"/>
      <w:r w:rsidRPr="000D3B7B">
        <w:rPr>
          <w:rFonts w:ascii="Times New Roman" w:hAnsi="Times New Roman" w:cs="Times New Roman"/>
          <w:bCs/>
          <w:color w:val="auto"/>
        </w:rPr>
        <w:t>event</w:t>
      </w:r>
      <w:proofErr w:type="spellEnd"/>
      <w:r w:rsidRPr="000D3B7B">
        <w:rPr>
          <w:rFonts w:ascii="Times New Roman" w:hAnsi="Times New Roman" w:cs="Times New Roman"/>
          <w:bCs/>
          <w:color w:val="auto"/>
        </w:rPr>
        <w:t xml:space="preserve"> </w:t>
      </w:r>
      <w:proofErr w:type="spellStart"/>
      <w:r w:rsidRPr="000D3B7B">
        <w:rPr>
          <w:rFonts w:ascii="Times New Roman" w:hAnsi="Times New Roman" w:cs="Times New Roman"/>
          <w:bCs/>
          <w:color w:val="auto"/>
        </w:rPr>
        <w:t>on</w:t>
      </w:r>
      <w:proofErr w:type="spellEnd"/>
      <w:r w:rsidRPr="000D3B7B">
        <w:rPr>
          <w:rFonts w:ascii="Times New Roman" w:hAnsi="Times New Roman" w:cs="Times New Roman"/>
          <w:bCs/>
          <w:color w:val="auto"/>
        </w:rPr>
        <w:t xml:space="preserve"> MSCA </w:t>
      </w:r>
      <w:proofErr w:type="spellStart"/>
      <w:r w:rsidRPr="000D3B7B">
        <w:rPr>
          <w:rFonts w:ascii="Times New Roman" w:hAnsi="Times New Roman" w:cs="Times New Roman"/>
          <w:bCs/>
          <w:color w:val="auto"/>
        </w:rPr>
        <w:t>and</w:t>
      </w:r>
      <w:proofErr w:type="spellEnd"/>
      <w:r w:rsidRPr="000D3B7B">
        <w:rPr>
          <w:rFonts w:ascii="Times New Roman" w:hAnsi="Times New Roman" w:cs="Times New Roman"/>
          <w:bCs/>
          <w:color w:val="auto"/>
        </w:rPr>
        <w:t xml:space="preserve"> </w:t>
      </w:r>
      <w:proofErr w:type="spellStart"/>
      <w:r w:rsidRPr="000D3B7B">
        <w:rPr>
          <w:rFonts w:ascii="Times New Roman" w:hAnsi="Times New Roman" w:cs="Times New Roman"/>
          <w:bCs/>
          <w:color w:val="auto"/>
        </w:rPr>
        <w:t>Citizens</w:t>
      </w:r>
      <w:proofErr w:type="spellEnd"/>
      <w:r w:rsidRPr="000D3B7B">
        <w:rPr>
          <w:rFonts w:ascii="Times New Roman" w:hAnsi="Times New Roman" w:cs="Times New Roman"/>
          <w:bCs/>
          <w:color w:val="auto"/>
        </w:rPr>
        <w:t xml:space="preserve"> - </w:t>
      </w:r>
      <w:proofErr w:type="spellStart"/>
      <w:r w:rsidRPr="000D3B7B">
        <w:rPr>
          <w:rFonts w:ascii="Times New Roman" w:hAnsi="Times New Roman" w:cs="Times New Roman"/>
          <w:bCs/>
          <w:color w:val="auto"/>
        </w:rPr>
        <w:t>organisational</w:t>
      </w:r>
      <w:proofErr w:type="spellEnd"/>
      <w:r w:rsidRPr="000D3B7B">
        <w:rPr>
          <w:rFonts w:ascii="Times New Roman" w:hAnsi="Times New Roman" w:cs="Times New Roman"/>
          <w:bCs/>
          <w:color w:val="auto"/>
        </w:rPr>
        <w:t xml:space="preserve"> </w:t>
      </w:r>
      <w:proofErr w:type="spellStart"/>
      <w:r w:rsidRPr="000D3B7B">
        <w:rPr>
          <w:rFonts w:ascii="Times New Roman" w:hAnsi="Times New Roman" w:cs="Times New Roman"/>
          <w:bCs/>
          <w:color w:val="auto"/>
        </w:rPr>
        <w:t>meeting</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0D3B7B">
        <w:rPr>
          <w:rFonts w:ascii="Times New Roman" w:hAnsi="Times New Roman" w:cs="Times New Roman"/>
          <w:bCs/>
          <w:color w:val="auto"/>
        </w:rPr>
        <w:t>Tikšanās starp Latvijas un Lietuvas MSCA kontaktpunktiem, lai vienotos par informācijas dienas saturu, precizētu jautājumus EK runātājam, izlemtu provizorisko programmu un sadalītu pienākumus</w:t>
      </w:r>
      <w:r>
        <w:rPr>
          <w:rFonts w:ascii="Times New Roman" w:hAnsi="Times New Roman" w:cs="Times New Roman"/>
          <w:bCs/>
          <w:color w:val="auto"/>
        </w:rPr>
        <w:t>.</w:t>
      </w:r>
    </w:p>
    <w:p w14:paraId="05A575AC" w14:textId="6A19D98E" w:rsidR="00F94881" w:rsidRDefault="00F94881" w:rsidP="0075481A">
      <w:pPr>
        <w:pStyle w:val="Default"/>
        <w:jc w:val="both"/>
        <w:rPr>
          <w:rFonts w:ascii="Times New Roman" w:hAnsi="Times New Roman" w:cs="Times New Roman"/>
          <w:bCs/>
          <w:color w:val="auto"/>
        </w:rPr>
      </w:pPr>
    </w:p>
    <w:p w14:paraId="7CBC1451" w14:textId="55A15C5E" w:rsidR="0091194E" w:rsidRDefault="0091194E" w:rsidP="007E54DA">
      <w:pPr>
        <w:pStyle w:val="Default"/>
        <w:ind w:firstLine="567"/>
        <w:jc w:val="both"/>
        <w:rPr>
          <w:rFonts w:ascii="Times New Roman" w:hAnsi="Times New Roman" w:cs="Times New Roman"/>
          <w:bCs/>
          <w:color w:val="auto"/>
        </w:rPr>
      </w:pPr>
      <w:r w:rsidRPr="001E6ED5">
        <w:rPr>
          <w:rFonts w:ascii="Times New Roman" w:hAnsi="Times New Roman" w:cs="Times New Roman"/>
          <w:b/>
          <w:color w:val="auto"/>
        </w:rPr>
        <w:t>19.janvārī</w:t>
      </w:r>
      <w:r>
        <w:rPr>
          <w:rFonts w:ascii="Times New Roman" w:hAnsi="Times New Roman" w:cs="Times New Roman"/>
          <w:bCs/>
          <w:color w:val="auto"/>
        </w:rPr>
        <w:t xml:space="preserve"> dalība</w:t>
      </w:r>
      <w:r w:rsidR="0043572A">
        <w:rPr>
          <w:rFonts w:ascii="Times New Roman" w:hAnsi="Times New Roman" w:cs="Times New Roman"/>
          <w:bCs/>
          <w:color w:val="auto"/>
        </w:rPr>
        <w:t xml:space="preserve"> EK organizētajā </w:t>
      </w:r>
      <w:r>
        <w:rPr>
          <w:rFonts w:ascii="Times New Roman" w:hAnsi="Times New Roman" w:cs="Times New Roman"/>
          <w:bCs/>
          <w:color w:val="auto"/>
        </w:rPr>
        <w:t xml:space="preserve"> tiešsaistes</w:t>
      </w:r>
      <w:r w:rsidR="001E6ED5">
        <w:rPr>
          <w:rFonts w:ascii="Times New Roman" w:hAnsi="Times New Roman" w:cs="Times New Roman"/>
          <w:bCs/>
          <w:color w:val="auto"/>
        </w:rPr>
        <w:t xml:space="preserve"> Info</w:t>
      </w:r>
      <w:r w:rsidR="009E7BA2">
        <w:rPr>
          <w:rFonts w:ascii="Times New Roman" w:hAnsi="Times New Roman" w:cs="Times New Roman"/>
          <w:bCs/>
          <w:color w:val="auto"/>
        </w:rPr>
        <w:t>rmācijas</w:t>
      </w:r>
      <w:r w:rsidR="001E6ED5">
        <w:rPr>
          <w:rFonts w:ascii="Times New Roman" w:hAnsi="Times New Roman" w:cs="Times New Roman"/>
          <w:bCs/>
          <w:color w:val="auto"/>
        </w:rPr>
        <w:t xml:space="preserve"> dienā “</w:t>
      </w:r>
      <w:proofErr w:type="spellStart"/>
      <w:r w:rsidR="001E6ED5" w:rsidRPr="001E6ED5">
        <w:rPr>
          <w:rFonts w:ascii="Times New Roman" w:hAnsi="Times New Roman" w:cs="Times New Roman"/>
          <w:bCs/>
          <w:color w:val="auto"/>
        </w:rPr>
        <w:t>European</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Partnership</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for</w:t>
      </w:r>
      <w:proofErr w:type="spellEnd"/>
      <w:r w:rsidR="001E6ED5" w:rsidRPr="001E6ED5">
        <w:rPr>
          <w:rFonts w:ascii="Times New Roman" w:hAnsi="Times New Roman" w:cs="Times New Roman"/>
          <w:bCs/>
          <w:color w:val="auto"/>
        </w:rPr>
        <w:t xml:space="preserve"> a </w:t>
      </w:r>
      <w:proofErr w:type="spellStart"/>
      <w:r w:rsidR="001E6ED5" w:rsidRPr="001E6ED5">
        <w:rPr>
          <w:rFonts w:ascii="Times New Roman" w:hAnsi="Times New Roman" w:cs="Times New Roman"/>
          <w:bCs/>
          <w:color w:val="auto"/>
        </w:rPr>
        <w:t>climate</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neutral</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sustainable</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and</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productive</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Blue</w:t>
      </w:r>
      <w:proofErr w:type="spellEnd"/>
      <w:r w:rsidR="001E6ED5" w:rsidRPr="001E6ED5">
        <w:rPr>
          <w:rFonts w:ascii="Times New Roman" w:hAnsi="Times New Roman" w:cs="Times New Roman"/>
          <w:bCs/>
          <w:color w:val="auto"/>
        </w:rPr>
        <w:t xml:space="preserve"> </w:t>
      </w:r>
      <w:proofErr w:type="spellStart"/>
      <w:r w:rsidR="001E6ED5" w:rsidRPr="001E6ED5">
        <w:rPr>
          <w:rFonts w:ascii="Times New Roman" w:hAnsi="Times New Roman" w:cs="Times New Roman"/>
          <w:bCs/>
          <w:color w:val="auto"/>
        </w:rPr>
        <w:t>Economy</w:t>
      </w:r>
      <w:proofErr w:type="spellEnd"/>
      <w:r w:rsidR="001E6ED5" w:rsidRPr="001E6ED5">
        <w:rPr>
          <w:rFonts w:ascii="Times New Roman" w:hAnsi="Times New Roman" w:cs="Times New Roman"/>
          <w:bCs/>
          <w:color w:val="auto"/>
        </w:rPr>
        <w:t xml:space="preserve"> </w:t>
      </w:r>
      <w:r w:rsidR="001E6ED5">
        <w:rPr>
          <w:rFonts w:ascii="Times New Roman" w:hAnsi="Times New Roman" w:cs="Times New Roman"/>
          <w:bCs/>
          <w:color w:val="auto"/>
        </w:rPr>
        <w:t>(</w:t>
      </w:r>
      <w:r w:rsidR="001E6ED5" w:rsidRPr="001E6ED5">
        <w:rPr>
          <w:rFonts w:ascii="Times New Roman" w:hAnsi="Times New Roman" w:cs="Times New Roman"/>
          <w:bCs/>
          <w:color w:val="auto"/>
        </w:rPr>
        <w:t>SBEP</w:t>
      </w:r>
      <w:r w:rsidR="001E6ED5">
        <w:rPr>
          <w:rFonts w:ascii="Times New Roman" w:hAnsi="Times New Roman" w:cs="Times New Roman"/>
          <w:bCs/>
          <w:color w:val="auto"/>
        </w:rPr>
        <w:t xml:space="preserve">)”, ZOOM platformā. </w:t>
      </w:r>
      <w:r w:rsidR="001E6ED5" w:rsidRPr="001E6ED5">
        <w:rPr>
          <w:rFonts w:ascii="Times New Roman" w:hAnsi="Times New Roman" w:cs="Times New Roman"/>
          <w:bCs/>
          <w:color w:val="auto"/>
        </w:rPr>
        <w:t>Semināra mērķis bija mobilizēt un stimulēt Ziemeļvalstu aktīvu iesaistīšanos Ziemeļjūras un Baltijas jūras pētniecības un inovācijas sadarbības kopienās, veicināt starpnozaru līdzdalību un veicināt politikas veidotāju konstruktīvu dialogu. Seminārā piedalījās vadošie Ziemeļjūras un Baltijas jūras politikas veidotāji, kā arī pētnieki, prezentējot savus projektus, sasniegumus un nākotnes ieceres. SBEP ir viena no partnerībām, kurā Latvija piedalās, līdz ar to ieguvums no semināra ir informācija par vadošajiem spēlētājiem un idejas kā veicināt efektīvu saikni starp projektiem, programmām un procesiem reģionā.</w:t>
      </w:r>
    </w:p>
    <w:p w14:paraId="492CD6C8" w14:textId="77777777" w:rsidR="0075481A" w:rsidRDefault="0075481A" w:rsidP="007E54DA">
      <w:pPr>
        <w:pStyle w:val="Default"/>
        <w:ind w:firstLine="567"/>
        <w:jc w:val="both"/>
        <w:rPr>
          <w:rFonts w:ascii="Times New Roman" w:hAnsi="Times New Roman" w:cs="Times New Roman"/>
          <w:bCs/>
          <w:color w:val="auto"/>
        </w:rPr>
      </w:pPr>
    </w:p>
    <w:p w14:paraId="1044BD47" w14:textId="30C42908" w:rsidR="0075481A" w:rsidRDefault="0075481A" w:rsidP="009E7BA2">
      <w:pPr>
        <w:pStyle w:val="Default"/>
        <w:ind w:firstLine="567"/>
        <w:jc w:val="both"/>
        <w:rPr>
          <w:rFonts w:ascii="Times New Roman" w:hAnsi="Times New Roman" w:cs="Times New Roman"/>
          <w:bCs/>
          <w:color w:val="auto"/>
        </w:rPr>
      </w:pPr>
      <w:r w:rsidRPr="00E320AA">
        <w:rPr>
          <w:rFonts w:ascii="Times New Roman" w:hAnsi="Times New Roman" w:cs="Times New Roman"/>
          <w:b/>
          <w:color w:val="auto"/>
        </w:rPr>
        <w:lastRenderedPageBreak/>
        <w:t>20.janvārī</w:t>
      </w:r>
      <w:r>
        <w:rPr>
          <w:rFonts w:ascii="Times New Roman" w:hAnsi="Times New Roman" w:cs="Times New Roman"/>
          <w:bCs/>
          <w:color w:val="auto"/>
        </w:rPr>
        <w:t xml:space="preserve"> dalība  </w:t>
      </w:r>
      <w:proofErr w:type="spellStart"/>
      <w:r w:rsidRPr="00E320AA">
        <w:rPr>
          <w:rFonts w:ascii="Times New Roman" w:hAnsi="Times New Roman" w:cs="Times New Roman"/>
          <w:bCs/>
          <w:color w:val="auto"/>
        </w:rPr>
        <w:t>The</w:t>
      </w:r>
      <w:proofErr w:type="spellEnd"/>
      <w:r w:rsidRPr="00E320AA">
        <w:rPr>
          <w:rFonts w:ascii="Times New Roman" w:hAnsi="Times New Roman" w:cs="Times New Roman"/>
          <w:bCs/>
          <w:color w:val="auto"/>
        </w:rPr>
        <w:t xml:space="preserve"> Malta </w:t>
      </w:r>
      <w:proofErr w:type="spellStart"/>
      <w:r w:rsidRPr="00E320AA">
        <w:rPr>
          <w:rFonts w:ascii="Times New Roman" w:hAnsi="Times New Roman" w:cs="Times New Roman"/>
          <w:bCs/>
          <w:color w:val="auto"/>
        </w:rPr>
        <w:t>Council</w:t>
      </w:r>
      <w:proofErr w:type="spellEnd"/>
      <w:r w:rsidRPr="00E320AA">
        <w:rPr>
          <w:rFonts w:ascii="Times New Roman" w:hAnsi="Times New Roman" w:cs="Times New Roman"/>
          <w:bCs/>
          <w:color w:val="auto"/>
        </w:rPr>
        <w:t xml:space="preserve"> </w:t>
      </w:r>
      <w:proofErr w:type="spellStart"/>
      <w:r w:rsidRPr="00E320AA">
        <w:rPr>
          <w:rFonts w:ascii="Times New Roman" w:hAnsi="Times New Roman" w:cs="Times New Roman"/>
          <w:bCs/>
          <w:color w:val="auto"/>
        </w:rPr>
        <w:t>for</w:t>
      </w:r>
      <w:proofErr w:type="spellEnd"/>
      <w:r w:rsidRPr="00E320AA">
        <w:rPr>
          <w:rFonts w:ascii="Times New Roman" w:hAnsi="Times New Roman" w:cs="Times New Roman"/>
          <w:bCs/>
          <w:color w:val="auto"/>
        </w:rPr>
        <w:t xml:space="preserve"> </w:t>
      </w:r>
      <w:proofErr w:type="spellStart"/>
      <w:r w:rsidRPr="00E320AA">
        <w:rPr>
          <w:rFonts w:ascii="Times New Roman" w:hAnsi="Times New Roman" w:cs="Times New Roman"/>
          <w:bCs/>
          <w:color w:val="auto"/>
        </w:rPr>
        <w:t>Science</w:t>
      </w:r>
      <w:proofErr w:type="spellEnd"/>
      <w:r w:rsidRPr="00E320AA">
        <w:rPr>
          <w:rFonts w:ascii="Times New Roman" w:hAnsi="Times New Roman" w:cs="Times New Roman"/>
          <w:bCs/>
          <w:color w:val="auto"/>
        </w:rPr>
        <w:t xml:space="preserve"> </w:t>
      </w:r>
      <w:proofErr w:type="spellStart"/>
      <w:r w:rsidRPr="00E320AA">
        <w:rPr>
          <w:rFonts w:ascii="Times New Roman" w:hAnsi="Times New Roman" w:cs="Times New Roman"/>
          <w:bCs/>
          <w:color w:val="auto"/>
        </w:rPr>
        <w:t>and</w:t>
      </w:r>
      <w:proofErr w:type="spellEnd"/>
      <w:r w:rsidRPr="00E320AA">
        <w:rPr>
          <w:rFonts w:ascii="Times New Roman" w:hAnsi="Times New Roman" w:cs="Times New Roman"/>
          <w:bCs/>
          <w:color w:val="auto"/>
        </w:rPr>
        <w:t xml:space="preserve"> </w:t>
      </w:r>
      <w:proofErr w:type="spellStart"/>
      <w:r w:rsidRPr="00E320AA">
        <w:rPr>
          <w:rFonts w:ascii="Times New Roman" w:hAnsi="Times New Roman" w:cs="Times New Roman"/>
          <w:bCs/>
          <w:color w:val="auto"/>
        </w:rPr>
        <w:t>Technology</w:t>
      </w:r>
      <w:proofErr w:type="spellEnd"/>
      <w:r w:rsidRPr="00E320AA">
        <w:rPr>
          <w:rFonts w:ascii="Times New Roman" w:hAnsi="Times New Roman" w:cs="Times New Roman"/>
          <w:bCs/>
          <w:color w:val="auto"/>
        </w:rPr>
        <w:t xml:space="preserve"> </w:t>
      </w:r>
      <w:r>
        <w:rPr>
          <w:rFonts w:ascii="Times New Roman" w:hAnsi="Times New Roman" w:cs="Times New Roman"/>
          <w:bCs/>
          <w:color w:val="auto"/>
        </w:rPr>
        <w:t xml:space="preserve"> organizētajā tiešsaistes pasākumā “</w:t>
      </w:r>
      <w:r w:rsidRPr="00E320AA">
        <w:rPr>
          <w:rFonts w:ascii="Times New Roman" w:hAnsi="Times New Roman" w:cs="Times New Roman"/>
          <w:bCs/>
          <w:color w:val="auto"/>
        </w:rPr>
        <w:t xml:space="preserve">MSCA-NET, COST </w:t>
      </w:r>
      <w:proofErr w:type="spellStart"/>
      <w:r w:rsidRPr="00E320AA">
        <w:rPr>
          <w:rFonts w:ascii="Times New Roman" w:hAnsi="Times New Roman" w:cs="Times New Roman"/>
          <w:bCs/>
          <w:color w:val="auto"/>
        </w:rPr>
        <w:t>and</w:t>
      </w:r>
      <w:proofErr w:type="spellEnd"/>
      <w:r w:rsidRPr="00E320AA">
        <w:rPr>
          <w:rFonts w:ascii="Times New Roman" w:hAnsi="Times New Roman" w:cs="Times New Roman"/>
          <w:bCs/>
          <w:color w:val="auto"/>
        </w:rPr>
        <w:t xml:space="preserve"> EEN</w:t>
      </w:r>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E320AA">
        <w:rPr>
          <w:rFonts w:ascii="Times New Roman" w:hAnsi="Times New Roman" w:cs="Times New Roman"/>
          <w:bCs/>
          <w:color w:val="auto"/>
        </w:rPr>
        <w:t>MSCA-NET organizē</w:t>
      </w:r>
      <w:r>
        <w:rPr>
          <w:rFonts w:ascii="Times New Roman" w:hAnsi="Times New Roman" w:cs="Times New Roman"/>
          <w:bCs/>
          <w:color w:val="auto"/>
        </w:rPr>
        <w:t>ja</w:t>
      </w:r>
      <w:r w:rsidRPr="00E320AA">
        <w:rPr>
          <w:rFonts w:ascii="Times New Roman" w:hAnsi="Times New Roman" w:cs="Times New Roman"/>
          <w:bCs/>
          <w:color w:val="auto"/>
        </w:rPr>
        <w:t xml:space="preserve"> trīspusēj</w:t>
      </w:r>
      <w:r>
        <w:rPr>
          <w:rFonts w:ascii="Times New Roman" w:hAnsi="Times New Roman" w:cs="Times New Roman"/>
          <w:bCs/>
          <w:color w:val="auto"/>
        </w:rPr>
        <w:t>u</w:t>
      </w:r>
      <w:r w:rsidRPr="00E320AA">
        <w:rPr>
          <w:rFonts w:ascii="Times New Roman" w:hAnsi="Times New Roman" w:cs="Times New Roman"/>
          <w:bCs/>
          <w:color w:val="auto"/>
        </w:rPr>
        <w:t xml:space="preserve"> </w:t>
      </w:r>
      <w:proofErr w:type="spellStart"/>
      <w:r w:rsidRPr="00E320AA">
        <w:rPr>
          <w:rFonts w:ascii="Times New Roman" w:hAnsi="Times New Roman" w:cs="Times New Roman"/>
          <w:bCs/>
          <w:color w:val="auto"/>
        </w:rPr>
        <w:t>sanākms</w:t>
      </w:r>
      <w:r>
        <w:rPr>
          <w:rFonts w:ascii="Times New Roman" w:hAnsi="Times New Roman" w:cs="Times New Roman"/>
          <w:bCs/>
          <w:color w:val="auto"/>
        </w:rPr>
        <w:t>i</w:t>
      </w:r>
      <w:proofErr w:type="spellEnd"/>
      <w:r w:rsidRPr="00E320AA">
        <w:rPr>
          <w:rFonts w:ascii="Times New Roman" w:hAnsi="Times New Roman" w:cs="Times New Roman"/>
          <w:bCs/>
          <w:color w:val="auto"/>
        </w:rPr>
        <w:t xml:space="preserve"> starp MSCA NET kontaktpunktiem, COST pārstāvi, EEN prezentēja Spānijas kolēģis. Mērķis, uzsākt ciešāku s</w:t>
      </w:r>
      <w:r>
        <w:rPr>
          <w:rFonts w:ascii="Times New Roman" w:hAnsi="Times New Roman" w:cs="Times New Roman"/>
          <w:bCs/>
          <w:color w:val="auto"/>
        </w:rPr>
        <w:t>a</w:t>
      </w:r>
      <w:r w:rsidRPr="00E320AA">
        <w:rPr>
          <w:rFonts w:ascii="Times New Roman" w:hAnsi="Times New Roman" w:cs="Times New Roman"/>
          <w:bCs/>
          <w:color w:val="auto"/>
        </w:rPr>
        <w:t>darbību, lai izprastu iespējamās sinerģijas starp programmām</w:t>
      </w:r>
      <w:r>
        <w:rPr>
          <w:rFonts w:ascii="Times New Roman" w:hAnsi="Times New Roman" w:cs="Times New Roman"/>
          <w:bCs/>
          <w:color w:val="auto"/>
        </w:rPr>
        <w:t>.</w:t>
      </w:r>
    </w:p>
    <w:p w14:paraId="381E08D0" w14:textId="77777777" w:rsidR="0075481A" w:rsidRDefault="0075481A" w:rsidP="0075481A">
      <w:pPr>
        <w:pStyle w:val="Default"/>
        <w:ind w:firstLine="567"/>
        <w:jc w:val="both"/>
        <w:rPr>
          <w:rFonts w:ascii="Times New Roman" w:hAnsi="Times New Roman" w:cs="Times New Roman"/>
          <w:bCs/>
          <w:color w:val="auto"/>
        </w:rPr>
      </w:pPr>
    </w:p>
    <w:p w14:paraId="7344D9FE" w14:textId="77777777" w:rsidR="0075481A" w:rsidRDefault="0075481A" w:rsidP="0075481A">
      <w:pPr>
        <w:pStyle w:val="Default"/>
        <w:ind w:firstLine="567"/>
        <w:jc w:val="both"/>
        <w:rPr>
          <w:rFonts w:ascii="Times New Roman" w:hAnsi="Times New Roman" w:cs="Times New Roman"/>
          <w:bCs/>
          <w:color w:val="auto"/>
        </w:rPr>
      </w:pPr>
      <w:r w:rsidRPr="003F7742">
        <w:rPr>
          <w:rFonts w:ascii="Times New Roman" w:hAnsi="Times New Roman" w:cs="Times New Roman"/>
          <w:b/>
          <w:color w:val="auto"/>
        </w:rPr>
        <w:t>23.janvārī</w:t>
      </w:r>
      <w:r>
        <w:rPr>
          <w:rFonts w:ascii="Times New Roman" w:hAnsi="Times New Roman" w:cs="Times New Roman"/>
          <w:bCs/>
          <w:color w:val="auto"/>
        </w:rPr>
        <w:t xml:space="preserve"> dalība </w:t>
      </w:r>
      <w:r w:rsidRPr="003F7742">
        <w:rPr>
          <w:rFonts w:ascii="Times New Roman" w:hAnsi="Times New Roman" w:cs="Times New Roman"/>
          <w:bCs/>
          <w:color w:val="auto"/>
        </w:rPr>
        <w:t>LZP, ETAG, LMT</w:t>
      </w:r>
      <w:r>
        <w:rPr>
          <w:rFonts w:ascii="Times New Roman" w:hAnsi="Times New Roman" w:cs="Times New Roman"/>
          <w:bCs/>
          <w:color w:val="auto"/>
        </w:rPr>
        <w:t xml:space="preserve"> organizētajā tiešsaistes pasākumā “</w:t>
      </w:r>
      <w:proofErr w:type="spellStart"/>
      <w:r w:rsidRPr="003F7742">
        <w:rPr>
          <w:rFonts w:ascii="Times New Roman" w:hAnsi="Times New Roman" w:cs="Times New Roman"/>
          <w:bCs/>
          <w:color w:val="auto"/>
        </w:rPr>
        <w:t>Baltic</w:t>
      </w:r>
      <w:proofErr w:type="spellEnd"/>
      <w:r w:rsidRPr="003F7742">
        <w:rPr>
          <w:rFonts w:ascii="Times New Roman" w:hAnsi="Times New Roman" w:cs="Times New Roman"/>
          <w:bCs/>
          <w:color w:val="auto"/>
        </w:rPr>
        <w:t xml:space="preserve"> DN </w:t>
      </w:r>
      <w:proofErr w:type="spellStart"/>
      <w:r w:rsidRPr="003F7742">
        <w:rPr>
          <w:rFonts w:ascii="Times New Roman" w:hAnsi="Times New Roman" w:cs="Times New Roman"/>
          <w:bCs/>
          <w:color w:val="auto"/>
        </w:rPr>
        <w:t>event</w:t>
      </w:r>
      <w:proofErr w:type="spellEnd"/>
      <w:r w:rsidRPr="003F7742">
        <w:rPr>
          <w:rFonts w:ascii="Times New Roman" w:hAnsi="Times New Roman" w:cs="Times New Roman"/>
          <w:bCs/>
          <w:color w:val="auto"/>
        </w:rPr>
        <w:t xml:space="preserve"> </w:t>
      </w:r>
      <w:proofErr w:type="spellStart"/>
      <w:r w:rsidRPr="003F7742">
        <w:rPr>
          <w:rFonts w:ascii="Times New Roman" w:hAnsi="Times New Roman" w:cs="Times New Roman"/>
          <w:bCs/>
          <w:color w:val="auto"/>
        </w:rPr>
        <w:t>prep-meeting</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3F7742">
        <w:rPr>
          <w:rFonts w:ascii="Times New Roman" w:hAnsi="Times New Roman" w:cs="Times New Roman"/>
          <w:bCs/>
          <w:color w:val="auto"/>
        </w:rPr>
        <w:t xml:space="preserve">Tikšanās ar Lietuvas un Igaunijas NKP, </w:t>
      </w:r>
      <w:r>
        <w:rPr>
          <w:rFonts w:ascii="Times New Roman" w:hAnsi="Times New Roman" w:cs="Times New Roman"/>
          <w:bCs/>
          <w:color w:val="auto"/>
        </w:rPr>
        <w:t xml:space="preserve">kurā </w:t>
      </w:r>
      <w:r w:rsidRPr="003F7742">
        <w:rPr>
          <w:rFonts w:ascii="Times New Roman" w:hAnsi="Times New Roman" w:cs="Times New Roman"/>
          <w:bCs/>
          <w:color w:val="auto"/>
        </w:rPr>
        <w:t>vieno</w:t>
      </w:r>
      <w:r>
        <w:rPr>
          <w:rFonts w:ascii="Times New Roman" w:hAnsi="Times New Roman" w:cs="Times New Roman"/>
          <w:bCs/>
          <w:color w:val="auto"/>
        </w:rPr>
        <w:t>jās</w:t>
      </w:r>
      <w:r w:rsidRPr="003F7742">
        <w:rPr>
          <w:rFonts w:ascii="Times New Roman" w:hAnsi="Times New Roman" w:cs="Times New Roman"/>
          <w:bCs/>
          <w:color w:val="auto"/>
        </w:rPr>
        <w:t xml:space="preserve"> par Eiropas Komisijas runātāja satura ievirzi, citu runātāju ielūgšanu, pienākumu sadali, potenciālo pasākuma datumu utt.</w:t>
      </w:r>
      <w:r>
        <w:rPr>
          <w:rFonts w:ascii="Times New Roman" w:hAnsi="Times New Roman" w:cs="Times New Roman"/>
          <w:bCs/>
          <w:color w:val="auto"/>
        </w:rPr>
        <w:t>.</w:t>
      </w:r>
    </w:p>
    <w:p w14:paraId="336BDB96" w14:textId="77777777" w:rsidR="0075481A" w:rsidRDefault="0075481A" w:rsidP="0075481A">
      <w:pPr>
        <w:pStyle w:val="Default"/>
        <w:ind w:firstLine="567"/>
        <w:jc w:val="both"/>
        <w:rPr>
          <w:rFonts w:ascii="Times New Roman" w:hAnsi="Times New Roman" w:cs="Times New Roman"/>
          <w:bCs/>
          <w:color w:val="auto"/>
        </w:rPr>
      </w:pPr>
    </w:p>
    <w:p w14:paraId="431D7626" w14:textId="5C4A6A04" w:rsidR="001E6ED5" w:rsidRDefault="001E6ED5" w:rsidP="009E7BA2">
      <w:pPr>
        <w:pStyle w:val="Default"/>
        <w:jc w:val="both"/>
        <w:rPr>
          <w:rFonts w:ascii="Times New Roman" w:hAnsi="Times New Roman" w:cs="Times New Roman"/>
          <w:bCs/>
          <w:color w:val="auto"/>
        </w:rPr>
      </w:pPr>
    </w:p>
    <w:p w14:paraId="2DD20FF8" w14:textId="2614754C" w:rsidR="001E6ED5" w:rsidRDefault="001E6ED5" w:rsidP="007E54DA">
      <w:pPr>
        <w:pStyle w:val="Default"/>
        <w:ind w:firstLine="567"/>
        <w:jc w:val="both"/>
        <w:rPr>
          <w:rFonts w:ascii="Times New Roman" w:hAnsi="Times New Roman" w:cs="Times New Roman"/>
          <w:bCs/>
          <w:color w:val="auto"/>
        </w:rPr>
      </w:pPr>
      <w:r w:rsidRPr="005F2AD5">
        <w:rPr>
          <w:rFonts w:ascii="Times New Roman" w:hAnsi="Times New Roman" w:cs="Times New Roman"/>
          <w:b/>
          <w:color w:val="auto"/>
        </w:rPr>
        <w:t>24.janvārī</w:t>
      </w:r>
      <w:r>
        <w:rPr>
          <w:rFonts w:ascii="Times New Roman" w:hAnsi="Times New Roman" w:cs="Times New Roman"/>
          <w:bCs/>
          <w:color w:val="auto"/>
        </w:rPr>
        <w:t xml:space="preserve"> dalība EK organizētājā tiešsaistes </w:t>
      </w:r>
      <w:r w:rsidR="005F2AD5">
        <w:rPr>
          <w:rFonts w:ascii="Times New Roman" w:hAnsi="Times New Roman" w:cs="Times New Roman"/>
          <w:bCs/>
          <w:color w:val="auto"/>
        </w:rPr>
        <w:t xml:space="preserve"> </w:t>
      </w:r>
      <w:proofErr w:type="spellStart"/>
      <w:r w:rsidR="005F2AD5">
        <w:rPr>
          <w:rFonts w:ascii="Times New Roman" w:hAnsi="Times New Roman" w:cs="Times New Roman"/>
          <w:bCs/>
          <w:color w:val="auto"/>
        </w:rPr>
        <w:t>Programkomitejā</w:t>
      </w:r>
      <w:proofErr w:type="spellEnd"/>
      <w:r w:rsidR="005F2AD5">
        <w:rPr>
          <w:rFonts w:ascii="Times New Roman" w:hAnsi="Times New Roman" w:cs="Times New Roman"/>
          <w:bCs/>
          <w:color w:val="auto"/>
        </w:rPr>
        <w:t xml:space="preserve"> </w:t>
      </w:r>
      <w:r>
        <w:rPr>
          <w:rFonts w:ascii="Times New Roman" w:hAnsi="Times New Roman" w:cs="Times New Roman"/>
          <w:bCs/>
          <w:color w:val="auto"/>
        </w:rPr>
        <w:t>“</w:t>
      </w:r>
      <w:proofErr w:type="spellStart"/>
      <w:r w:rsidRPr="001E6ED5">
        <w:rPr>
          <w:rFonts w:ascii="Times New Roman" w:hAnsi="Times New Roman" w:cs="Times New Roman"/>
          <w:bCs/>
          <w:color w:val="auto"/>
        </w:rPr>
        <w:t>Cluster</w:t>
      </w:r>
      <w:proofErr w:type="spellEnd"/>
      <w:r w:rsidRPr="001E6ED5">
        <w:rPr>
          <w:rFonts w:ascii="Times New Roman" w:hAnsi="Times New Roman" w:cs="Times New Roman"/>
          <w:bCs/>
          <w:color w:val="auto"/>
        </w:rPr>
        <w:t xml:space="preserve"> 5 </w:t>
      </w:r>
      <w:proofErr w:type="spellStart"/>
      <w:r w:rsidRPr="001E6ED5">
        <w:rPr>
          <w:rFonts w:ascii="Times New Roman" w:hAnsi="Times New Roman" w:cs="Times New Roman"/>
          <w:bCs/>
          <w:color w:val="auto"/>
        </w:rPr>
        <w:t>configuration</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of</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the</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Horizon</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Europe</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Programme</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Committee</w:t>
      </w:r>
      <w:proofErr w:type="spellEnd"/>
      <w:r w:rsidRPr="001E6ED5">
        <w:rPr>
          <w:rFonts w:ascii="Times New Roman" w:hAnsi="Times New Roman" w:cs="Times New Roman"/>
          <w:bCs/>
          <w:color w:val="auto"/>
        </w:rPr>
        <w:t>  ‘</w:t>
      </w:r>
      <w:proofErr w:type="spellStart"/>
      <w:r w:rsidRPr="001E6ED5">
        <w:rPr>
          <w:rFonts w:ascii="Times New Roman" w:hAnsi="Times New Roman" w:cs="Times New Roman"/>
          <w:bCs/>
          <w:color w:val="auto"/>
        </w:rPr>
        <w:t>Climate</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Energy</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Mobility</w:t>
      </w:r>
      <w:proofErr w:type="spellEnd"/>
      <w:r w:rsidRPr="001E6ED5">
        <w:rPr>
          <w:rFonts w:ascii="Times New Roman" w:hAnsi="Times New Roman" w:cs="Times New Roman"/>
          <w:bCs/>
          <w:color w:val="auto"/>
        </w:rPr>
        <w:t xml:space="preserve">’ . </w:t>
      </w:r>
      <w:proofErr w:type="spellStart"/>
      <w:r w:rsidRPr="001E6ED5">
        <w:rPr>
          <w:rFonts w:ascii="Times New Roman" w:hAnsi="Times New Roman" w:cs="Times New Roman"/>
          <w:bCs/>
          <w:color w:val="auto"/>
        </w:rPr>
        <w:t>Training</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event</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for</w:t>
      </w:r>
      <w:proofErr w:type="spellEnd"/>
      <w:r w:rsidRPr="001E6ED5">
        <w:rPr>
          <w:rFonts w:ascii="Times New Roman" w:hAnsi="Times New Roman" w:cs="Times New Roman"/>
          <w:bCs/>
          <w:color w:val="auto"/>
        </w:rPr>
        <w:t xml:space="preserve"> National </w:t>
      </w:r>
      <w:proofErr w:type="spellStart"/>
      <w:r w:rsidRPr="001E6ED5">
        <w:rPr>
          <w:rFonts w:ascii="Times New Roman" w:hAnsi="Times New Roman" w:cs="Times New Roman"/>
          <w:bCs/>
          <w:color w:val="auto"/>
        </w:rPr>
        <w:t>Contact</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Points</w:t>
      </w:r>
      <w:proofErr w:type="spellEnd"/>
      <w:r w:rsidRPr="001E6ED5">
        <w:rPr>
          <w:rFonts w:ascii="Times New Roman" w:hAnsi="Times New Roman" w:cs="Times New Roman"/>
          <w:bCs/>
          <w:color w:val="auto"/>
        </w:rPr>
        <w:t xml:space="preserve"> (</w:t>
      </w:r>
      <w:proofErr w:type="spellStart"/>
      <w:r w:rsidRPr="001E6ED5">
        <w:rPr>
          <w:rFonts w:ascii="Times New Roman" w:hAnsi="Times New Roman" w:cs="Times New Roman"/>
          <w:bCs/>
          <w:color w:val="auto"/>
        </w:rPr>
        <w:t>NCPs</w:t>
      </w:r>
      <w:proofErr w:type="spellEnd"/>
      <w:r w:rsidRPr="001E6ED5">
        <w:rPr>
          <w:rFonts w:ascii="Times New Roman" w:hAnsi="Times New Roman" w:cs="Times New Roman"/>
          <w:bCs/>
          <w:color w:val="auto"/>
        </w:rPr>
        <w:t>)</w:t>
      </w:r>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w:t>
      </w:r>
      <w:r w:rsidR="005F2AD5">
        <w:rPr>
          <w:rFonts w:ascii="Times New Roman" w:hAnsi="Times New Roman" w:cs="Times New Roman"/>
          <w:bCs/>
          <w:color w:val="auto"/>
        </w:rPr>
        <w:t xml:space="preserve">. </w:t>
      </w:r>
      <w:r w:rsidR="005F2AD5" w:rsidRPr="005F2AD5">
        <w:rPr>
          <w:rFonts w:ascii="Times New Roman" w:hAnsi="Times New Roman" w:cs="Times New Roman"/>
          <w:bCs/>
          <w:color w:val="auto"/>
        </w:rPr>
        <w:t xml:space="preserve">Pasākumā tika sniegta informācija par 5. </w:t>
      </w:r>
      <w:proofErr w:type="spellStart"/>
      <w:r w:rsidR="005F2AD5" w:rsidRPr="005F2AD5">
        <w:rPr>
          <w:rFonts w:ascii="Times New Roman" w:hAnsi="Times New Roman" w:cs="Times New Roman"/>
          <w:bCs/>
          <w:color w:val="auto"/>
        </w:rPr>
        <w:t>klāstera</w:t>
      </w:r>
      <w:proofErr w:type="spellEnd"/>
      <w:r w:rsidR="005F2AD5" w:rsidRPr="005F2AD5">
        <w:rPr>
          <w:rFonts w:ascii="Times New Roman" w:hAnsi="Times New Roman" w:cs="Times New Roman"/>
          <w:bCs/>
          <w:color w:val="auto"/>
        </w:rPr>
        <w:t xml:space="preserve"> ( Klimats, Enerģētika, </w:t>
      </w:r>
      <w:proofErr w:type="spellStart"/>
      <w:r w:rsidR="005F2AD5" w:rsidRPr="005F2AD5">
        <w:rPr>
          <w:rFonts w:ascii="Times New Roman" w:hAnsi="Times New Roman" w:cs="Times New Roman"/>
          <w:bCs/>
          <w:color w:val="auto"/>
        </w:rPr>
        <w:t>Mibilitāte</w:t>
      </w:r>
      <w:proofErr w:type="spellEnd"/>
      <w:r w:rsidR="005F2AD5" w:rsidRPr="005F2AD5">
        <w:rPr>
          <w:rFonts w:ascii="Times New Roman" w:hAnsi="Times New Roman" w:cs="Times New Roman"/>
          <w:bCs/>
          <w:color w:val="auto"/>
        </w:rPr>
        <w:t xml:space="preserve">) aktualitātēm un jaunumiem. Kā arī prezentēja par </w:t>
      </w:r>
      <w:proofErr w:type="spellStart"/>
      <w:r w:rsidR="005F2AD5" w:rsidRPr="005F2AD5">
        <w:rPr>
          <w:rFonts w:ascii="Times New Roman" w:hAnsi="Times New Roman" w:cs="Times New Roman"/>
          <w:bCs/>
          <w:color w:val="auto"/>
        </w:rPr>
        <w:t>Open</w:t>
      </w:r>
      <w:proofErr w:type="spellEnd"/>
      <w:r w:rsidR="005F2AD5" w:rsidRPr="005F2AD5">
        <w:rPr>
          <w:rFonts w:ascii="Times New Roman" w:hAnsi="Times New Roman" w:cs="Times New Roman"/>
          <w:bCs/>
          <w:color w:val="auto"/>
        </w:rPr>
        <w:t xml:space="preserve"> Access un </w:t>
      </w:r>
      <w:proofErr w:type="spellStart"/>
      <w:r w:rsidR="005F2AD5" w:rsidRPr="005F2AD5">
        <w:rPr>
          <w:rFonts w:ascii="Times New Roman" w:hAnsi="Times New Roman" w:cs="Times New Roman"/>
          <w:bCs/>
          <w:color w:val="auto"/>
        </w:rPr>
        <w:t>Open</w:t>
      </w:r>
      <w:proofErr w:type="spellEnd"/>
      <w:r w:rsidR="005F2AD5" w:rsidRPr="005F2AD5">
        <w:rPr>
          <w:rFonts w:ascii="Times New Roman" w:hAnsi="Times New Roman" w:cs="Times New Roman"/>
          <w:bCs/>
          <w:color w:val="auto"/>
        </w:rPr>
        <w:t xml:space="preserve"> </w:t>
      </w:r>
      <w:proofErr w:type="spellStart"/>
      <w:r w:rsidR="005F2AD5" w:rsidRPr="005F2AD5">
        <w:rPr>
          <w:rFonts w:ascii="Times New Roman" w:hAnsi="Times New Roman" w:cs="Times New Roman"/>
          <w:bCs/>
          <w:color w:val="auto"/>
        </w:rPr>
        <w:t>Research</w:t>
      </w:r>
      <w:proofErr w:type="spellEnd"/>
      <w:r w:rsidR="005F2AD5" w:rsidRPr="005F2AD5">
        <w:rPr>
          <w:rFonts w:ascii="Times New Roman" w:hAnsi="Times New Roman" w:cs="Times New Roman"/>
          <w:bCs/>
          <w:color w:val="auto"/>
        </w:rPr>
        <w:t xml:space="preserve"> </w:t>
      </w:r>
      <w:proofErr w:type="spellStart"/>
      <w:r w:rsidR="005F2AD5" w:rsidRPr="005F2AD5">
        <w:rPr>
          <w:rFonts w:ascii="Times New Roman" w:hAnsi="Times New Roman" w:cs="Times New Roman"/>
          <w:bCs/>
          <w:color w:val="auto"/>
        </w:rPr>
        <w:t>Europe</w:t>
      </w:r>
      <w:proofErr w:type="spellEnd"/>
      <w:r w:rsidR="005F2AD5" w:rsidRPr="005F2AD5">
        <w:rPr>
          <w:rFonts w:ascii="Times New Roman" w:hAnsi="Times New Roman" w:cs="Times New Roman"/>
          <w:bCs/>
          <w:color w:val="auto"/>
        </w:rPr>
        <w:t xml:space="preserve"> (ORE), dzimuma līdztiesību plānu, par iespējām izmantot </w:t>
      </w:r>
      <w:proofErr w:type="spellStart"/>
      <w:r w:rsidR="005F2AD5" w:rsidRPr="005F2AD5">
        <w:rPr>
          <w:rFonts w:ascii="Times New Roman" w:hAnsi="Times New Roman" w:cs="Times New Roman"/>
          <w:bCs/>
          <w:color w:val="auto"/>
        </w:rPr>
        <w:t>Lump</w:t>
      </w:r>
      <w:proofErr w:type="spellEnd"/>
      <w:r w:rsidR="005F2AD5" w:rsidRPr="005F2AD5">
        <w:rPr>
          <w:rFonts w:ascii="Times New Roman" w:hAnsi="Times New Roman" w:cs="Times New Roman"/>
          <w:bCs/>
          <w:color w:val="auto"/>
        </w:rPr>
        <w:t xml:space="preserve"> Sum finansējumu, par Apvārsnis Eiropa sinerģijām ar citām Eiropas finansēšanas programmām, tika prezentēti statistikas par 2021-2023 gada darba programmu un sniegta informācija par GREENET portālu.</w:t>
      </w:r>
    </w:p>
    <w:p w14:paraId="79E4A1AC" w14:textId="531B451C" w:rsidR="000342B4" w:rsidRDefault="000342B4" w:rsidP="007E54DA">
      <w:pPr>
        <w:pStyle w:val="Default"/>
        <w:ind w:firstLine="567"/>
        <w:jc w:val="both"/>
        <w:rPr>
          <w:rFonts w:ascii="Times New Roman" w:hAnsi="Times New Roman" w:cs="Times New Roman"/>
          <w:bCs/>
          <w:color w:val="auto"/>
        </w:rPr>
      </w:pPr>
    </w:p>
    <w:p w14:paraId="5837264D" w14:textId="1A6F9783" w:rsidR="000342B4" w:rsidRDefault="000342B4" w:rsidP="007E54DA">
      <w:pPr>
        <w:pStyle w:val="Default"/>
        <w:ind w:firstLine="567"/>
        <w:jc w:val="both"/>
        <w:rPr>
          <w:rFonts w:ascii="Times New Roman" w:hAnsi="Times New Roman" w:cs="Times New Roman"/>
          <w:bCs/>
          <w:color w:val="auto"/>
        </w:rPr>
      </w:pPr>
      <w:r w:rsidRPr="000342B4">
        <w:rPr>
          <w:rFonts w:ascii="Times New Roman" w:hAnsi="Times New Roman" w:cs="Times New Roman"/>
          <w:b/>
          <w:color w:val="auto"/>
        </w:rPr>
        <w:t>24.janvārī</w:t>
      </w:r>
      <w:r>
        <w:rPr>
          <w:rFonts w:ascii="Times New Roman" w:hAnsi="Times New Roman" w:cs="Times New Roman"/>
          <w:bCs/>
          <w:color w:val="auto"/>
        </w:rPr>
        <w:t xml:space="preserve"> dalība </w:t>
      </w:r>
      <w:r w:rsidRPr="000342B4">
        <w:rPr>
          <w:rFonts w:ascii="Times New Roman" w:hAnsi="Times New Roman" w:cs="Times New Roman"/>
          <w:bCs/>
          <w:color w:val="auto"/>
        </w:rPr>
        <w:t>KDT JU PAB</w:t>
      </w:r>
      <w:r>
        <w:rPr>
          <w:rFonts w:ascii="Times New Roman" w:hAnsi="Times New Roman" w:cs="Times New Roman"/>
          <w:bCs/>
          <w:color w:val="auto"/>
        </w:rPr>
        <w:t xml:space="preserve"> organizētajā tiešsaistes pasākumā </w:t>
      </w:r>
      <w:r w:rsidRPr="000342B4">
        <w:t xml:space="preserve"> </w:t>
      </w:r>
      <w:r>
        <w:t>“</w:t>
      </w:r>
      <w:r w:rsidRPr="000342B4">
        <w:rPr>
          <w:rFonts w:ascii="Times New Roman" w:hAnsi="Times New Roman" w:cs="Times New Roman"/>
          <w:bCs/>
          <w:color w:val="auto"/>
        </w:rPr>
        <w:t xml:space="preserve">10th KDT JU </w:t>
      </w:r>
      <w:proofErr w:type="spellStart"/>
      <w:r w:rsidRPr="000342B4">
        <w:rPr>
          <w:rFonts w:ascii="Times New Roman" w:hAnsi="Times New Roman" w:cs="Times New Roman"/>
          <w:bCs/>
          <w:color w:val="auto"/>
        </w:rPr>
        <w:t>Public</w:t>
      </w:r>
      <w:proofErr w:type="spellEnd"/>
      <w:r w:rsidRPr="000342B4">
        <w:rPr>
          <w:rFonts w:ascii="Times New Roman" w:hAnsi="Times New Roman" w:cs="Times New Roman"/>
          <w:bCs/>
          <w:color w:val="auto"/>
        </w:rPr>
        <w:t xml:space="preserve"> </w:t>
      </w:r>
      <w:proofErr w:type="spellStart"/>
      <w:r w:rsidRPr="000342B4">
        <w:rPr>
          <w:rFonts w:ascii="Times New Roman" w:hAnsi="Times New Roman" w:cs="Times New Roman"/>
          <w:bCs/>
          <w:color w:val="auto"/>
        </w:rPr>
        <w:t>Authorities</w:t>
      </w:r>
      <w:proofErr w:type="spellEnd"/>
      <w:r w:rsidRPr="000342B4">
        <w:rPr>
          <w:rFonts w:ascii="Times New Roman" w:hAnsi="Times New Roman" w:cs="Times New Roman"/>
          <w:bCs/>
          <w:color w:val="auto"/>
        </w:rPr>
        <w:t xml:space="preserve"> </w:t>
      </w:r>
      <w:proofErr w:type="spellStart"/>
      <w:r w:rsidRPr="000342B4">
        <w:rPr>
          <w:rFonts w:ascii="Times New Roman" w:hAnsi="Times New Roman" w:cs="Times New Roman"/>
          <w:bCs/>
          <w:color w:val="auto"/>
        </w:rPr>
        <w:t>Board</w:t>
      </w:r>
      <w:proofErr w:type="spellEnd"/>
      <w:r w:rsidRPr="000342B4">
        <w:rPr>
          <w:rFonts w:ascii="Times New Roman" w:hAnsi="Times New Roman" w:cs="Times New Roman"/>
          <w:bCs/>
          <w:color w:val="auto"/>
        </w:rPr>
        <w:t xml:space="preserve"> </w:t>
      </w:r>
      <w:proofErr w:type="spellStart"/>
      <w:r w:rsidRPr="000342B4">
        <w:rPr>
          <w:rFonts w:ascii="Times New Roman" w:hAnsi="Times New Roman" w:cs="Times New Roman"/>
          <w:bCs/>
          <w:color w:val="auto"/>
        </w:rPr>
        <w:t>meeting</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platfromā</w:t>
      </w:r>
      <w:proofErr w:type="spellEnd"/>
      <w:r>
        <w:rPr>
          <w:rFonts w:ascii="Times New Roman" w:hAnsi="Times New Roman" w:cs="Times New Roman"/>
          <w:bCs/>
          <w:color w:val="auto"/>
        </w:rPr>
        <w:t xml:space="preserve">. </w:t>
      </w:r>
      <w:r w:rsidRPr="000342B4">
        <w:rPr>
          <w:rFonts w:ascii="Times New Roman" w:hAnsi="Times New Roman" w:cs="Times New Roman"/>
          <w:bCs/>
          <w:color w:val="auto"/>
        </w:rPr>
        <w:t xml:space="preserve">Pasākumā notika PAB priekšsēdētāja un priekšsēdētāja vietnieka vēlēšanas. Notika diskusija par </w:t>
      </w:r>
      <w:proofErr w:type="spellStart"/>
      <w:r w:rsidRPr="000342B4">
        <w:rPr>
          <w:rFonts w:ascii="Times New Roman" w:hAnsi="Times New Roman" w:cs="Times New Roman"/>
          <w:bCs/>
          <w:color w:val="auto"/>
        </w:rPr>
        <w:t>Chips</w:t>
      </w:r>
      <w:proofErr w:type="spellEnd"/>
      <w:r w:rsidRPr="000342B4">
        <w:rPr>
          <w:rFonts w:ascii="Times New Roman" w:hAnsi="Times New Roman" w:cs="Times New Roman"/>
          <w:bCs/>
          <w:color w:val="auto"/>
        </w:rPr>
        <w:t xml:space="preserve"> JU, tā budžetu, kā arī "</w:t>
      </w:r>
      <w:proofErr w:type="spellStart"/>
      <w:r w:rsidRPr="000342B4">
        <w:rPr>
          <w:rFonts w:ascii="Times New Roman" w:hAnsi="Times New Roman" w:cs="Times New Roman"/>
          <w:bCs/>
          <w:color w:val="auto"/>
        </w:rPr>
        <w:t>Chips</w:t>
      </w:r>
      <w:proofErr w:type="spellEnd"/>
      <w:r w:rsidRPr="000342B4">
        <w:rPr>
          <w:rFonts w:ascii="Times New Roman" w:hAnsi="Times New Roman" w:cs="Times New Roman"/>
          <w:bCs/>
          <w:color w:val="auto"/>
        </w:rPr>
        <w:t xml:space="preserve"> </w:t>
      </w:r>
      <w:proofErr w:type="spellStart"/>
      <w:r w:rsidRPr="000342B4">
        <w:rPr>
          <w:rFonts w:ascii="Times New Roman" w:hAnsi="Times New Roman" w:cs="Times New Roman"/>
          <w:bCs/>
          <w:color w:val="auto"/>
        </w:rPr>
        <w:t>for</w:t>
      </w:r>
      <w:proofErr w:type="spellEnd"/>
      <w:r w:rsidRPr="000342B4">
        <w:rPr>
          <w:rFonts w:ascii="Times New Roman" w:hAnsi="Times New Roman" w:cs="Times New Roman"/>
          <w:bCs/>
          <w:color w:val="auto"/>
        </w:rPr>
        <w:t xml:space="preserve"> </w:t>
      </w:r>
      <w:proofErr w:type="spellStart"/>
      <w:r w:rsidRPr="000342B4">
        <w:rPr>
          <w:rFonts w:ascii="Times New Roman" w:hAnsi="Times New Roman" w:cs="Times New Roman"/>
          <w:bCs/>
          <w:color w:val="auto"/>
        </w:rPr>
        <w:t>Europe</w:t>
      </w:r>
      <w:proofErr w:type="spellEnd"/>
      <w:r w:rsidRPr="000342B4">
        <w:rPr>
          <w:rFonts w:ascii="Times New Roman" w:hAnsi="Times New Roman" w:cs="Times New Roman"/>
          <w:bCs/>
          <w:color w:val="auto"/>
        </w:rPr>
        <w:t xml:space="preserve"> </w:t>
      </w:r>
      <w:proofErr w:type="spellStart"/>
      <w:r w:rsidRPr="000342B4">
        <w:rPr>
          <w:rFonts w:ascii="Times New Roman" w:hAnsi="Times New Roman" w:cs="Times New Roman"/>
          <w:bCs/>
          <w:color w:val="auto"/>
        </w:rPr>
        <w:t>Initiative</w:t>
      </w:r>
      <w:proofErr w:type="spellEnd"/>
      <w:r w:rsidRPr="000342B4">
        <w:rPr>
          <w:rFonts w:ascii="Times New Roman" w:hAnsi="Times New Roman" w:cs="Times New Roman"/>
          <w:bCs/>
          <w:color w:val="auto"/>
        </w:rPr>
        <w:t>". Tika apkopota informācija par KDT JU 2022. gada konkursiem un to rezultātiem Notika diskusija par KDT JU 2023. darba programmas izmaiņām.</w:t>
      </w:r>
    </w:p>
    <w:p w14:paraId="46143922" w14:textId="10E09E34" w:rsidR="00BF3227" w:rsidRDefault="00BF3227" w:rsidP="007E54DA">
      <w:pPr>
        <w:pStyle w:val="Default"/>
        <w:ind w:firstLine="567"/>
        <w:jc w:val="both"/>
        <w:rPr>
          <w:rFonts w:ascii="Times New Roman" w:hAnsi="Times New Roman" w:cs="Times New Roman"/>
          <w:bCs/>
          <w:color w:val="auto"/>
        </w:rPr>
      </w:pPr>
    </w:p>
    <w:p w14:paraId="1421E3FF" w14:textId="5AF8CB9C" w:rsidR="00BF3227" w:rsidRDefault="00BF3227" w:rsidP="007E54DA">
      <w:pPr>
        <w:pStyle w:val="Default"/>
        <w:ind w:firstLine="567"/>
        <w:jc w:val="both"/>
        <w:rPr>
          <w:rFonts w:ascii="Times New Roman" w:hAnsi="Times New Roman" w:cs="Times New Roman"/>
          <w:bCs/>
          <w:color w:val="auto"/>
        </w:rPr>
      </w:pPr>
      <w:r w:rsidRPr="00BF3227">
        <w:rPr>
          <w:rFonts w:ascii="Times New Roman" w:hAnsi="Times New Roman" w:cs="Times New Roman"/>
          <w:b/>
          <w:color w:val="auto"/>
        </w:rPr>
        <w:t>24.janvārī</w:t>
      </w:r>
      <w:r>
        <w:rPr>
          <w:rFonts w:ascii="Times New Roman" w:hAnsi="Times New Roman" w:cs="Times New Roman"/>
          <w:bCs/>
          <w:color w:val="auto"/>
        </w:rPr>
        <w:t xml:space="preserve"> </w:t>
      </w:r>
      <w:r w:rsidR="006A10EB">
        <w:rPr>
          <w:rFonts w:ascii="Times New Roman" w:hAnsi="Times New Roman" w:cs="Times New Roman"/>
          <w:bCs/>
          <w:color w:val="auto"/>
        </w:rPr>
        <w:t xml:space="preserve">dalībā </w:t>
      </w:r>
      <w:r>
        <w:rPr>
          <w:rFonts w:ascii="Times New Roman" w:hAnsi="Times New Roman" w:cs="Times New Roman"/>
          <w:bCs/>
          <w:color w:val="auto"/>
        </w:rPr>
        <w:t xml:space="preserve"> </w:t>
      </w:r>
      <w:r w:rsidR="006A10EB" w:rsidRPr="000342B4">
        <w:rPr>
          <w:rFonts w:ascii="Times New Roman" w:hAnsi="Times New Roman" w:cs="Times New Roman"/>
          <w:bCs/>
          <w:color w:val="auto"/>
        </w:rPr>
        <w:t>KDT JU PAB</w:t>
      </w:r>
      <w:r w:rsidR="006A10EB">
        <w:rPr>
          <w:rFonts w:ascii="Times New Roman" w:hAnsi="Times New Roman" w:cs="Times New Roman"/>
          <w:bCs/>
          <w:color w:val="auto"/>
        </w:rPr>
        <w:t xml:space="preserve">  </w:t>
      </w:r>
      <w:r>
        <w:rPr>
          <w:rFonts w:ascii="Times New Roman" w:hAnsi="Times New Roman" w:cs="Times New Roman"/>
          <w:bCs/>
          <w:color w:val="auto"/>
        </w:rPr>
        <w:t>organizētajā tiešsaistes pasākumā “</w:t>
      </w:r>
      <w:r w:rsidRPr="00BF3227">
        <w:rPr>
          <w:rFonts w:ascii="Times New Roman" w:hAnsi="Times New Roman" w:cs="Times New Roman"/>
          <w:bCs/>
          <w:color w:val="auto"/>
        </w:rPr>
        <w:t xml:space="preserve">9th KDT JU </w:t>
      </w:r>
      <w:proofErr w:type="spellStart"/>
      <w:r w:rsidRPr="00BF3227">
        <w:rPr>
          <w:rFonts w:ascii="Times New Roman" w:hAnsi="Times New Roman" w:cs="Times New Roman"/>
          <w:bCs/>
          <w:color w:val="auto"/>
        </w:rPr>
        <w:t>Governing</w:t>
      </w:r>
      <w:proofErr w:type="spellEnd"/>
      <w:r w:rsidRPr="00BF3227">
        <w:rPr>
          <w:rFonts w:ascii="Times New Roman" w:hAnsi="Times New Roman" w:cs="Times New Roman"/>
          <w:bCs/>
          <w:color w:val="auto"/>
        </w:rPr>
        <w:t xml:space="preserve"> </w:t>
      </w:r>
      <w:proofErr w:type="spellStart"/>
      <w:r w:rsidRPr="00BF3227">
        <w:rPr>
          <w:rFonts w:ascii="Times New Roman" w:hAnsi="Times New Roman" w:cs="Times New Roman"/>
          <w:bCs/>
          <w:color w:val="auto"/>
        </w:rPr>
        <w:t>Board</w:t>
      </w:r>
      <w:proofErr w:type="spellEnd"/>
      <w:r w:rsidRPr="00BF3227">
        <w:rPr>
          <w:rFonts w:ascii="Times New Roman" w:hAnsi="Times New Roman" w:cs="Times New Roman"/>
          <w:bCs/>
          <w:color w:val="auto"/>
        </w:rPr>
        <w:t xml:space="preserve"> </w:t>
      </w:r>
      <w:proofErr w:type="spellStart"/>
      <w:r w:rsidRPr="00BF3227">
        <w:rPr>
          <w:rFonts w:ascii="Times New Roman" w:hAnsi="Times New Roman" w:cs="Times New Roman"/>
          <w:bCs/>
          <w:color w:val="auto"/>
        </w:rPr>
        <w:t>meeting</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w:t>
      </w:r>
      <w:r w:rsidRPr="00BF3227">
        <w:rPr>
          <w:rFonts w:ascii="Times New Roman" w:hAnsi="Times New Roman" w:cs="Times New Roman"/>
          <w:bCs/>
          <w:color w:val="auto"/>
        </w:rPr>
        <w:t xml:space="preserve"> Pasākumā notika diskusija par "Pilot </w:t>
      </w:r>
      <w:proofErr w:type="spellStart"/>
      <w:r w:rsidRPr="00BF3227">
        <w:rPr>
          <w:rFonts w:ascii="Times New Roman" w:hAnsi="Times New Roman" w:cs="Times New Roman"/>
          <w:bCs/>
          <w:color w:val="auto"/>
        </w:rPr>
        <w:t>lines</w:t>
      </w:r>
      <w:proofErr w:type="spellEnd"/>
      <w:r w:rsidRPr="00BF3227">
        <w:rPr>
          <w:rFonts w:ascii="Times New Roman" w:hAnsi="Times New Roman" w:cs="Times New Roman"/>
          <w:bCs/>
          <w:color w:val="auto"/>
        </w:rPr>
        <w:t>", "</w:t>
      </w:r>
      <w:proofErr w:type="spellStart"/>
      <w:r w:rsidRPr="00BF3227">
        <w:rPr>
          <w:rFonts w:ascii="Times New Roman" w:hAnsi="Times New Roman" w:cs="Times New Roman"/>
          <w:bCs/>
          <w:color w:val="auto"/>
        </w:rPr>
        <w:t>Design</w:t>
      </w:r>
      <w:proofErr w:type="spellEnd"/>
      <w:r w:rsidRPr="00BF3227">
        <w:rPr>
          <w:rFonts w:ascii="Times New Roman" w:hAnsi="Times New Roman" w:cs="Times New Roman"/>
          <w:bCs/>
          <w:color w:val="auto"/>
        </w:rPr>
        <w:t xml:space="preserve"> </w:t>
      </w:r>
      <w:proofErr w:type="spellStart"/>
      <w:r w:rsidRPr="00BF3227">
        <w:rPr>
          <w:rFonts w:ascii="Times New Roman" w:hAnsi="Times New Roman" w:cs="Times New Roman"/>
          <w:bCs/>
          <w:color w:val="auto"/>
        </w:rPr>
        <w:t>platform</w:t>
      </w:r>
      <w:proofErr w:type="spellEnd"/>
      <w:r w:rsidRPr="00BF3227">
        <w:rPr>
          <w:rFonts w:ascii="Times New Roman" w:hAnsi="Times New Roman" w:cs="Times New Roman"/>
          <w:bCs/>
          <w:color w:val="auto"/>
        </w:rPr>
        <w:t>" un "</w:t>
      </w:r>
      <w:proofErr w:type="spellStart"/>
      <w:r w:rsidRPr="00BF3227">
        <w:rPr>
          <w:rFonts w:ascii="Times New Roman" w:hAnsi="Times New Roman" w:cs="Times New Roman"/>
          <w:bCs/>
          <w:color w:val="auto"/>
        </w:rPr>
        <w:t>Competence</w:t>
      </w:r>
      <w:proofErr w:type="spellEnd"/>
      <w:r w:rsidRPr="00BF3227">
        <w:rPr>
          <w:rFonts w:ascii="Times New Roman" w:hAnsi="Times New Roman" w:cs="Times New Roman"/>
          <w:bCs/>
          <w:color w:val="auto"/>
        </w:rPr>
        <w:t xml:space="preserve"> </w:t>
      </w:r>
      <w:proofErr w:type="spellStart"/>
      <w:r w:rsidRPr="00BF3227">
        <w:rPr>
          <w:rFonts w:ascii="Times New Roman" w:hAnsi="Times New Roman" w:cs="Times New Roman"/>
          <w:bCs/>
          <w:color w:val="auto"/>
        </w:rPr>
        <w:t>centres</w:t>
      </w:r>
      <w:proofErr w:type="spellEnd"/>
      <w:r w:rsidRPr="00BF3227">
        <w:rPr>
          <w:rFonts w:ascii="Times New Roman" w:hAnsi="Times New Roman" w:cs="Times New Roman"/>
          <w:bCs/>
          <w:color w:val="auto"/>
        </w:rPr>
        <w:t xml:space="preserve">". Tika sniegta informācija par </w:t>
      </w:r>
      <w:proofErr w:type="spellStart"/>
      <w:r w:rsidRPr="00BF3227">
        <w:rPr>
          <w:rFonts w:ascii="Times New Roman" w:hAnsi="Times New Roman" w:cs="Times New Roman"/>
          <w:bCs/>
          <w:color w:val="auto"/>
        </w:rPr>
        <w:t>Chips</w:t>
      </w:r>
      <w:proofErr w:type="spellEnd"/>
      <w:r w:rsidRPr="00BF3227">
        <w:rPr>
          <w:rFonts w:ascii="Times New Roman" w:hAnsi="Times New Roman" w:cs="Times New Roman"/>
          <w:bCs/>
          <w:color w:val="auto"/>
        </w:rPr>
        <w:t xml:space="preserve"> JU, atslēgas datumiem un vi</w:t>
      </w:r>
      <w:r>
        <w:rPr>
          <w:rFonts w:ascii="Times New Roman" w:hAnsi="Times New Roman" w:cs="Times New Roman"/>
          <w:bCs/>
          <w:color w:val="auto"/>
        </w:rPr>
        <w:t>r</w:t>
      </w:r>
      <w:r w:rsidRPr="00BF3227">
        <w:rPr>
          <w:rFonts w:ascii="Times New Roman" w:hAnsi="Times New Roman" w:cs="Times New Roman"/>
          <w:bCs/>
          <w:color w:val="auto"/>
        </w:rPr>
        <w:t xml:space="preserve">zību. Notika diskusija par KDT JU 2023. gada darba programmas budžetu un valstu ieguldījumu. </w:t>
      </w:r>
      <w:proofErr w:type="spellStart"/>
      <w:r w:rsidRPr="00BF3227">
        <w:rPr>
          <w:rFonts w:ascii="Times New Roman" w:hAnsi="Times New Roman" w:cs="Times New Roman"/>
          <w:bCs/>
          <w:color w:val="auto"/>
        </w:rPr>
        <w:t>Bijaprezentācija</w:t>
      </w:r>
      <w:proofErr w:type="spellEnd"/>
      <w:r w:rsidRPr="00BF3227">
        <w:rPr>
          <w:rFonts w:ascii="Times New Roman" w:hAnsi="Times New Roman" w:cs="Times New Roman"/>
          <w:bCs/>
          <w:color w:val="auto"/>
        </w:rPr>
        <w:t xml:space="preserve"> par </w:t>
      </w:r>
      <w:proofErr w:type="spellStart"/>
      <w:r w:rsidRPr="00BF3227">
        <w:rPr>
          <w:rFonts w:ascii="Times New Roman" w:hAnsi="Times New Roman" w:cs="Times New Roman"/>
          <w:bCs/>
          <w:color w:val="auto"/>
        </w:rPr>
        <w:t>Focus</w:t>
      </w:r>
      <w:proofErr w:type="spellEnd"/>
      <w:r w:rsidRPr="00BF3227">
        <w:rPr>
          <w:rFonts w:ascii="Times New Roman" w:hAnsi="Times New Roman" w:cs="Times New Roman"/>
          <w:bCs/>
          <w:color w:val="auto"/>
        </w:rPr>
        <w:t xml:space="preserve"> </w:t>
      </w:r>
      <w:proofErr w:type="spellStart"/>
      <w:r w:rsidRPr="00BF3227">
        <w:rPr>
          <w:rFonts w:ascii="Times New Roman" w:hAnsi="Times New Roman" w:cs="Times New Roman"/>
          <w:bCs/>
          <w:color w:val="auto"/>
        </w:rPr>
        <w:t>topics</w:t>
      </w:r>
      <w:proofErr w:type="spellEnd"/>
      <w:r w:rsidRPr="00BF3227">
        <w:rPr>
          <w:rFonts w:ascii="Times New Roman" w:hAnsi="Times New Roman" w:cs="Times New Roman"/>
          <w:bCs/>
          <w:color w:val="auto"/>
        </w:rPr>
        <w:t xml:space="preserve"> </w:t>
      </w:r>
      <w:proofErr w:type="spellStart"/>
      <w:r w:rsidRPr="00BF3227">
        <w:rPr>
          <w:rFonts w:ascii="Times New Roman" w:hAnsi="Times New Roman" w:cs="Times New Roman"/>
          <w:bCs/>
          <w:color w:val="auto"/>
        </w:rPr>
        <w:t>for</w:t>
      </w:r>
      <w:proofErr w:type="spellEnd"/>
      <w:r w:rsidRPr="00BF3227">
        <w:rPr>
          <w:rFonts w:ascii="Times New Roman" w:hAnsi="Times New Roman" w:cs="Times New Roman"/>
          <w:bCs/>
          <w:color w:val="auto"/>
        </w:rPr>
        <w:t xml:space="preserve"> </w:t>
      </w:r>
      <w:proofErr w:type="spellStart"/>
      <w:r w:rsidRPr="00BF3227">
        <w:rPr>
          <w:rFonts w:ascii="Times New Roman" w:hAnsi="Times New Roman" w:cs="Times New Roman"/>
          <w:bCs/>
          <w:color w:val="auto"/>
        </w:rPr>
        <w:t>call</w:t>
      </w:r>
      <w:proofErr w:type="spellEnd"/>
      <w:r w:rsidRPr="00BF3227">
        <w:rPr>
          <w:rFonts w:ascii="Times New Roman" w:hAnsi="Times New Roman" w:cs="Times New Roman"/>
          <w:bCs/>
          <w:color w:val="auto"/>
        </w:rPr>
        <w:t xml:space="preserve"> 2024.</w:t>
      </w:r>
    </w:p>
    <w:p w14:paraId="15A80A73" w14:textId="77777777" w:rsidR="0075481A" w:rsidRDefault="0075481A" w:rsidP="007E54DA">
      <w:pPr>
        <w:pStyle w:val="Default"/>
        <w:ind w:firstLine="567"/>
        <w:jc w:val="both"/>
        <w:rPr>
          <w:rFonts w:ascii="Times New Roman" w:hAnsi="Times New Roman" w:cs="Times New Roman"/>
          <w:bCs/>
          <w:color w:val="auto"/>
        </w:rPr>
      </w:pPr>
    </w:p>
    <w:p w14:paraId="6DF035C5" w14:textId="0894BD2B" w:rsidR="0075481A" w:rsidRDefault="0075481A" w:rsidP="0075481A">
      <w:pPr>
        <w:pStyle w:val="Default"/>
        <w:ind w:firstLine="567"/>
        <w:jc w:val="both"/>
        <w:rPr>
          <w:rFonts w:ascii="Times New Roman" w:hAnsi="Times New Roman" w:cs="Times New Roman"/>
          <w:bCs/>
          <w:color w:val="auto"/>
        </w:rPr>
      </w:pPr>
      <w:r w:rsidRPr="0075481A">
        <w:rPr>
          <w:rFonts w:ascii="Times New Roman" w:hAnsi="Times New Roman" w:cs="Times New Roman"/>
          <w:b/>
          <w:color w:val="auto"/>
        </w:rPr>
        <w:t>26. – 27. janvārī</w:t>
      </w:r>
      <w:r>
        <w:rPr>
          <w:rFonts w:ascii="Times New Roman" w:hAnsi="Times New Roman" w:cs="Times New Roman"/>
          <w:bCs/>
          <w:color w:val="auto"/>
        </w:rPr>
        <w:t xml:space="preserve"> dalība </w:t>
      </w:r>
      <w:proofErr w:type="spellStart"/>
      <w:r w:rsidRPr="0075481A">
        <w:rPr>
          <w:rFonts w:ascii="Times New Roman" w:hAnsi="Times New Roman" w:cs="Times New Roman"/>
          <w:bCs/>
          <w:color w:val="auto"/>
        </w:rPr>
        <w:t>Scinece</w:t>
      </w:r>
      <w:proofErr w:type="spellEnd"/>
      <w:r w:rsidRPr="0075481A">
        <w:rPr>
          <w:rFonts w:ascii="Times New Roman" w:hAnsi="Times New Roman" w:cs="Times New Roman"/>
          <w:bCs/>
          <w:color w:val="auto"/>
        </w:rPr>
        <w:t xml:space="preserve"> </w:t>
      </w:r>
      <w:proofErr w:type="spellStart"/>
      <w:r w:rsidRPr="0075481A">
        <w:rPr>
          <w:rFonts w:ascii="Times New Roman" w:hAnsi="Times New Roman" w:cs="Times New Roman"/>
          <w:bCs/>
          <w:color w:val="auto"/>
        </w:rPr>
        <w:t>Europe</w:t>
      </w:r>
      <w:proofErr w:type="spellEnd"/>
      <w:r>
        <w:rPr>
          <w:rFonts w:ascii="Times New Roman" w:hAnsi="Times New Roman" w:cs="Times New Roman"/>
          <w:bCs/>
          <w:color w:val="auto"/>
        </w:rPr>
        <w:t xml:space="preserve"> organizētajā </w:t>
      </w:r>
      <w:r w:rsidR="009E7BA2">
        <w:rPr>
          <w:rFonts w:ascii="Times New Roman" w:hAnsi="Times New Roman" w:cs="Times New Roman"/>
          <w:bCs/>
          <w:color w:val="auto"/>
        </w:rPr>
        <w:t xml:space="preserve">tiešsaistes </w:t>
      </w:r>
      <w:r>
        <w:rPr>
          <w:rFonts w:ascii="Times New Roman" w:hAnsi="Times New Roman" w:cs="Times New Roman"/>
          <w:bCs/>
          <w:color w:val="auto"/>
        </w:rPr>
        <w:t>pasākumā “</w:t>
      </w:r>
      <w:proofErr w:type="spellStart"/>
      <w:r w:rsidRPr="0075481A">
        <w:rPr>
          <w:rFonts w:ascii="Times New Roman" w:hAnsi="Times New Roman" w:cs="Times New Roman"/>
          <w:bCs/>
          <w:color w:val="auto"/>
        </w:rPr>
        <w:t>Workshop</w:t>
      </w:r>
      <w:proofErr w:type="spellEnd"/>
      <w:r w:rsidRPr="0075481A">
        <w:rPr>
          <w:rFonts w:ascii="Times New Roman" w:hAnsi="Times New Roman" w:cs="Times New Roman"/>
          <w:bCs/>
          <w:color w:val="auto"/>
        </w:rPr>
        <w:t xml:space="preserve"> </w:t>
      </w:r>
      <w:proofErr w:type="spellStart"/>
      <w:r w:rsidRPr="0075481A">
        <w:rPr>
          <w:rFonts w:ascii="Times New Roman" w:hAnsi="Times New Roman" w:cs="Times New Roman"/>
          <w:bCs/>
          <w:color w:val="auto"/>
        </w:rPr>
        <w:t>on</w:t>
      </w:r>
      <w:proofErr w:type="spellEnd"/>
      <w:r w:rsidRPr="0075481A">
        <w:rPr>
          <w:rFonts w:ascii="Times New Roman" w:hAnsi="Times New Roman" w:cs="Times New Roman"/>
          <w:bCs/>
          <w:color w:val="auto"/>
        </w:rPr>
        <w:t xml:space="preserve"> </w:t>
      </w:r>
      <w:proofErr w:type="spellStart"/>
      <w:r w:rsidRPr="0075481A">
        <w:rPr>
          <w:rFonts w:ascii="Times New Roman" w:hAnsi="Times New Roman" w:cs="Times New Roman"/>
          <w:bCs/>
          <w:color w:val="auto"/>
        </w:rPr>
        <w:t>Science</w:t>
      </w:r>
      <w:proofErr w:type="spellEnd"/>
      <w:r w:rsidRPr="0075481A">
        <w:rPr>
          <w:rFonts w:ascii="Times New Roman" w:hAnsi="Times New Roman" w:cs="Times New Roman"/>
          <w:bCs/>
          <w:color w:val="auto"/>
        </w:rPr>
        <w:t xml:space="preserve"> </w:t>
      </w:r>
      <w:proofErr w:type="spellStart"/>
      <w:r w:rsidRPr="0075481A">
        <w:rPr>
          <w:rFonts w:ascii="Times New Roman" w:hAnsi="Times New Roman" w:cs="Times New Roman"/>
          <w:bCs/>
          <w:color w:val="auto"/>
        </w:rPr>
        <w:t>Communication</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Zoom</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platfromā</w:t>
      </w:r>
      <w:proofErr w:type="spellEnd"/>
      <w:r>
        <w:rPr>
          <w:rFonts w:ascii="Times New Roman" w:hAnsi="Times New Roman" w:cs="Times New Roman"/>
          <w:bCs/>
          <w:color w:val="auto"/>
        </w:rPr>
        <w:t xml:space="preserve">. </w:t>
      </w:r>
      <w:r w:rsidRPr="0075481A">
        <w:rPr>
          <w:rFonts w:ascii="Times New Roman" w:hAnsi="Times New Roman" w:cs="Times New Roman"/>
          <w:bCs/>
          <w:color w:val="auto"/>
        </w:rPr>
        <w:t>Darbseminārs par zinātnes komunikāciju, kura laikā pirmajā dienā bija prezentācijas par zinātnes komunikācijas teoriju, ne</w:t>
      </w:r>
      <w:r>
        <w:rPr>
          <w:rFonts w:ascii="Times New Roman" w:hAnsi="Times New Roman" w:cs="Times New Roman"/>
          <w:bCs/>
          <w:color w:val="auto"/>
        </w:rPr>
        <w:t>lie</w:t>
      </w:r>
      <w:r w:rsidRPr="0075481A">
        <w:rPr>
          <w:rFonts w:ascii="Times New Roman" w:hAnsi="Times New Roman" w:cs="Times New Roman"/>
          <w:bCs/>
          <w:color w:val="auto"/>
        </w:rPr>
        <w:t xml:space="preserve">la darba grupa par iespējamām aktivitātēm, kādas varētu izmantot, lai komunicētu </w:t>
      </w:r>
      <w:proofErr w:type="spellStart"/>
      <w:r w:rsidRPr="0075481A">
        <w:rPr>
          <w:rFonts w:ascii="Times New Roman" w:hAnsi="Times New Roman" w:cs="Times New Roman"/>
          <w:bCs/>
          <w:color w:val="auto"/>
        </w:rPr>
        <w:t>Science</w:t>
      </w:r>
      <w:proofErr w:type="spellEnd"/>
      <w:r w:rsidRPr="0075481A">
        <w:rPr>
          <w:rFonts w:ascii="Times New Roman" w:hAnsi="Times New Roman" w:cs="Times New Roman"/>
          <w:bCs/>
          <w:color w:val="auto"/>
        </w:rPr>
        <w:t xml:space="preserve"> </w:t>
      </w:r>
      <w:proofErr w:type="spellStart"/>
      <w:r w:rsidRPr="0075481A">
        <w:rPr>
          <w:rFonts w:ascii="Times New Roman" w:hAnsi="Times New Roman" w:cs="Times New Roman"/>
          <w:bCs/>
          <w:color w:val="auto"/>
        </w:rPr>
        <w:t>Europe</w:t>
      </w:r>
      <w:proofErr w:type="spellEnd"/>
      <w:r w:rsidRPr="0075481A">
        <w:rPr>
          <w:rFonts w:ascii="Times New Roman" w:hAnsi="Times New Roman" w:cs="Times New Roman"/>
          <w:bCs/>
          <w:color w:val="auto"/>
        </w:rPr>
        <w:t xml:space="preserve"> aktualizētās tematikas, kā arī otrajā dienā turpinājās grupu darbs, kura laikā dalībnieki ierosināja dažādus kanālus, veidus un risinājumus, kas katram labāk derētu, lai veicinātu zinātnes komunikāciju.</w:t>
      </w:r>
    </w:p>
    <w:p w14:paraId="78555BF1" w14:textId="77777777" w:rsidR="0075481A" w:rsidRDefault="0075481A" w:rsidP="009E7BA2">
      <w:pPr>
        <w:pStyle w:val="Default"/>
        <w:jc w:val="both"/>
        <w:rPr>
          <w:rFonts w:ascii="Times New Roman" w:hAnsi="Times New Roman" w:cs="Times New Roman"/>
          <w:bCs/>
          <w:color w:val="auto"/>
        </w:rPr>
      </w:pPr>
    </w:p>
    <w:p w14:paraId="7DB516CC" w14:textId="77777777" w:rsidR="0075481A" w:rsidRDefault="0075481A" w:rsidP="0075481A">
      <w:pPr>
        <w:pStyle w:val="Default"/>
        <w:ind w:firstLine="567"/>
        <w:jc w:val="both"/>
        <w:rPr>
          <w:rFonts w:ascii="Times New Roman" w:hAnsi="Times New Roman" w:cs="Times New Roman"/>
          <w:bCs/>
          <w:color w:val="auto"/>
        </w:rPr>
      </w:pPr>
      <w:r w:rsidRPr="0075481A">
        <w:rPr>
          <w:rFonts w:ascii="Times New Roman" w:hAnsi="Times New Roman" w:cs="Times New Roman"/>
          <w:b/>
          <w:color w:val="auto"/>
        </w:rPr>
        <w:t>26. janvārī</w:t>
      </w:r>
      <w:r>
        <w:rPr>
          <w:rFonts w:ascii="Times New Roman" w:hAnsi="Times New Roman" w:cs="Times New Roman"/>
          <w:bCs/>
          <w:color w:val="auto"/>
        </w:rPr>
        <w:t xml:space="preserve"> dalība </w:t>
      </w:r>
      <w:proofErr w:type="spellStart"/>
      <w:r>
        <w:rPr>
          <w:rFonts w:ascii="Times New Roman" w:hAnsi="Times New Roman" w:cs="Times New Roman"/>
          <w:bCs/>
          <w:color w:val="auto"/>
        </w:rPr>
        <w:t>Tubitak</w:t>
      </w:r>
      <w:proofErr w:type="spellEnd"/>
      <w:r>
        <w:rPr>
          <w:rFonts w:ascii="Times New Roman" w:hAnsi="Times New Roman" w:cs="Times New Roman"/>
          <w:bCs/>
          <w:color w:val="auto"/>
        </w:rPr>
        <w:t xml:space="preserve"> (TR) rīkotajā tiešsaistes pasākumā “</w:t>
      </w:r>
      <w:r w:rsidRPr="0075481A">
        <w:rPr>
          <w:rFonts w:ascii="Times New Roman" w:hAnsi="Times New Roman" w:cs="Times New Roman"/>
          <w:bCs/>
          <w:color w:val="auto"/>
        </w:rPr>
        <w:t xml:space="preserve">MSCA NET </w:t>
      </w:r>
      <w:proofErr w:type="spellStart"/>
      <w:r w:rsidRPr="0075481A">
        <w:rPr>
          <w:rFonts w:ascii="Times New Roman" w:hAnsi="Times New Roman" w:cs="Times New Roman"/>
          <w:bCs/>
          <w:color w:val="auto"/>
        </w:rPr>
        <w:t>Mentoring</w:t>
      </w:r>
      <w:proofErr w:type="spellEnd"/>
      <w:r w:rsidRPr="0075481A">
        <w:rPr>
          <w:rFonts w:ascii="Times New Roman" w:hAnsi="Times New Roman" w:cs="Times New Roman"/>
          <w:bCs/>
          <w:color w:val="auto"/>
        </w:rPr>
        <w:t xml:space="preserve"> 5th </w:t>
      </w:r>
      <w:proofErr w:type="spellStart"/>
      <w:r w:rsidRPr="0075481A">
        <w:rPr>
          <w:rFonts w:ascii="Times New Roman" w:hAnsi="Times New Roman" w:cs="Times New Roman"/>
          <w:bCs/>
          <w:color w:val="auto"/>
        </w:rPr>
        <w:t>session</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Pasākuma</w:t>
      </w:r>
      <w:r w:rsidRPr="0075481A">
        <w:rPr>
          <w:rFonts w:ascii="Times New Roman" w:hAnsi="Times New Roman" w:cs="Times New Roman"/>
          <w:bCs/>
          <w:color w:val="auto"/>
        </w:rPr>
        <w:t xml:space="preserve"> temats</w:t>
      </w:r>
      <w:r>
        <w:rPr>
          <w:rFonts w:ascii="Times New Roman" w:hAnsi="Times New Roman" w:cs="Times New Roman"/>
          <w:bCs/>
          <w:color w:val="auto"/>
        </w:rPr>
        <w:t xml:space="preserve"> bija</w:t>
      </w:r>
      <w:r w:rsidRPr="0075481A">
        <w:rPr>
          <w:rFonts w:ascii="Times New Roman" w:hAnsi="Times New Roman" w:cs="Times New Roman"/>
          <w:bCs/>
          <w:color w:val="auto"/>
        </w:rPr>
        <w:t xml:space="preserve"> par to, kā labāk sasniegt klientus un pēc tam viņiem palīdzēt. Kā labāk organizēt tikšanās, atbalstīt  lasot PF pieteikumus (pieteikumu priekš pārbaude)</w:t>
      </w:r>
      <w:r>
        <w:rPr>
          <w:rFonts w:ascii="Times New Roman" w:hAnsi="Times New Roman" w:cs="Times New Roman"/>
          <w:bCs/>
          <w:color w:val="auto"/>
        </w:rPr>
        <w:t>.</w:t>
      </w:r>
    </w:p>
    <w:p w14:paraId="27387FD4" w14:textId="77777777" w:rsidR="0075481A" w:rsidRDefault="0075481A" w:rsidP="0075481A">
      <w:pPr>
        <w:pStyle w:val="Default"/>
        <w:ind w:firstLine="567"/>
        <w:jc w:val="both"/>
        <w:rPr>
          <w:rFonts w:ascii="Times New Roman" w:hAnsi="Times New Roman" w:cs="Times New Roman"/>
          <w:bCs/>
          <w:color w:val="auto"/>
        </w:rPr>
      </w:pPr>
    </w:p>
    <w:p w14:paraId="11878F1E" w14:textId="188A39C2" w:rsidR="006A10EB" w:rsidRDefault="006A10EB" w:rsidP="007E54DA">
      <w:pPr>
        <w:pStyle w:val="Default"/>
        <w:ind w:firstLine="567"/>
        <w:jc w:val="both"/>
        <w:rPr>
          <w:rFonts w:ascii="Times New Roman" w:hAnsi="Times New Roman" w:cs="Times New Roman"/>
          <w:bCs/>
          <w:color w:val="auto"/>
        </w:rPr>
      </w:pPr>
    </w:p>
    <w:p w14:paraId="6BD3A704" w14:textId="4D29D6CA" w:rsidR="0075481A" w:rsidRDefault="006A10EB" w:rsidP="009E7BA2">
      <w:pPr>
        <w:pStyle w:val="Default"/>
        <w:ind w:firstLine="567"/>
        <w:jc w:val="both"/>
        <w:rPr>
          <w:rFonts w:ascii="Times New Roman" w:hAnsi="Times New Roman" w:cs="Times New Roman"/>
          <w:bCs/>
          <w:color w:val="auto"/>
        </w:rPr>
      </w:pPr>
      <w:r w:rsidRPr="006A10EB">
        <w:rPr>
          <w:rFonts w:ascii="Times New Roman" w:hAnsi="Times New Roman" w:cs="Times New Roman"/>
          <w:b/>
          <w:color w:val="auto"/>
        </w:rPr>
        <w:lastRenderedPageBreak/>
        <w:t>26.janvārī</w:t>
      </w:r>
      <w:r>
        <w:rPr>
          <w:rFonts w:ascii="Times New Roman" w:hAnsi="Times New Roman" w:cs="Times New Roman"/>
          <w:bCs/>
          <w:color w:val="auto"/>
        </w:rPr>
        <w:t xml:space="preserve"> dalība LIAA organizētajā pasākumā “</w:t>
      </w:r>
      <w:r w:rsidRPr="006A10EB">
        <w:rPr>
          <w:rFonts w:ascii="Times New Roman" w:hAnsi="Times New Roman" w:cs="Times New Roman"/>
          <w:bCs/>
          <w:color w:val="auto"/>
        </w:rPr>
        <w:t xml:space="preserve">LIAA </w:t>
      </w:r>
      <w:proofErr w:type="spellStart"/>
      <w:r w:rsidRPr="006A10EB">
        <w:rPr>
          <w:rFonts w:ascii="Times New Roman" w:hAnsi="Times New Roman" w:cs="Times New Roman"/>
          <w:bCs/>
          <w:color w:val="auto"/>
        </w:rPr>
        <w:t>Open</w:t>
      </w:r>
      <w:proofErr w:type="spellEnd"/>
      <w:r w:rsidRPr="006A10EB">
        <w:rPr>
          <w:rFonts w:ascii="Times New Roman" w:hAnsi="Times New Roman" w:cs="Times New Roman"/>
          <w:bCs/>
          <w:color w:val="auto"/>
        </w:rPr>
        <w:t xml:space="preserve"> Cafe</w:t>
      </w:r>
      <w:r>
        <w:rPr>
          <w:rFonts w:ascii="Times New Roman" w:hAnsi="Times New Roman" w:cs="Times New Roman"/>
          <w:bCs/>
          <w:color w:val="auto"/>
        </w:rPr>
        <w:t xml:space="preserve">”, Rīgā. </w:t>
      </w:r>
      <w:r w:rsidRPr="006A10EB">
        <w:rPr>
          <w:rFonts w:ascii="Times New Roman" w:hAnsi="Times New Roman" w:cs="Times New Roman"/>
          <w:bCs/>
          <w:color w:val="auto"/>
        </w:rPr>
        <w:t>Pasākumā tika prezentētās LIAA un LZP administrētās programmas, kā arī statistika. Tika pārrunātās sadarbības iespējas. LIAA kolēģi prezentēja Microsoft Dynamics CRM izmantošanas pieredzi.</w:t>
      </w:r>
    </w:p>
    <w:p w14:paraId="77B8D930" w14:textId="0970F7E2" w:rsidR="0075481A" w:rsidRPr="0075481A" w:rsidRDefault="0075481A" w:rsidP="007E54DA">
      <w:pPr>
        <w:pStyle w:val="Default"/>
        <w:ind w:firstLine="567"/>
        <w:jc w:val="both"/>
        <w:rPr>
          <w:rFonts w:ascii="Times New Roman" w:hAnsi="Times New Roman" w:cs="Times New Roman"/>
          <w:b/>
          <w:color w:val="auto"/>
        </w:rPr>
      </w:pPr>
    </w:p>
    <w:p w14:paraId="4DE24CE0" w14:textId="59A7AC82" w:rsidR="0075481A" w:rsidRDefault="0075481A" w:rsidP="007E54DA">
      <w:pPr>
        <w:pStyle w:val="Default"/>
        <w:ind w:firstLine="567"/>
        <w:jc w:val="both"/>
        <w:rPr>
          <w:rFonts w:ascii="Times New Roman" w:hAnsi="Times New Roman" w:cs="Times New Roman"/>
          <w:bCs/>
          <w:color w:val="auto"/>
        </w:rPr>
      </w:pPr>
      <w:r w:rsidRPr="0075481A">
        <w:rPr>
          <w:rFonts w:ascii="Times New Roman" w:hAnsi="Times New Roman" w:cs="Times New Roman"/>
          <w:b/>
          <w:color w:val="auto"/>
        </w:rPr>
        <w:t>1.februārī</w:t>
      </w:r>
      <w:r>
        <w:rPr>
          <w:rFonts w:ascii="Times New Roman" w:hAnsi="Times New Roman" w:cs="Times New Roman"/>
          <w:bCs/>
          <w:color w:val="auto"/>
        </w:rPr>
        <w:t xml:space="preserve"> dalība </w:t>
      </w:r>
      <w:proofErr w:type="spellStart"/>
      <w:r w:rsidRPr="0075481A">
        <w:rPr>
          <w:rFonts w:ascii="Times New Roman" w:hAnsi="Times New Roman" w:cs="Times New Roman"/>
          <w:bCs/>
          <w:color w:val="auto"/>
        </w:rPr>
        <w:t>Meeting</w:t>
      </w:r>
      <w:proofErr w:type="spellEnd"/>
      <w:r w:rsidRPr="0075481A">
        <w:rPr>
          <w:rFonts w:ascii="Times New Roman" w:hAnsi="Times New Roman" w:cs="Times New Roman"/>
          <w:bCs/>
          <w:color w:val="auto"/>
        </w:rPr>
        <w:t xml:space="preserve"> </w:t>
      </w:r>
      <w:proofErr w:type="spellStart"/>
      <w:r w:rsidRPr="0075481A">
        <w:rPr>
          <w:rFonts w:ascii="Times New Roman" w:hAnsi="Times New Roman" w:cs="Times New Roman"/>
          <w:bCs/>
          <w:color w:val="auto"/>
        </w:rPr>
        <w:t>on</w:t>
      </w:r>
      <w:proofErr w:type="spellEnd"/>
      <w:r w:rsidRPr="0075481A">
        <w:rPr>
          <w:rFonts w:ascii="Times New Roman" w:hAnsi="Times New Roman" w:cs="Times New Roman"/>
          <w:bCs/>
          <w:color w:val="auto"/>
        </w:rPr>
        <w:t xml:space="preserve"> WIDERA WP3</w:t>
      </w:r>
      <w:r>
        <w:rPr>
          <w:rFonts w:ascii="Times New Roman" w:hAnsi="Times New Roman" w:cs="Times New Roman"/>
          <w:bCs/>
          <w:color w:val="auto"/>
        </w:rPr>
        <w:t xml:space="preserve"> tiešsaistes pasākumā,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platfromā</w:t>
      </w:r>
      <w:proofErr w:type="spellEnd"/>
      <w:r>
        <w:rPr>
          <w:rFonts w:ascii="Times New Roman" w:hAnsi="Times New Roman" w:cs="Times New Roman"/>
          <w:bCs/>
          <w:color w:val="auto"/>
        </w:rPr>
        <w:t>.</w:t>
      </w:r>
      <w:r w:rsidRPr="0075481A">
        <w:t xml:space="preserve"> </w:t>
      </w:r>
      <w:r w:rsidRPr="0075481A">
        <w:rPr>
          <w:rFonts w:ascii="Times New Roman" w:hAnsi="Times New Roman" w:cs="Times New Roman"/>
          <w:bCs/>
          <w:color w:val="auto"/>
        </w:rPr>
        <w:t xml:space="preserve">Tikšanās </w:t>
      </w:r>
      <w:r>
        <w:rPr>
          <w:rFonts w:ascii="Times New Roman" w:hAnsi="Times New Roman" w:cs="Times New Roman"/>
          <w:bCs/>
          <w:color w:val="auto"/>
        </w:rPr>
        <w:t>bija ar</w:t>
      </w:r>
      <w:r w:rsidRPr="0075481A">
        <w:rPr>
          <w:rFonts w:ascii="Times New Roman" w:hAnsi="Times New Roman" w:cs="Times New Roman"/>
          <w:bCs/>
          <w:color w:val="auto"/>
        </w:rPr>
        <w:t xml:space="preserve"> WP3 darba pakas vadītāju, kura iepazīstināja ar darba pakas progresu. </w:t>
      </w:r>
    </w:p>
    <w:p w14:paraId="1091ED2B" w14:textId="7958012C" w:rsidR="00181282" w:rsidRDefault="00181282" w:rsidP="007E54DA">
      <w:pPr>
        <w:pStyle w:val="Default"/>
        <w:ind w:firstLine="567"/>
        <w:jc w:val="both"/>
        <w:rPr>
          <w:rFonts w:ascii="Times New Roman" w:hAnsi="Times New Roman" w:cs="Times New Roman"/>
          <w:bCs/>
          <w:color w:val="auto"/>
        </w:rPr>
      </w:pPr>
    </w:p>
    <w:p w14:paraId="4031E71A" w14:textId="0305B458" w:rsidR="00284AB8" w:rsidRDefault="00284AB8" w:rsidP="007E54DA">
      <w:pPr>
        <w:pStyle w:val="Default"/>
        <w:ind w:firstLine="567"/>
        <w:jc w:val="both"/>
        <w:rPr>
          <w:rFonts w:ascii="Times New Roman" w:hAnsi="Times New Roman" w:cs="Times New Roman"/>
          <w:bCs/>
          <w:color w:val="auto"/>
        </w:rPr>
      </w:pPr>
      <w:r w:rsidRPr="00284AB8">
        <w:rPr>
          <w:rFonts w:ascii="Times New Roman" w:hAnsi="Times New Roman" w:cs="Times New Roman"/>
          <w:b/>
          <w:color w:val="auto"/>
        </w:rPr>
        <w:t>1.februārī</w:t>
      </w:r>
      <w:r>
        <w:rPr>
          <w:rFonts w:ascii="Times New Roman" w:hAnsi="Times New Roman" w:cs="Times New Roman"/>
          <w:bCs/>
          <w:color w:val="auto"/>
        </w:rPr>
        <w:t xml:space="preserve"> dalība IZM rīkotajā tiešsaistes pasākumā “</w:t>
      </w:r>
      <w:r w:rsidRPr="00284AB8">
        <w:rPr>
          <w:rFonts w:ascii="Times New Roman" w:hAnsi="Times New Roman" w:cs="Times New Roman"/>
          <w:bCs/>
          <w:color w:val="auto"/>
        </w:rPr>
        <w:t>Pasaules latviešu zinātnieku kongresa “Zinātne Latvijai”</w:t>
      </w:r>
      <w:r>
        <w:rPr>
          <w:rFonts w:ascii="Times New Roman" w:hAnsi="Times New Roman" w:cs="Times New Roman"/>
          <w:bCs/>
          <w:color w:val="auto"/>
        </w:rPr>
        <w:t xml:space="preserve"> prezentācija, </w:t>
      </w:r>
      <w:proofErr w:type="spellStart"/>
      <w:r>
        <w:rPr>
          <w:rFonts w:ascii="Times New Roman" w:hAnsi="Times New Roman" w:cs="Times New Roman"/>
          <w:bCs/>
          <w:color w:val="auto"/>
        </w:rPr>
        <w:t>Zoom</w:t>
      </w:r>
      <w:proofErr w:type="spellEnd"/>
      <w:r>
        <w:rPr>
          <w:rFonts w:ascii="Times New Roman" w:hAnsi="Times New Roman" w:cs="Times New Roman"/>
          <w:bCs/>
          <w:color w:val="auto"/>
        </w:rPr>
        <w:t xml:space="preserve"> platformā. </w:t>
      </w:r>
      <w:r w:rsidRPr="00284AB8">
        <w:rPr>
          <w:rFonts w:ascii="Times New Roman" w:hAnsi="Times New Roman" w:cs="Times New Roman"/>
          <w:bCs/>
          <w:color w:val="auto"/>
        </w:rPr>
        <w:t>IZM prezentē kāds būs saturs kongresam. K</w:t>
      </w:r>
      <w:r>
        <w:rPr>
          <w:rFonts w:ascii="Times New Roman" w:hAnsi="Times New Roman" w:cs="Times New Roman"/>
          <w:bCs/>
          <w:color w:val="auto"/>
        </w:rPr>
        <w:t>a</w:t>
      </w:r>
      <w:r w:rsidRPr="00284AB8">
        <w:rPr>
          <w:rFonts w:ascii="Times New Roman" w:hAnsi="Times New Roman" w:cs="Times New Roman"/>
          <w:bCs/>
          <w:color w:val="auto"/>
        </w:rPr>
        <w:t>tras tematikas vadītājs īsi prezentēja konceptu, pēc tam sekoja katras jomas profesionāļu diskusija.</w:t>
      </w:r>
    </w:p>
    <w:p w14:paraId="7AD01333" w14:textId="1B7D78DA" w:rsidR="005F2AD5" w:rsidRDefault="005F2AD5" w:rsidP="009E7BA2">
      <w:pPr>
        <w:pStyle w:val="Default"/>
        <w:jc w:val="both"/>
        <w:rPr>
          <w:rFonts w:ascii="Times New Roman" w:hAnsi="Times New Roman" w:cs="Times New Roman"/>
          <w:bCs/>
          <w:color w:val="auto"/>
        </w:rPr>
      </w:pPr>
    </w:p>
    <w:p w14:paraId="1313850D" w14:textId="78CD2325" w:rsidR="005F2AD5" w:rsidRDefault="005F2AD5" w:rsidP="005F2AD5">
      <w:pPr>
        <w:pStyle w:val="Default"/>
        <w:ind w:firstLine="567"/>
        <w:jc w:val="both"/>
        <w:rPr>
          <w:rFonts w:ascii="Times New Roman" w:hAnsi="Times New Roman" w:cs="Times New Roman"/>
          <w:bCs/>
          <w:color w:val="auto"/>
        </w:rPr>
      </w:pPr>
      <w:r w:rsidRPr="005F2AD5">
        <w:rPr>
          <w:rFonts w:ascii="Times New Roman" w:hAnsi="Times New Roman" w:cs="Times New Roman"/>
          <w:b/>
          <w:color w:val="auto"/>
        </w:rPr>
        <w:t>9.februārī</w:t>
      </w:r>
      <w:r>
        <w:rPr>
          <w:rFonts w:ascii="Times New Roman" w:hAnsi="Times New Roman" w:cs="Times New Roman"/>
          <w:bCs/>
          <w:color w:val="auto"/>
        </w:rPr>
        <w:t xml:space="preserve"> dalība EK organizētajā tiešsaistes </w:t>
      </w:r>
      <w:proofErr w:type="spellStart"/>
      <w:r>
        <w:rPr>
          <w:rFonts w:ascii="Times New Roman" w:hAnsi="Times New Roman" w:cs="Times New Roman"/>
          <w:bCs/>
          <w:color w:val="auto"/>
        </w:rPr>
        <w:t>Programkomitejā</w:t>
      </w:r>
      <w:proofErr w:type="spellEnd"/>
      <w:r>
        <w:rPr>
          <w:rFonts w:ascii="Times New Roman" w:hAnsi="Times New Roman" w:cs="Times New Roman"/>
          <w:bCs/>
          <w:color w:val="auto"/>
        </w:rPr>
        <w:t xml:space="preserve"> “</w:t>
      </w:r>
      <w:r w:rsidRPr="005F2AD5">
        <w:rPr>
          <w:rFonts w:ascii="Times New Roman" w:hAnsi="Times New Roman" w:cs="Times New Roman"/>
          <w:bCs/>
          <w:color w:val="auto"/>
        </w:rPr>
        <w:t xml:space="preserve">8th </w:t>
      </w:r>
      <w:proofErr w:type="spellStart"/>
      <w:r w:rsidRPr="005F2AD5">
        <w:rPr>
          <w:rFonts w:ascii="Times New Roman" w:hAnsi="Times New Roman" w:cs="Times New Roman"/>
          <w:bCs/>
          <w:color w:val="auto"/>
        </w:rPr>
        <w:t>meeting</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of</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the</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Cluster</w:t>
      </w:r>
      <w:proofErr w:type="spellEnd"/>
      <w:r w:rsidRPr="005F2AD5">
        <w:rPr>
          <w:rFonts w:ascii="Times New Roman" w:hAnsi="Times New Roman" w:cs="Times New Roman"/>
          <w:bCs/>
          <w:color w:val="auto"/>
        </w:rPr>
        <w:t xml:space="preserve"> 6 </w:t>
      </w:r>
      <w:proofErr w:type="spellStart"/>
      <w:r w:rsidRPr="005F2AD5">
        <w:rPr>
          <w:rFonts w:ascii="Times New Roman" w:hAnsi="Times New Roman" w:cs="Times New Roman"/>
          <w:bCs/>
          <w:color w:val="auto"/>
        </w:rPr>
        <w:t>configuration</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of</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the</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Horizon</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Europe</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Programme</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Committee</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Food</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bioeconomy</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natural</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resources</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agriculture</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and</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environment</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w:t>
      </w:r>
      <w:r w:rsidRPr="005F2AD5">
        <w:t xml:space="preserve"> </w:t>
      </w:r>
      <w:r w:rsidRPr="005F2AD5">
        <w:rPr>
          <w:rFonts w:ascii="Times New Roman" w:hAnsi="Times New Roman" w:cs="Times New Roman"/>
          <w:bCs/>
          <w:color w:val="auto"/>
        </w:rPr>
        <w:t xml:space="preserve">Pasākumā tika sniegta </w:t>
      </w:r>
      <w:proofErr w:type="spellStart"/>
      <w:r w:rsidRPr="005F2AD5">
        <w:rPr>
          <w:rFonts w:ascii="Times New Roman" w:hAnsi="Times New Roman" w:cs="Times New Roman"/>
          <w:bCs/>
          <w:color w:val="auto"/>
        </w:rPr>
        <w:t>infomācija</w:t>
      </w:r>
      <w:proofErr w:type="spellEnd"/>
      <w:r w:rsidRPr="005F2AD5">
        <w:rPr>
          <w:rFonts w:ascii="Times New Roman" w:hAnsi="Times New Roman" w:cs="Times New Roman"/>
          <w:bCs/>
          <w:color w:val="auto"/>
        </w:rPr>
        <w:t xml:space="preserve"> par 6. </w:t>
      </w:r>
      <w:proofErr w:type="spellStart"/>
      <w:r w:rsidRPr="005F2AD5">
        <w:rPr>
          <w:rFonts w:ascii="Times New Roman" w:hAnsi="Times New Roman" w:cs="Times New Roman"/>
          <w:bCs/>
          <w:color w:val="auto"/>
        </w:rPr>
        <w:t>klāstera</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Pārika</w:t>
      </w:r>
      <w:proofErr w:type="spellEnd"/>
      <w:r w:rsidRPr="005F2AD5">
        <w:rPr>
          <w:rFonts w:ascii="Times New Roman" w:hAnsi="Times New Roman" w:cs="Times New Roman"/>
          <w:bCs/>
          <w:color w:val="auto"/>
        </w:rPr>
        <w:t xml:space="preserve">, </w:t>
      </w:r>
      <w:proofErr w:type="spellStart"/>
      <w:r w:rsidRPr="005F2AD5">
        <w:rPr>
          <w:rFonts w:ascii="Times New Roman" w:hAnsi="Times New Roman" w:cs="Times New Roman"/>
          <w:bCs/>
          <w:color w:val="auto"/>
        </w:rPr>
        <w:t>Bioekonomika</w:t>
      </w:r>
      <w:proofErr w:type="spellEnd"/>
      <w:r w:rsidRPr="005F2AD5">
        <w:rPr>
          <w:rFonts w:ascii="Times New Roman" w:hAnsi="Times New Roman" w:cs="Times New Roman"/>
          <w:bCs/>
          <w:color w:val="auto"/>
        </w:rPr>
        <w:t xml:space="preserve">, dabas resursi, lauksaimniecība un vide) aktualitātēm un jaunumiem. Tika sniegta informācija par Apvārsnis Eiropa stratēģisko plānu 2025 –2027 gadam. Prezentēja Apvārsnis Eiropa 6. </w:t>
      </w:r>
      <w:proofErr w:type="spellStart"/>
      <w:r w:rsidRPr="005F2AD5">
        <w:rPr>
          <w:rFonts w:ascii="Times New Roman" w:hAnsi="Times New Roman" w:cs="Times New Roman"/>
          <w:bCs/>
          <w:color w:val="auto"/>
        </w:rPr>
        <w:t>klāstera</w:t>
      </w:r>
      <w:proofErr w:type="spellEnd"/>
      <w:r w:rsidRPr="005F2AD5">
        <w:rPr>
          <w:rFonts w:ascii="Times New Roman" w:hAnsi="Times New Roman" w:cs="Times New Roman"/>
          <w:bCs/>
          <w:color w:val="auto"/>
        </w:rPr>
        <w:t xml:space="preserve"> konkursu izvērtēšanas rezultātus un sniedza ieskatu par līdzfinansētajām partnerībām 6. klasterī.</w:t>
      </w:r>
    </w:p>
    <w:p w14:paraId="70CA3920" w14:textId="18FE760A" w:rsidR="003D249A" w:rsidRDefault="003D249A" w:rsidP="005F2AD5">
      <w:pPr>
        <w:pStyle w:val="Default"/>
        <w:ind w:firstLine="567"/>
        <w:jc w:val="both"/>
        <w:rPr>
          <w:rFonts w:ascii="Times New Roman" w:hAnsi="Times New Roman" w:cs="Times New Roman"/>
          <w:bCs/>
          <w:color w:val="auto"/>
        </w:rPr>
      </w:pPr>
    </w:p>
    <w:p w14:paraId="75032962" w14:textId="03A8D0B2" w:rsidR="003D249A" w:rsidRDefault="003D249A" w:rsidP="005F2AD5">
      <w:pPr>
        <w:pStyle w:val="Default"/>
        <w:ind w:firstLine="567"/>
        <w:jc w:val="both"/>
        <w:rPr>
          <w:rFonts w:ascii="Times New Roman" w:hAnsi="Times New Roman" w:cs="Times New Roman"/>
          <w:bCs/>
          <w:color w:val="auto"/>
        </w:rPr>
      </w:pPr>
      <w:r w:rsidRPr="00390D6C">
        <w:rPr>
          <w:rFonts w:ascii="Times New Roman" w:hAnsi="Times New Roman" w:cs="Times New Roman"/>
          <w:b/>
          <w:color w:val="auto"/>
        </w:rPr>
        <w:t>16.februārā</w:t>
      </w:r>
      <w:r>
        <w:rPr>
          <w:rFonts w:ascii="Times New Roman" w:hAnsi="Times New Roman" w:cs="Times New Roman"/>
          <w:bCs/>
          <w:color w:val="auto"/>
        </w:rPr>
        <w:t xml:space="preserve"> dalība EK organizētajā tiešsaistes Informācijas dienā “</w:t>
      </w:r>
      <w:proofErr w:type="spellStart"/>
      <w:r w:rsidR="00390D6C" w:rsidRPr="00390D6C">
        <w:rPr>
          <w:rFonts w:ascii="Times New Roman" w:hAnsi="Times New Roman" w:cs="Times New Roman"/>
          <w:bCs/>
          <w:color w:val="auto"/>
        </w:rPr>
        <w:t>European</w:t>
      </w:r>
      <w:proofErr w:type="spellEnd"/>
      <w:r w:rsidR="00390D6C" w:rsidRPr="00390D6C">
        <w:rPr>
          <w:rFonts w:ascii="Times New Roman" w:hAnsi="Times New Roman" w:cs="Times New Roman"/>
          <w:bCs/>
          <w:color w:val="auto"/>
        </w:rPr>
        <w:t xml:space="preserve"> </w:t>
      </w:r>
      <w:proofErr w:type="spellStart"/>
      <w:r w:rsidR="00390D6C" w:rsidRPr="00390D6C">
        <w:rPr>
          <w:rFonts w:ascii="Times New Roman" w:hAnsi="Times New Roman" w:cs="Times New Roman"/>
          <w:bCs/>
          <w:color w:val="auto"/>
        </w:rPr>
        <w:t>Innovation</w:t>
      </w:r>
      <w:proofErr w:type="spellEnd"/>
      <w:r w:rsidR="00390D6C" w:rsidRPr="00390D6C">
        <w:rPr>
          <w:rFonts w:ascii="Times New Roman" w:hAnsi="Times New Roman" w:cs="Times New Roman"/>
          <w:bCs/>
          <w:color w:val="auto"/>
        </w:rPr>
        <w:t xml:space="preserve"> </w:t>
      </w:r>
      <w:proofErr w:type="spellStart"/>
      <w:r w:rsidR="00390D6C" w:rsidRPr="00390D6C">
        <w:rPr>
          <w:rFonts w:ascii="Times New Roman" w:hAnsi="Times New Roman" w:cs="Times New Roman"/>
          <w:bCs/>
          <w:color w:val="auto"/>
        </w:rPr>
        <w:t>Ecosystem</w:t>
      </w:r>
      <w:proofErr w:type="spellEnd"/>
      <w:r w:rsidR="00390D6C" w:rsidRPr="00390D6C">
        <w:rPr>
          <w:rFonts w:ascii="Times New Roman" w:hAnsi="Times New Roman" w:cs="Times New Roman"/>
          <w:bCs/>
          <w:color w:val="auto"/>
        </w:rPr>
        <w:t xml:space="preserve"> - Online Info </w:t>
      </w:r>
      <w:proofErr w:type="spellStart"/>
      <w:r w:rsidR="00390D6C" w:rsidRPr="00390D6C">
        <w:rPr>
          <w:rFonts w:ascii="Times New Roman" w:hAnsi="Times New Roman" w:cs="Times New Roman"/>
          <w:bCs/>
          <w:color w:val="auto"/>
        </w:rPr>
        <w:t>Session</w:t>
      </w:r>
      <w:proofErr w:type="spellEnd"/>
      <w:r w:rsidR="00390D6C">
        <w:rPr>
          <w:rFonts w:ascii="Times New Roman" w:hAnsi="Times New Roman" w:cs="Times New Roman"/>
          <w:bCs/>
          <w:color w:val="auto"/>
        </w:rPr>
        <w:t xml:space="preserve">” MS </w:t>
      </w:r>
      <w:proofErr w:type="spellStart"/>
      <w:r w:rsidR="00390D6C">
        <w:rPr>
          <w:rFonts w:ascii="Times New Roman" w:hAnsi="Times New Roman" w:cs="Times New Roman"/>
          <w:bCs/>
          <w:color w:val="auto"/>
        </w:rPr>
        <w:t>Teams</w:t>
      </w:r>
      <w:proofErr w:type="spellEnd"/>
      <w:r w:rsidR="00390D6C">
        <w:rPr>
          <w:rFonts w:ascii="Times New Roman" w:hAnsi="Times New Roman" w:cs="Times New Roman"/>
          <w:bCs/>
          <w:color w:val="auto"/>
        </w:rPr>
        <w:t xml:space="preserve"> platformā. </w:t>
      </w:r>
      <w:r w:rsidR="00390D6C" w:rsidRPr="00390D6C">
        <w:rPr>
          <w:rFonts w:ascii="Times New Roman" w:hAnsi="Times New Roman" w:cs="Times New Roman"/>
          <w:bCs/>
          <w:color w:val="auto"/>
        </w:rPr>
        <w:t xml:space="preserve">Informācijas dienā tika sniegta detalizēta informācija par EIT atvērtajiem konkursiem. Informācija </w:t>
      </w:r>
      <w:r w:rsidR="00390D6C">
        <w:rPr>
          <w:rFonts w:ascii="Times New Roman" w:hAnsi="Times New Roman" w:cs="Times New Roman"/>
          <w:bCs/>
          <w:color w:val="auto"/>
        </w:rPr>
        <w:t xml:space="preserve">ir </w:t>
      </w:r>
      <w:r w:rsidR="00390D6C" w:rsidRPr="00390D6C">
        <w:rPr>
          <w:rFonts w:ascii="Times New Roman" w:hAnsi="Times New Roman" w:cs="Times New Roman"/>
          <w:bCs/>
          <w:color w:val="auto"/>
        </w:rPr>
        <w:t>nepieciešama, lai nodrošinātu konsultāciju sniegšanu.</w:t>
      </w:r>
    </w:p>
    <w:p w14:paraId="7E5AE160" w14:textId="7F852039" w:rsidR="006D69B6" w:rsidRDefault="006D69B6" w:rsidP="005F2AD5">
      <w:pPr>
        <w:pStyle w:val="Default"/>
        <w:ind w:firstLine="567"/>
        <w:jc w:val="both"/>
        <w:rPr>
          <w:rFonts w:ascii="Times New Roman" w:hAnsi="Times New Roman" w:cs="Times New Roman"/>
          <w:bCs/>
          <w:color w:val="auto"/>
        </w:rPr>
      </w:pPr>
    </w:p>
    <w:p w14:paraId="313230C1" w14:textId="3AACCC6F" w:rsidR="006D69B6" w:rsidRDefault="006D69B6" w:rsidP="006D69B6">
      <w:pPr>
        <w:pStyle w:val="Default"/>
        <w:ind w:firstLine="567"/>
        <w:jc w:val="both"/>
        <w:rPr>
          <w:rFonts w:ascii="Times New Roman" w:hAnsi="Times New Roman" w:cs="Times New Roman"/>
          <w:bCs/>
          <w:color w:val="auto"/>
        </w:rPr>
      </w:pPr>
      <w:r w:rsidRPr="006D69B6">
        <w:rPr>
          <w:rFonts w:ascii="Times New Roman" w:hAnsi="Times New Roman" w:cs="Times New Roman"/>
          <w:b/>
          <w:color w:val="auto"/>
        </w:rPr>
        <w:t>16.februārī</w:t>
      </w:r>
      <w:r>
        <w:rPr>
          <w:rFonts w:ascii="Times New Roman" w:hAnsi="Times New Roman" w:cs="Times New Roman"/>
          <w:bCs/>
          <w:color w:val="auto"/>
        </w:rPr>
        <w:t xml:space="preserve"> dalība EK organizētajā </w:t>
      </w:r>
      <w:proofErr w:type="spellStart"/>
      <w:r>
        <w:rPr>
          <w:rFonts w:ascii="Times New Roman" w:hAnsi="Times New Roman" w:cs="Times New Roman"/>
          <w:bCs/>
          <w:color w:val="auto"/>
        </w:rPr>
        <w:t>programkomitejā</w:t>
      </w:r>
      <w:proofErr w:type="spellEnd"/>
      <w:r>
        <w:rPr>
          <w:rFonts w:ascii="Times New Roman" w:hAnsi="Times New Roman" w:cs="Times New Roman"/>
          <w:bCs/>
          <w:color w:val="auto"/>
        </w:rPr>
        <w:t xml:space="preserve"> “</w:t>
      </w:r>
      <w:r w:rsidRPr="006D69B6">
        <w:rPr>
          <w:rFonts w:ascii="Times New Roman" w:hAnsi="Times New Roman" w:cs="Times New Roman"/>
          <w:bCs/>
          <w:color w:val="auto"/>
        </w:rPr>
        <w:t>DIRECTORATE-GENERAL FOR RESEARCH &amp; INNOVATION</w:t>
      </w:r>
      <w:r>
        <w:rPr>
          <w:rFonts w:ascii="Times New Roman" w:hAnsi="Times New Roman" w:cs="Times New Roman"/>
          <w:bCs/>
          <w:color w:val="auto"/>
        </w:rPr>
        <w:t xml:space="preserve">”, Briselē. </w:t>
      </w:r>
      <w:r w:rsidRPr="006D69B6">
        <w:rPr>
          <w:rFonts w:ascii="Times New Roman" w:hAnsi="Times New Roman" w:cs="Times New Roman"/>
          <w:bCs/>
          <w:color w:val="auto"/>
        </w:rPr>
        <w:t>Pašreizējais stāvoklis saistībā ar EIC fondu</w:t>
      </w:r>
      <w:r>
        <w:rPr>
          <w:rFonts w:ascii="Times New Roman" w:hAnsi="Times New Roman" w:cs="Times New Roman"/>
          <w:bCs/>
          <w:color w:val="auto"/>
        </w:rPr>
        <w:t xml:space="preserve">. Tika skaitīti sekojoši jautājumi - </w:t>
      </w:r>
      <w:r w:rsidRPr="006D69B6">
        <w:rPr>
          <w:rFonts w:ascii="Times New Roman" w:hAnsi="Times New Roman" w:cs="Times New Roman"/>
          <w:bCs/>
          <w:color w:val="auto"/>
        </w:rPr>
        <w:t xml:space="preserve"> Pagaidu risinājums</w:t>
      </w:r>
      <w:r>
        <w:rPr>
          <w:rFonts w:ascii="Times New Roman" w:hAnsi="Times New Roman" w:cs="Times New Roman"/>
          <w:bCs/>
          <w:color w:val="auto"/>
        </w:rPr>
        <w:t xml:space="preserve">. </w:t>
      </w:r>
      <w:r w:rsidRPr="006D69B6">
        <w:rPr>
          <w:rFonts w:ascii="Times New Roman" w:hAnsi="Times New Roman" w:cs="Times New Roman"/>
          <w:bCs/>
          <w:color w:val="auto"/>
        </w:rPr>
        <w:t>Virzība uz netiešu pārvaldību</w:t>
      </w:r>
      <w:r>
        <w:rPr>
          <w:rFonts w:ascii="Times New Roman" w:hAnsi="Times New Roman" w:cs="Times New Roman"/>
          <w:bCs/>
          <w:color w:val="auto"/>
        </w:rPr>
        <w:t xml:space="preserve">. </w:t>
      </w:r>
      <w:r w:rsidRPr="006D69B6">
        <w:rPr>
          <w:rFonts w:ascii="Times New Roman" w:hAnsi="Times New Roman" w:cs="Times New Roman"/>
          <w:bCs/>
          <w:color w:val="auto"/>
        </w:rPr>
        <w:t>Pašreizējais stāvoklis attiecībā uz tikai pašu kapitāla atbalsta priekšlikumiem, kas atlasīti saskaņā ar EIC  2021. un 2022. gada darba programmām</w:t>
      </w:r>
      <w:r>
        <w:rPr>
          <w:rFonts w:ascii="Times New Roman" w:hAnsi="Times New Roman" w:cs="Times New Roman"/>
          <w:bCs/>
          <w:color w:val="auto"/>
        </w:rPr>
        <w:t xml:space="preserve">. </w:t>
      </w:r>
      <w:r w:rsidRPr="006D69B6">
        <w:rPr>
          <w:rFonts w:ascii="Times New Roman" w:hAnsi="Times New Roman" w:cs="Times New Roman"/>
          <w:bCs/>
          <w:color w:val="auto"/>
        </w:rPr>
        <w:t>EIE 2023.–2024. gada darba programmas grozījum</w:t>
      </w:r>
      <w:r>
        <w:rPr>
          <w:rFonts w:ascii="Times New Roman" w:hAnsi="Times New Roman" w:cs="Times New Roman"/>
          <w:bCs/>
          <w:color w:val="auto"/>
        </w:rPr>
        <w:t>i.</w:t>
      </w:r>
    </w:p>
    <w:p w14:paraId="6117E937" w14:textId="6D5ABADE" w:rsidR="004E1106" w:rsidRDefault="004E1106" w:rsidP="005F2AD5">
      <w:pPr>
        <w:pStyle w:val="Default"/>
        <w:ind w:firstLine="567"/>
        <w:jc w:val="both"/>
        <w:rPr>
          <w:rFonts w:ascii="Times New Roman" w:hAnsi="Times New Roman" w:cs="Times New Roman"/>
          <w:bCs/>
          <w:color w:val="auto"/>
        </w:rPr>
      </w:pPr>
    </w:p>
    <w:p w14:paraId="4CBFD953" w14:textId="3F154F6F" w:rsidR="004E1106" w:rsidRDefault="004E1106" w:rsidP="005F2AD5">
      <w:pPr>
        <w:pStyle w:val="Default"/>
        <w:ind w:firstLine="567"/>
        <w:jc w:val="both"/>
        <w:rPr>
          <w:rFonts w:ascii="Times New Roman" w:hAnsi="Times New Roman" w:cs="Times New Roman"/>
          <w:bCs/>
          <w:color w:val="auto"/>
        </w:rPr>
      </w:pPr>
      <w:r w:rsidRPr="00F30234">
        <w:rPr>
          <w:rFonts w:ascii="Times New Roman" w:hAnsi="Times New Roman" w:cs="Times New Roman"/>
          <w:b/>
          <w:color w:val="auto"/>
        </w:rPr>
        <w:t xml:space="preserve">21.februārī </w:t>
      </w:r>
      <w:r>
        <w:rPr>
          <w:rFonts w:ascii="Times New Roman" w:hAnsi="Times New Roman" w:cs="Times New Roman"/>
          <w:bCs/>
          <w:color w:val="auto"/>
        </w:rPr>
        <w:t>dalība tiešsaistes  pasākumā “Vid</w:t>
      </w:r>
      <w:r w:rsidRPr="004E1106">
        <w:rPr>
          <w:rFonts w:ascii="Times New Roman" w:hAnsi="Times New Roman" w:cs="Times New Roman"/>
          <w:bCs/>
          <w:color w:val="auto"/>
        </w:rPr>
        <w:t>zemes inovāciju nedēļas ietvarā - Eiropas Savienības pētniecības un inovācijas programmas “Apvārsnis Eiropa” sniegtās iespējas</w:t>
      </w:r>
      <w:r>
        <w:rPr>
          <w:rFonts w:ascii="Times New Roman" w:hAnsi="Times New Roman" w:cs="Times New Roman"/>
          <w:bCs/>
          <w:color w:val="auto"/>
        </w:rPr>
        <w:t xml:space="preserve"> </w:t>
      </w:r>
      <w:proofErr w:type="spellStart"/>
      <w:r>
        <w:rPr>
          <w:rFonts w:ascii="Times New Roman" w:hAnsi="Times New Roman" w:cs="Times New Roman"/>
          <w:bCs/>
          <w:color w:val="auto"/>
        </w:rPr>
        <w:t>Zoom</w:t>
      </w:r>
      <w:proofErr w:type="spellEnd"/>
      <w:r>
        <w:rPr>
          <w:rFonts w:ascii="Times New Roman" w:hAnsi="Times New Roman" w:cs="Times New Roman"/>
          <w:bCs/>
          <w:color w:val="auto"/>
        </w:rPr>
        <w:t xml:space="preserve"> platformā. </w:t>
      </w:r>
      <w:r w:rsidRPr="004E1106">
        <w:rPr>
          <w:rFonts w:ascii="Times New Roman" w:hAnsi="Times New Roman" w:cs="Times New Roman"/>
          <w:bCs/>
          <w:color w:val="auto"/>
        </w:rPr>
        <w:t>Pasākumā bija iespēja uzzināt aktuālo informāciju par Eiropas Savienības (ES) pētniecības un inovāciju atbalsta programmu “Apvārsnis Eiropa” 2021. – 2027. gadam.  NK</w:t>
      </w:r>
      <w:r>
        <w:rPr>
          <w:rFonts w:ascii="Times New Roman" w:hAnsi="Times New Roman" w:cs="Times New Roman"/>
          <w:bCs/>
          <w:color w:val="auto"/>
        </w:rPr>
        <w:t xml:space="preserve">P </w:t>
      </w:r>
      <w:r w:rsidRPr="004E1106">
        <w:rPr>
          <w:rFonts w:ascii="Times New Roman" w:hAnsi="Times New Roman" w:cs="Times New Roman"/>
          <w:bCs/>
          <w:color w:val="auto"/>
        </w:rPr>
        <w:t xml:space="preserve">prezentēja ieskatu programmā, veidojot izpratni par zinātnisko institūciju, uzņēmumu, pašvaldību un nevalstisko organizāciju iespējām piedalīties konkursos un saņemt finansējumu. Dalībniekiem bija  iespēja uzzināt informāciju par administratīvajiem un finanšu jautājumiem, kuri var rasties projekta pieteikšanas laikā.  NKP eksperti sniedza ieskatu tematiskajos konkursos (mobilitāte, kultūra digitālā joma, </w:t>
      </w:r>
      <w:proofErr w:type="spellStart"/>
      <w:r w:rsidRPr="004E1106">
        <w:rPr>
          <w:rFonts w:ascii="Times New Roman" w:hAnsi="Times New Roman" w:cs="Times New Roman"/>
          <w:bCs/>
          <w:color w:val="auto"/>
        </w:rPr>
        <w:t>bioekonomika</w:t>
      </w:r>
      <w:proofErr w:type="spellEnd"/>
      <w:r w:rsidRPr="004E1106">
        <w:rPr>
          <w:rFonts w:ascii="Times New Roman" w:hAnsi="Times New Roman" w:cs="Times New Roman"/>
          <w:bCs/>
          <w:color w:val="auto"/>
        </w:rPr>
        <w:t xml:space="preserve"> un dabas resursi)</w:t>
      </w:r>
      <w:r w:rsidR="009E7BA2">
        <w:rPr>
          <w:rFonts w:ascii="Times New Roman" w:hAnsi="Times New Roman" w:cs="Times New Roman"/>
          <w:bCs/>
          <w:color w:val="auto"/>
        </w:rPr>
        <w:t xml:space="preserve"> un </w:t>
      </w:r>
      <w:r w:rsidR="00286A90">
        <w:rPr>
          <w:rFonts w:ascii="Times New Roman" w:hAnsi="Times New Roman" w:cs="Times New Roman"/>
          <w:bCs/>
          <w:color w:val="auto"/>
        </w:rPr>
        <w:t>prezentēja “P</w:t>
      </w:r>
      <w:r w:rsidR="00286A90" w:rsidRPr="00286A90">
        <w:rPr>
          <w:rFonts w:ascii="Times New Roman" w:hAnsi="Times New Roman" w:cs="Times New Roman"/>
          <w:bCs/>
          <w:color w:val="auto"/>
        </w:rPr>
        <w:t xml:space="preserve">ar iespējām dažādām organizācijām startēt Marijas </w:t>
      </w:r>
      <w:proofErr w:type="spellStart"/>
      <w:r w:rsidR="00286A90" w:rsidRPr="00286A90">
        <w:rPr>
          <w:rFonts w:ascii="Times New Roman" w:hAnsi="Times New Roman" w:cs="Times New Roman"/>
          <w:bCs/>
          <w:color w:val="auto"/>
        </w:rPr>
        <w:t>Sklodovskas</w:t>
      </w:r>
      <w:proofErr w:type="spellEnd"/>
      <w:r w:rsidR="00286A90" w:rsidRPr="00286A90">
        <w:rPr>
          <w:rFonts w:ascii="Times New Roman" w:hAnsi="Times New Roman" w:cs="Times New Roman"/>
          <w:bCs/>
          <w:color w:val="auto"/>
        </w:rPr>
        <w:t xml:space="preserve"> Kirī konkursos: </w:t>
      </w:r>
      <w:proofErr w:type="spellStart"/>
      <w:r w:rsidR="00286A90" w:rsidRPr="00286A90">
        <w:rPr>
          <w:rFonts w:ascii="Times New Roman" w:hAnsi="Times New Roman" w:cs="Times New Roman"/>
          <w:bCs/>
          <w:color w:val="auto"/>
        </w:rPr>
        <w:t>Postdoctoral</w:t>
      </w:r>
      <w:proofErr w:type="spellEnd"/>
      <w:r w:rsidR="00286A90" w:rsidRPr="00286A90">
        <w:rPr>
          <w:rFonts w:ascii="Times New Roman" w:hAnsi="Times New Roman" w:cs="Times New Roman"/>
          <w:bCs/>
          <w:color w:val="auto"/>
        </w:rPr>
        <w:t xml:space="preserve"> </w:t>
      </w:r>
      <w:proofErr w:type="spellStart"/>
      <w:r w:rsidR="00286A90" w:rsidRPr="00286A90">
        <w:rPr>
          <w:rFonts w:ascii="Times New Roman" w:hAnsi="Times New Roman" w:cs="Times New Roman"/>
          <w:bCs/>
          <w:color w:val="auto"/>
        </w:rPr>
        <w:t>Fellowships</w:t>
      </w:r>
      <w:proofErr w:type="spellEnd"/>
      <w:r w:rsidR="00286A90" w:rsidRPr="00286A90">
        <w:rPr>
          <w:rFonts w:ascii="Times New Roman" w:hAnsi="Times New Roman" w:cs="Times New Roman"/>
          <w:bCs/>
          <w:color w:val="auto"/>
        </w:rPr>
        <w:t xml:space="preserve">, </w:t>
      </w:r>
      <w:proofErr w:type="spellStart"/>
      <w:r w:rsidR="00286A90" w:rsidRPr="00286A90">
        <w:rPr>
          <w:rFonts w:ascii="Times New Roman" w:hAnsi="Times New Roman" w:cs="Times New Roman"/>
          <w:bCs/>
          <w:color w:val="auto"/>
        </w:rPr>
        <w:t>Doctoral</w:t>
      </w:r>
      <w:proofErr w:type="spellEnd"/>
      <w:r w:rsidR="00286A90" w:rsidRPr="00286A90">
        <w:rPr>
          <w:rFonts w:ascii="Times New Roman" w:hAnsi="Times New Roman" w:cs="Times New Roman"/>
          <w:bCs/>
          <w:color w:val="auto"/>
        </w:rPr>
        <w:t xml:space="preserve"> </w:t>
      </w:r>
      <w:proofErr w:type="spellStart"/>
      <w:r w:rsidR="00286A90" w:rsidRPr="00286A90">
        <w:rPr>
          <w:rFonts w:ascii="Times New Roman" w:hAnsi="Times New Roman" w:cs="Times New Roman"/>
          <w:bCs/>
          <w:color w:val="auto"/>
        </w:rPr>
        <w:t>Networks</w:t>
      </w:r>
      <w:proofErr w:type="spellEnd"/>
      <w:r w:rsidR="00286A90" w:rsidRPr="00286A90">
        <w:rPr>
          <w:rFonts w:ascii="Times New Roman" w:hAnsi="Times New Roman" w:cs="Times New Roman"/>
          <w:bCs/>
          <w:color w:val="auto"/>
        </w:rPr>
        <w:t xml:space="preserve"> un </w:t>
      </w:r>
      <w:proofErr w:type="spellStart"/>
      <w:r w:rsidR="00286A90" w:rsidRPr="00286A90">
        <w:rPr>
          <w:rFonts w:ascii="Times New Roman" w:hAnsi="Times New Roman" w:cs="Times New Roman"/>
          <w:bCs/>
          <w:color w:val="auto"/>
        </w:rPr>
        <w:t>Staff</w:t>
      </w:r>
      <w:proofErr w:type="spellEnd"/>
      <w:r w:rsidR="00286A90" w:rsidRPr="00286A90">
        <w:rPr>
          <w:rFonts w:ascii="Times New Roman" w:hAnsi="Times New Roman" w:cs="Times New Roman"/>
          <w:bCs/>
          <w:color w:val="auto"/>
        </w:rPr>
        <w:t xml:space="preserve"> Exchange</w:t>
      </w:r>
      <w:r w:rsidR="00286A90">
        <w:rPr>
          <w:rFonts w:ascii="Times New Roman" w:hAnsi="Times New Roman" w:cs="Times New Roman"/>
          <w:bCs/>
          <w:color w:val="auto"/>
        </w:rPr>
        <w:t>”.</w:t>
      </w:r>
      <w:r w:rsidR="00727D78">
        <w:rPr>
          <w:rFonts w:ascii="Times New Roman" w:hAnsi="Times New Roman" w:cs="Times New Roman"/>
          <w:bCs/>
          <w:color w:val="auto"/>
        </w:rPr>
        <w:t xml:space="preserve"> </w:t>
      </w:r>
      <w:r w:rsidR="00286A90">
        <w:rPr>
          <w:rFonts w:ascii="Times New Roman" w:hAnsi="Times New Roman" w:cs="Times New Roman"/>
          <w:bCs/>
          <w:color w:val="auto"/>
        </w:rPr>
        <w:t xml:space="preserve"> </w:t>
      </w:r>
      <w:r w:rsidRPr="004E1106">
        <w:rPr>
          <w:rFonts w:ascii="Times New Roman" w:hAnsi="Times New Roman" w:cs="Times New Roman"/>
          <w:bCs/>
          <w:color w:val="auto"/>
        </w:rPr>
        <w:t xml:space="preserve">Savukārt, pasākuma otrajā daļā semināra dalībnieki tika informēti par EIT FOOD sniegtajām iespējām, lai atbalstītu sadarbību starp patērētājiem, uzņēmumiem, </w:t>
      </w:r>
      <w:proofErr w:type="spellStart"/>
      <w:r w:rsidRPr="004E1106">
        <w:rPr>
          <w:rFonts w:ascii="Times New Roman" w:hAnsi="Times New Roman" w:cs="Times New Roman"/>
          <w:bCs/>
          <w:color w:val="auto"/>
        </w:rPr>
        <w:t>jaunuzņēmumiem</w:t>
      </w:r>
      <w:proofErr w:type="spellEnd"/>
      <w:r w:rsidRPr="004E1106">
        <w:rPr>
          <w:rFonts w:ascii="Times New Roman" w:hAnsi="Times New Roman" w:cs="Times New Roman"/>
          <w:bCs/>
          <w:color w:val="auto"/>
        </w:rPr>
        <w:t>, pētniekiem un studentiem no visas Eiropas. Kā arī par Eiropas Partnerības (</w:t>
      </w:r>
      <w:proofErr w:type="spellStart"/>
      <w:r w:rsidRPr="004E1106">
        <w:rPr>
          <w:rFonts w:ascii="Times New Roman" w:hAnsi="Times New Roman" w:cs="Times New Roman"/>
          <w:bCs/>
          <w:color w:val="auto"/>
        </w:rPr>
        <w:t>Innovative</w:t>
      </w:r>
      <w:proofErr w:type="spellEnd"/>
      <w:r w:rsidRPr="004E1106">
        <w:rPr>
          <w:rFonts w:ascii="Times New Roman" w:hAnsi="Times New Roman" w:cs="Times New Roman"/>
          <w:bCs/>
          <w:color w:val="auto"/>
        </w:rPr>
        <w:t xml:space="preserve"> </w:t>
      </w:r>
      <w:proofErr w:type="spellStart"/>
      <w:r w:rsidRPr="004E1106">
        <w:rPr>
          <w:rFonts w:ascii="Times New Roman" w:hAnsi="Times New Roman" w:cs="Times New Roman"/>
          <w:bCs/>
          <w:color w:val="auto"/>
        </w:rPr>
        <w:lastRenderedPageBreak/>
        <w:t>SMEs</w:t>
      </w:r>
      <w:proofErr w:type="spellEnd"/>
      <w:r w:rsidRPr="004E1106">
        <w:rPr>
          <w:rFonts w:ascii="Times New Roman" w:hAnsi="Times New Roman" w:cs="Times New Roman"/>
          <w:bCs/>
          <w:color w:val="auto"/>
        </w:rPr>
        <w:t>/</w:t>
      </w:r>
      <w:proofErr w:type="spellStart"/>
      <w:r w:rsidRPr="004E1106">
        <w:rPr>
          <w:rFonts w:ascii="Times New Roman" w:hAnsi="Times New Roman" w:cs="Times New Roman"/>
          <w:bCs/>
          <w:color w:val="auto"/>
        </w:rPr>
        <w:t>Eurostars</w:t>
      </w:r>
      <w:proofErr w:type="spellEnd"/>
      <w:r w:rsidRPr="004E1106">
        <w:rPr>
          <w:rFonts w:ascii="Times New Roman" w:hAnsi="Times New Roman" w:cs="Times New Roman"/>
          <w:bCs/>
          <w:color w:val="auto"/>
        </w:rPr>
        <w:t>) iespējām un par lielāko finanšu atbalsta programmu – Eiropas Inovāciju padome (EIC).</w:t>
      </w:r>
    </w:p>
    <w:p w14:paraId="59FC7FDB" w14:textId="77777777" w:rsidR="00AB533E" w:rsidRDefault="00AB533E" w:rsidP="005F2AD5">
      <w:pPr>
        <w:pStyle w:val="Default"/>
        <w:ind w:firstLine="567"/>
        <w:jc w:val="both"/>
        <w:rPr>
          <w:rFonts w:ascii="Times New Roman" w:hAnsi="Times New Roman" w:cs="Times New Roman"/>
          <w:bCs/>
          <w:color w:val="auto"/>
        </w:rPr>
      </w:pPr>
    </w:p>
    <w:p w14:paraId="17AFC758" w14:textId="374856FB" w:rsidR="00AB533E" w:rsidRPr="009E7BA2" w:rsidRDefault="00AB533E" w:rsidP="009E7BA2">
      <w:pPr>
        <w:shd w:val="clear" w:color="auto" w:fill="FFFFFF"/>
        <w:spacing w:after="0"/>
        <w:ind w:firstLine="567"/>
        <w:jc w:val="both"/>
        <w:rPr>
          <w:rFonts w:ascii="Times New Roman" w:hAnsi="Times New Roman" w:cs="Times New Roman"/>
          <w:bCs/>
          <w:sz w:val="24"/>
          <w:szCs w:val="24"/>
        </w:rPr>
      </w:pPr>
      <w:r w:rsidRPr="00AB533E">
        <w:rPr>
          <w:rFonts w:ascii="Times New Roman" w:hAnsi="Times New Roman" w:cs="Times New Roman"/>
          <w:b/>
          <w:sz w:val="24"/>
          <w:szCs w:val="24"/>
        </w:rPr>
        <w:t>21.februārī</w:t>
      </w:r>
      <w:r w:rsidRPr="00AB533E">
        <w:rPr>
          <w:rFonts w:ascii="Times New Roman" w:hAnsi="Times New Roman" w:cs="Times New Roman"/>
          <w:bCs/>
          <w:sz w:val="24"/>
          <w:szCs w:val="24"/>
        </w:rPr>
        <w:t xml:space="preserve"> dalība tiešsaistes EK </w:t>
      </w:r>
      <w:r w:rsidR="009E7BA2">
        <w:rPr>
          <w:rFonts w:ascii="Times New Roman" w:hAnsi="Times New Roman" w:cs="Times New Roman"/>
          <w:bCs/>
          <w:sz w:val="24"/>
          <w:szCs w:val="24"/>
        </w:rPr>
        <w:t>organizētajā</w:t>
      </w:r>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vebinārā</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Webinar</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addressed</w:t>
      </w:r>
      <w:proofErr w:type="spellEnd"/>
      <w:r w:rsidRPr="00AB533E">
        <w:rPr>
          <w:rFonts w:ascii="Times New Roman" w:hAnsi="Times New Roman" w:cs="Times New Roman"/>
          <w:bCs/>
          <w:sz w:val="24"/>
          <w:szCs w:val="24"/>
        </w:rPr>
        <w:t xml:space="preserve"> to </w:t>
      </w:r>
      <w:proofErr w:type="spellStart"/>
      <w:r w:rsidRPr="00AB533E">
        <w:rPr>
          <w:rFonts w:ascii="Times New Roman" w:hAnsi="Times New Roman" w:cs="Times New Roman"/>
          <w:bCs/>
          <w:sz w:val="24"/>
          <w:szCs w:val="24"/>
        </w:rPr>
        <w:t>providers</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of</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Certificates</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on</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Financial</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Statements</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in</w:t>
      </w:r>
      <w:proofErr w:type="spellEnd"/>
      <w:r w:rsidRPr="00AB533E">
        <w:rPr>
          <w:rFonts w:ascii="Times New Roman" w:hAnsi="Times New Roman" w:cs="Times New Roman"/>
          <w:bCs/>
          <w:sz w:val="24"/>
          <w:szCs w:val="24"/>
        </w:rPr>
        <w:t xml:space="preserve"> </w:t>
      </w:r>
      <w:proofErr w:type="spellStart"/>
      <w:r w:rsidRPr="00AB533E">
        <w:rPr>
          <w:rFonts w:ascii="Times New Roman" w:hAnsi="Times New Roman" w:cs="Times New Roman"/>
          <w:bCs/>
          <w:sz w:val="24"/>
          <w:szCs w:val="24"/>
        </w:rPr>
        <w:t>Horizon</w:t>
      </w:r>
      <w:proofErr w:type="spellEnd"/>
      <w:r w:rsidRPr="00AB533E">
        <w:rPr>
          <w:rFonts w:ascii="Times New Roman" w:hAnsi="Times New Roman" w:cs="Times New Roman"/>
          <w:bCs/>
          <w:sz w:val="24"/>
          <w:szCs w:val="24"/>
        </w:rPr>
        <w:t xml:space="preserve"> 2020 grants”, MS </w:t>
      </w:r>
      <w:proofErr w:type="spellStart"/>
      <w:r w:rsidRPr="00AB533E">
        <w:rPr>
          <w:rFonts w:ascii="Times New Roman" w:hAnsi="Times New Roman" w:cs="Times New Roman"/>
          <w:bCs/>
          <w:sz w:val="24"/>
          <w:szCs w:val="24"/>
        </w:rPr>
        <w:t>Teams</w:t>
      </w:r>
      <w:proofErr w:type="spellEnd"/>
      <w:r w:rsidRPr="00AB533E">
        <w:rPr>
          <w:rFonts w:ascii="Times New Roman" w:hAnsi="Times New Roman" w:cs="Times New Roman"/>
          <w:bCs/>
          <w:sz w:val="24"/>
          <w:szCs w:val="24"/>
        </w:rPr>
        <w:t xml:space="preserve"> platformā. Par Audita sertifikātu  H2020 projekta pieteikumos, EK  no skatupunkta, kādas biežākās kļūdas un problēmas.</w:t>
      </w:r>
    </w:p>
    <w:p w14:paraId="567A05F1" w14:textId="2242D32E" w:rsidR="00D3119B" w:rsidRDefault="00D3119B" w:rsidP="005F2AD5">
      <w:pPr>
        <w:pStyle w:val="Default"/>
        <w:ind w:firstLine="567"/>
        <w:jc w:val="both"/>
        <w:rPr>
          <w:rFonts w:ascii="Times New Roman" w:hAnsi="Times New Roman" w:cs="Times New Roman"/>
          <w:bCs/>
          <w:color w:val="auto"/>
        </w:rPr>
      </w:pPr>
    </w:p>
    <w:p w14:paraId="3F55ABC0" w14:textId="38A9FE77" w:rsidR="0075601C" w:rsidRDefault="0075601C" w:rsidP="0075601C">
      <w:pPr>
        <w:pStyle w:val="Default"/>
        <w:ind w:firstLine="567"/>
        <w:jc w:val="both"/>
        <w:rPr>
          <w:rFonts w:ascii="Times New Roman" w:hAnsi="Times New Roman" w:cs="Times New Roman"/>
          <w:bCs/>
          <w:color w:val="auto"/>
        </w:rPr>
      </w:pPr>
      <w:r w:rsidRPr="0075601C">
        <w:rPr>
          <w:rFonts w:ascii="Times New Roman" w:hAnsi="Times New Roman" w:cs="Times New Roman"/>
          <w:b/>
          <w:color w:val="auto"/>
        </w:rPr>
        <w:t>22.februārī</w:t>
      </w:r>
      <w:r>
        <w:rPr>
          <w:rFonts w:ascii="Times New Roman" w:hAnsi="Times New Roman" w:cs="Times New Roman"/>
          <w:bCs/>
          <w:color w:val="auto"/>
        </w:rPr>
        <w:t xml:space="preserve"> dalība tiešsaistes </w:t>
      </w:r>
      <w:r w:rsidRPr="0075601C">
        <w:rPr>
          <w:rFonts w:ascii="Times New Roman" w:hAnsi="Times New Roman" w:cs="Times New Roman"/>
          <w:bCs/>
          <w:color w:val="auto"/>
        </w:rPr>
        <w:t xml:space="preserve">NCBR </w:t>
      </w:r>
      <w:r>
        <w:rPr>
          <w:rFonts w:ascii="Times New Roman" w:hAnsi="Times New Roman" w:cs="Times New Roman"/>
          <w:bCs/>
          <w:color w:val="auto"/>
        </w:rPr>
        <w:t xml:space="preserve"> </w:t>
      </w:r>
      <w:r w:rsidR="009E7BA2">
        <w:rPr>
          <w:rFonts w:ascii="Times New Roman" w:hAnsi="Times New Roman" w:cs="Times New Roman"/>
          <w:bCs/>
          <w:color w:val="auto"/>
        </w:rPr>
        <w:t>organizētajā</w:t>
      </w:r>
      <w:r>
        <w:rPr>
          <w:rFonts w:ascii="Times New Roman" w:hAnsi="Times New Roman" w:cs="Times New Roman"/>
          <w:bCs/>
          <w:color w:val="auto"/>
        </w:rPr>
        <w:t xml:space="preserve"> pasākumā “</w:t>
      </w:r>
      <w:r w:rsidRPr="0075601C">
        <w:rPr>
          <w:rFonts w:ascii="Times New Roman" w:hAnsi="Times New Roman" w:cs="Times New Roman"/>
          <w:bCs/>
          <w:color w:val="auto"/>
        </w:rPr>
        <w:t>WIDERA konsorcija tikšanās</w:t>
      </w:r>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plaformā</w:t>
      </w:r>
      <w:proofErr w:type="spellEnd"/>
      <w:r>
        <w:rPr>
          <w:rFonts w:ascii="Times New Roman" w:hAnsi="Times New Roman" w:cs="Times New Roman"/>
          <w:bCs/>
          <w:color w:val="auto"/>
        </w:rPr>
        <w:t xml:space="preserve">. </w:t>
      </w:r>
      <w:r w:rsidRPr="0075601C">
        <w:rPr>
          <w:rFonts w:ascii="Times New Roman" w:hAnsi="Times New Roman" w:cs="Times New Roman"/>
          <w:bCs/>
          <w:color w:val="auto"/>
        </w:rPr>
        <w:t xml:space="preserve">Iepazīšanās ar diviem jauniem NCBR darbiniekiem, kuri turpmāk būs koordinatori WIDERA, informācija par WP8 </w:t>
      </w:r>
      <w:proofErr w:type="spellStart"/>
      <w:r w:rsidRPr="0075601C">
        <w:rPr>
          <w:rFonts w:ascii="Times New Roman" w:hAnsi="Times New Roman" w:cs="Times New Roman"/>
          <w:bCs/>
          <w:color w:val="auto"/>
        </w:rPr>
        <w:t>Advancing</w:t>
      </w:r>
      <w:proofErr w:type="spellEnd"/>
      <w:r w:rsidRPr="0075601C">
        <w:rPr>
          <w:rFonts w:ascii="Times New Roman" w:hAnsi="Times New Roman" w:cs="Times New Roman"/>
          <w:bCs/>
          <w:color w:val="auto"/>
        </w:rPr>
        <w:t xml:space="preserve"> </w:t>
      </w:r>
      <w:proofErr w:type="spellStart"/>
      <w:r w:rsidRPr="0075601C">
        <w:rPr>
          <w:rFonts w:ascii="Times New Roman" w:hAnsi="Times New Roman" w:cs="Times New Roman"/>
          <w:bCs/>
          <w:color w:val="auto"/>
        </w:rPr>
        <w:t>Europe</w:t>
      </w:r>
      <w:proofErr w:type="spellEnd"/>
      <w:r w:rsidRPr="0075601C">
        <w:rPr>
          <w:rFonts w:ascii="Times New Roman" w:hAnsi="Times New Roman" w:cs="Times New Roman"/>
          <w:bCs/>
          <w:color w:val="auto"/>
        </w:rPr>
        <w:t xml:space="preserve"> darba pakas virzību un kā testēt datu bāzi.</w:t>
      </w:r>
    </w:p>
    <w:p w14:paraId="56A269ED" w14:textId="2FC681F7" w:rsidR="001E6ED5" w:rsidRDefault="001E6ED5" w:rsidP="007E54DA">
      <w:pPr>
        <w:pStyle w:val="Default"/>
        <w:ind w:firstLine="567"/>
        <w:jc w:val="both"/>
        <w:rPr>
          <w:rFonts w:ascii="Times New Roman" w:hAnsi="Times New Roman" w:cs="Times New Roman"/>
          <w:bCs/>
          <w:color w:val="auto"/>
        </w:rPr>
      </w:pPr>
    </w:p>
    <w:p w14:paraId="6D74A48A" w14:textId="055EBDFD" w:rsidR="001E6ED5" w:rsidRDefault="008D4C4D" w:rsidP="007E54DA">
      <w:pPr>
        <w:pStyle w:val="Default"/>
        <w:ind w:firstLine="567"/>
        <w:jc w:val="both"/>
        <w:rPr>
          <w:rFonts w:ascii="Times New Roman" w:hAnsi="Times New Roman" w:cs="Times New Roman"/>
          <w:bCs/>
          <w:color w:val="auto"/>
        </w:rPr>
      </w:pPr>
      <w:r w:rsidRPr="00996115">
        <w:rPr>
          <w:rFonts w:ascii="Times New Roman" w:hAnsi="Times New Roman" w:cs="Times New Roman"/>
          <w:b/>
          <w:color w:val="auto"/>
        </w:rPr>
        <w:t>28</w:t>
      </w:r>
      <w:r w:rsidR="00EE03A8">
        <w:rPr>
          <w:rFonts w:ascii="Times New Roman" w:hAnsi="Times New Roman" w:cs="Times New Roman"/>
          <w:b/>
          <w:color w:val="auto"/>
        </w:rPr>
        <w:t>.</w:t>
      </w:r>
      <w:r w:rsidRPr="00996115">
        <w:rPr>
          <w:rFonts w:ascii="Times New Roman" w:hAnsi="Times New Roman" w:cs="Times New Roman"/>
          <w:b/>
          <w:color w:val="auto"/>
        </w:rPr>
        <w:t>februār</w:t>
      </w:r>
      <w:r w:rsidR="00996115">
        <w:rPr>
          <w:rFonts w:ascii="Times New Roman" w:hAnsi="Times New Roman" w:cs="Times New Roman"/>
          <w:b/>
          <w:color w:val="auto"/>
        </w:rPr>
        <w:t>ī</w:t>
      </w:r>
      <w:r>
        <w:rPr>
          <w:rFonts w:ascii="Times New Roman" w:hAnsi="Times New Roman" w:cs="Times New Roman"/>
          <w:bCs/>
          <w:color w:val="auto"/>
        </w:rPr>
        <w:t xml:space="preserve"> dalība EK organizētājā tiešsaistes Info dienā “</w:t>
      </w:r>
      <w:r w:rsidRPr="008D4C4D">
        <w:rPr>
          <w:rFonts w:ascii="Times New Roman" w:hAnsi="Times New Roman" w:cs="Times New Roman"/>
          <w:bCs/>
          <w:color w:val="auto"/>
        </w:rPr>
        <w:t xml:space="preserve">Info </w:t>
      </w:r>
      <w:proofErr w:type="spellStart"/>
      <w:r w:rsidRPr="008D4C4D">
        <w:rPr>
          <w:rFonts w:ascii="Times New Roman" w:hAnsi="Times New Roman" w:cs="Times New Roman"/>
          <w:bCs/>
          <w:color w:val="auto"/>
        </w:rPr>
        <w:t>Session</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for</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NCPs</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Special</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webinar</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on</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blind</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evaluations</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in</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Horizon</w:t>
      </w:r>
      <w:proofErr w:type="spellEnd"/>
      <w:r w:rsidRPr="008D4C4D">
        <w:rPr>
          <w:rFonts w:ascii="Times New Roman" w:hAnsi="Times New Roman" w:cs="Times New Roman"/>
          <w:bCs/>
          <w:color w:val="auto"/>
        </w:rPr>
        <w:t xml:space="preserve"> </w:t>
      </w:r>
      <w:proofErr w:type="spellStart"/>
      <w:r w:rsidRPr="008D4C4D">
        <w:rPr>
          <w:rFonts w:ascii="Times New Roman" w:hAnsi="Times New Roman" w:cs="Times New Roman"/>
          <w:bCs/>
          <w:color w:val="auto"/>
        </w:rPr>
        <w:t>Europe</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Y</w:t>
      </w:r>
      <w:r w:rsidRPr="0091194E">
        <w:rPr>
          <w:rFonts w:ascii="Times New Roman" w:hAnsi="Times New Roman" w:cs="Times New Roman"/>
          <w:bCs/>
          <w:color w:val="auto"/>
        </w:rPr>
        <w:t>outube</w:t>
      </w:r>
      <w:proofErr w:type="spellEnd"/>
      <w:r>
        <w:rPr>
          <w:rFonts w:ascii="Times New Roman" w:hAnsi="Times New Roman" w:cs="Times New Roman"/>
          <w:bCs/>
          <w:color w:val="auto"/>
        </w:rPr>
        <w:t xml:space="preserve"> kanālā. </w:t>
      </w:r>
      <w:r w:rsidR="00996115" w:rsidRPr="00996115">
        <w:rPr>
          <w:rFonts w:ascii="Times New Roman" w:hAnsi="Times New Roman" w:cs="Times New Roman"/>
          <w:bCs/>
          <w:color w:val="auto"/>
        </w:rPr>
        <w:t xml:space="preserve">Seminārs </w:t>
      </w:r>
      <w:r w:rsidR="00996115">
        <w:rPr>
          <w:rFonts w:ascii="Times New Roman" w:hAnsi="Times New Roman" w:cs="Times New Roman"/>
          <w:bCs/>
          <w:color w:val="auto"/>
        </w:rPr>
        <w:t xml:space="preserve">bija </w:t>
      </w:r>
      <w:r w:rsidR="00996115" w:rsidRPr="00996115">
        <w:rPr>
          <w:rFonts w:ascii="Times New Roman" w:hAnsi="Times New Roman" w:cs="Times New Roman"/>
          <w:bCs/>
          <w:color w:val="auto"/>
        </w:rPr>
        <w:t>paredz</w:t>
      </w:r>
      <w:r w:rsidR="00996115">
        <w:rPr>
          <w:rFonts w:ascii="Times New Roman" w:hAnsi="Times New Roman" w:cs="Times New Roman"/>
          <w:bCs/>
          <w:color w:val="auto"/>
        </w:rPr>
        <w:t>ē</w:t>
      </w:r>
      <w:r w:rsidR="00996115" w:rsidRPr="00996115">
        <w:rPr>
          <w:rFonts w:ascii="Times New Roman" w:hAnsi="Times New Roman" w:cs="Times New Roman"/>
          <w:bCs/>
          <w:color w:val="auto"/>
        </w:rPr>
        <w:t>ts Nacionālo Kontaktpunktu pārst</w:t>
      </w:r>
      <w:r w:rsidR="00996115">
        <w:rPr>
          <w:rFonts w:ascii="Times New Roman" w:hAnsi="Times New Roman" w:cs="Times New Roman"/>
          <w:bCs/>
          <w:color w:val="auto"/>
        </w:rPr>
        <w:t>ā</w:t>
      </w:r>
      <w:r w:rsidR="00996115" w:rsidRPr="00996115">
        <w:rPr>
          <w:rFonts w:ascii="Times New Roman" w:hAnsi="Times New Roman" w:cs="Times New Roman"/>
          <w:bCs/>
          <w:color w:val="auto"/>
        </w:rPr>
        <w:t xml:space="preserve">vjiem, kas atbildīgi par 1., 4. un 6. </w:t>
      </w:r>
      <w:proofErr w:type="spellStart"/>
      <w:r w:rsidR="00996115" w:rsidRPr="00996115">
        <w:rPr>
          <w:rFonts w:ascii="Times New Roman" w:hAnsi="Times New Roman" w:cs="Times New Roman"/>
          <w:bCs/>
          <w:color w:val="auto"/>
        </w:rPr>
        <w:t>klāsteriem</w:t>
      </w:r>
      <w:proofErr w:type="spellEnd"/>
      <w:r w:rsidR="00996115" w:rsidRPr="00996115">
        <w:rPr>
          <w:rFonts w:ascii="Times New Roman" w:hAnsi="Times New Roman" w:cs="Times New Roman"/>
          <w:bCs/>
          <w:color w:val="auto"/>
        </w:rPr>
        <w:t xml:space="preserve">. Seminārā tika prezentēta informācija par </w:t>
      </w:r>
      <w:proofErr w:type="spellStart"/>
      <w:r w:rsidR="00996115" w:rsidRPr="00996115">
        <w:rPr>
          <w:rFonts w:ascii="Times New Roman" w:hAnsi="Times New Roman" w:cs="Times New Roman"/>
          <w:bCs/>
          <w:color w:val="auto"/>
        </w:rPr>
        <w:t>blind</w:t>
      </w:r>
      <w:proofErr w:type="spellEnd"/>
      <w:r w:rsidR="00996115" w:rsidRPr="00996115">
        <w:rPr>
          <w:rFonts w:ascii="Times New Roman" w:hAnsi="Times New Roman" w:cs="Times New Roman"/>
          <w:bCs/>
          <w:color w:val="auto"/>
        </w:rPr>
        <w:t xml:space="preserve"> </w:t>
      </w:r>
      <w:proofErr w:type="spellStart"/>
      <w:r w:rsidR="00996115" w:rsidRPr="00996115">
        <w:rPr>
          <w:rFonts w:ascii="Times New Roman" w:hAnsi="Times New Roman" w:cs="Times New Roman"/>
          <w:bCs/>
          <w:color w:val="auto"/>
        </w:rPr>
        <w:t>evaluations</w:t>
      </w:r>
      <w:proofErr w:type="spellEnd"/>
      <w:r w:rsidR="00996115" w:rsidRPr="00996115">
        <w:rPr>
          <w:rFonts w:ascii="Times New Roman" w:hAnsi="Times New Roman" w:cs="Times New Roman"/>
          <w:bCs/>
          <w:color w:val="auto"/>
        </w:rPr>
        <w:t xml:space="preserve"> programmā Apvārsnis Eiropa.</w:t>
      </w:r>
    </w:p>
    <w:p w14:paraId="44185311" w14:textId="77777777" w:rsidR="00EE03A8" w:rsidRDefault="00EE03A8" w:rsidP="007E54DA">
      <w:pPr>
        <w:pStyle w:val="Default"/>
        <w:ind w:firstLine="567"/>
        <w:jc w:val="both"/>
        <w:rPr>
          <w:rFonts w:ascii="Times New Roman" w:hAnsi="Times New Roman" w:cs="Times New Roman"/>
          <w:bCs/>
          <w:color w:val="auto"/>
        </w:rPr>
      </w:pPr>
    </w:p>
    <w:p w14:paraId="1382949C" w14:textId="164DA83B" w:rsidR="00EE03A8" w:rsidRDefault="00EE03A8" w:rsidP="007E54DA">
      <w:pPr>
        <w:pStyle w:val="Default"/>
        <w:ind w:firstLine="567"/>
        <w:jc w:val="both"/>
        <w:rPr>
          <w:rFonts w:ascii="Times New Roman" w:hAnsi="Times New Roman" w:cs="Times New Roman"/>
          <w:bCs/>
          <w:color w:val="auto"/>
        </w:rPr>
      </w:pPr>
      <w:r w:rsidRPr="00EE03A8">
        <w:rPr>
          <w:rFonts w:ascii="Times New Roman" w:hAnsi="Times New Roman" w:cs="Times New Roman"/>
          <w:b/>
          <w:color w:val="auto"/>
        </w:rPr>
        <w:t>1.martā</w:t>
      </w:r>
      <w:r>
        <w:rPr>
          <w:rFonts w:ascii="Times New Roman" w:hAnsi="Times New Roman" w:cs="Times New Roman"/>
          <w:bCs/>
          <w:color w:val="auto"/>
        </w:rPr>
        <w:t xml:space="preserve"> dalība </w:t>
      </w:r>
      <w:proofErr w:type="spellStart"/>
      <w:r w:rsidRPr="00EE03A8">
        <w:rPr>
          <w:rFonts w:ascii="Times New Roman" w:hAnsi="Times New Roman" w:cs="Times New Roman"/>
          <w:bCs/>
          <w:color w:val="auto"/>
        </w:rPr>
        <w:t>Tubitak</w:t>
      </w:r>
      <w:proofErr w:type="spellEnd"/>
      <w:r w:rsidRPr="00EE03A8">
        <w:rPr>
          <w:rFonts w:ascii="Times New Roman" w:hAnsi="Times New Roman" w:cs="Times New Roman"/>
          <w:bCs/>
          <w:color w:val="auto"/>
        </w:rPr>
        <w:t xml:space="preserve"> (TR)</w:t>
      </w:r>
      <w:r>
        <w:rPr>
          <w:rFonts w:ascii="Times New Roman" w:hAnsi="Times New Roman" w:cs="Times New Roman"/>
          <w:bCs/>
          <w:color w:val="auto"/>
        </w:rPr>
        <w:t xml:space="preserve"> organizētajā tiešsaistes pasākumā “</w:t>
      </w:r>
      <w:r w:rsidRPr="00EE03A8">
        <w:rPr>
          <w:rFonts w:ascii="Times New Roman" w:hAnsi="Times New Roman" w:cs="Times New Roman"/>
          <w:bCs/>
          <w:color w:val="auto"/>
        </w:rPr>
        <w:t xml:space="preserve">MSCA </w:t>
      </w:r>
      <w:proofErr w:type="spellStart"/>
      <w:r w:rsidRPr="00EE03A8">
        <w:rPr>
          <w:rFonts w:ascii="Times New Roman" w:hAnsi="Times New Roman" w:cs="Times New Roman"/>
          <w:bCs/>
          <w:color w:val="auto"/>
        </w:rPr>
        <w:t>mentoring</w:t>
      </w:r>
      <w:proofErr w:type="spellEnd"/>
      <w:r w:rsidRPr="00EE03A8">
        <w:rPr>
          <w:rFonts w:ascii="Times New Roman" w:hAnsi="Times New Roman" w:cs="Times New Roman"/>
          <w:bCs/>
          <w:color w:val="auto"/>
        </w:rPr>
        <w:t xml:space="preserve"> 6st</w:t>
      </w:r>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EE03A8">
        <w:rPr>
          <w:rFonts w:ascii="Times New Roman" w:hAnsi="Times New Roman" w:cs="Times New Roman"/>
          <w:bCs/>
          <w:color w:val="auto"/>
        </w:rPr>
        <w:t xml:space="preserve">Starptautisku pasākumu apmeklēšana, sadarbība ar EURAXESS, Eiropas Komisijas informācijas dienu apmeklēšana un ziņu lapu saņemšana (kā sameklēt, kur sekot ap Marijas </w:t>
      </w:r>
      <w:proofErr w:type="spellStart"/>
      <w:r w:rsidRPr="00EE03A8">
        <w:rPr>
          <w:rFonts w:ascii="Times New Roman" w:hAnsi="Times New Roman" w:cs="Times New Roman"/>
          <w:bCs/>
          <w:color w:val="auto"/>
        </w:rPr>
        <w:t>Skolodovskas</w:t>
      </w:r>
      <w:proofErr w:type="spellEnd"/>
      <w:r w:rsidRPr="00EE03A8">
        <w:rPr>
          <w:rFonts w:ascii="Times New Roman" w:hAnsi="Times New Roman" w:cs="Times New Roman"/>
          <w:bCs/>
          <w:color w:val="auto"/>
        </w:rPr>
        <w:t xml:space="preserve"> Kirī aktivitātēm saistītiem jaunumiem).</w:t>
      </w:r>
    </w:p>
    <w:p w14:paraId="7EAE500C" w14:textId="7910998F" w:rsidR="00B05AFC" w:rsidRDefault="00B05AFC" w:rsidP="007E54DA">
      <w:pPr>
        <w:pStyle w:val="Default"/>
        <w:ind w:firstLine="567"/>
        <w:jc w:val="both"/>
        <w:rPr>
          <w:rFonts w:ascii="Times New Roman" w:hAnsi="Times New Roman" w:cs="Times New Roman"/>
          <w:bCs/>
          <w:color w:val="auto"/>
        </w:rPr>
      </w:pPr>
    </w:p>
    <w:p w14:paraId="057356EF" w14:textId="4462FF39" w:rsidR="00B05AFC" w:rsidRPr="003C5785" w:rsidRDefault="00B05AFC" w:rsidP="003C5785">
      <w:pPr>
        <w:pStyle w:val="Default"/>
        <w:ind w:firstLine="567"/>
        <w:jc w:val="both"/>
        <w:rPr>
          <w:rFonts w:ascii="Times New Roman" w:hAnsi="Times New Roman" w:cs="Times New Roman"/>
          <w:bCs/>
          <w:color w:val="auto"/>
        </w:rPr>
      </w:pPr>
      <w:r w:rsidRPr="003C5785">
        <w:rPr>
          <w:rFonts w:ascii="Times New Roman" w:hAnsi="Times New Roman" w:cs="Times New Roman"/>
          <w:b/>
          <w:color w:val="auto"/>
        </w:rPr>
        <w:t>2.martā</w:t>
      </w:r>
      <w:r>
        <w:rPr>
          <w:rFonts w:ascii="Times New Roman" w:hAnsi="Times New Roman" w:cs="Times New Roman"/>
          <w:bCs/>
          <w:color w:val="auto"/>
        </w:rPr>
        <w:t xml:space="preserve"> dalība SBEP organiz</w:t>
      </w:r>
      <w:r w:rsidR="003C5785">
        <w:rPr>
          <w:rFonts w:ascii="Times New Roman" w:hAnsi="Times New Roman" w:cs="Times New Roman"/>
          <w:bCs/>
          <w:color w:val="auto"/>
        </w:rPr>
        <w:t>ē</w:t>
      </w:r>
      <w:r>
        <w:rPr>
          <w:rFonts w:ascii="Times New Roman" w:hAnsi="Times New Roman" w:cs="Times New Roman"/>
          <w:bCs/>
          <w:color w:val="auto"/>
        </w:rPr>
        <w:t xml:space="preserve">tajā tiešsaistes  </w:t>
      </w:r>
      <w:proofErr w:type="spellStart"/>
      <w:r w:rsidRPr="00B05AFC">
        <w:rPr>
          <w:rFonts w:ascii="Times New Roman" w:hAnsi="Times New Roman" w:cs="Times New Roman"/>
          <w:bCs/>
          <w:color w:val="auto"/>
        </w:rPr>
        <w:t>Informātīvais</w:t>
      </w:r>
      <w:proofErr w:type="spellEnd"/>
      <w:r w:rsidRPr="00B05AFC">
        <w:rPr>
          <w:rFonts w:ascii="Times New Roman" w:hAnsi="Times New Roman" w:cs="Times New Roman"/>
          <w:bCs/>
          <w:color w:val="auto"/>
        </w:rPr>
        <w:t xml:space="preserve"> pasākums par SBEP (</w:t>
      </w:r>
      <w:proofErr w:type="spellStart"/>
      <w:r w:rsidRPr="00B05AFC">
        <w:rPr>
          <w:rFonts w:ascii="Times New Roman" w:hAnsi="Times New Roman" w:cs="Times New Roman"/>
          <w:bCs/>
          <w:color w:val="auto"/>
        </w:rPr>
        <w:t>Sustainable</w:t>
      </w:r>
      <w:proofErr w:type="spellEnd"/>
      <w:r w:rsidRPr="00B05AFC">
        <w:rPr>
          <w:rFonts w:ascii="Times New Roman" w:hAnsi="Times New Roman" w:cs="Times New Roman"/>
          <w:bCs/>
          <w:color w:val="auto"/>
        </w:rPr>
        <w:t xml:space="preserve"> </w:t>
      </w:r>
      <w:proofErr w:type="spellStart"/>
      <w:r w:rsidRPr="00B05AFC">
        <w:rPr>
          <w:rFonts w:ascii="Times New Roman" w:hAnsi="Times New Roman" w:cs="Times New Roman"/>
          <w:bCs/>
          <w:color w:val="auto"/>
        </w:rPr>
        <w:t>Blue</w:t>
      </w:r>
      <w:proofErr w:type="spellEnd"/>
      <w:r w:rsidRPr="00B05AFC">
        <w:rPr>
          <w:rFonts w:ascii="Times New Roman" w:hAnsi="Times New Roman" w:cs="Times New Roman"/>
          <w:bCs/>
          <w:color w:val="auto"/>
        </w:rPr>
        <w:t xml:space="preserve"> </w:t>
      </w:r>
      <w:proofErr w:type="spellStart"/>
      <w:r w:rsidRPr="00B05AFC">
        <w:rPr>
          <w:rFonts w:ascii="Times New Roman" w:hAnsi="Times New Roman" w:cs="Times New Roman"/>
          <w:bCs/>
          <w:color w:val="auto"/>
        </w:rPr>
        <w:t>Economy</w:t>
      </w:r>
      <w:proofErr w:type="spellEnd"/>
      <w:r w:rsidRPr="00B05AFC">
        <w:rPr>
          <w:rFonts w:ascii="Times New Roman" w:hAnsi="Times New Roman" w:cs="Times New Roman"/>
          <w:bCs/>
          <w:color w:val="auto"/>
        </w:rPr>
        <w:t xml:space="preserve"> </w:t>
      </w:r>
      <w:proofErr w:type="spellStart"/>
      <w:r w:rsidRPr="00B05AFC">
        <w:rPr>
          <w:rFonts w:ascii="Times New Roman" w:hAnsi="Times New Roman" w:cs="Times New Roman"/>
          <w:bCs/>
          <w:color w:val="auto"/>
        </w:rPr>
        <w:t>Partnership</w:t>
      </w:r>
      <w:proofErr w:type="spellEnd"/>
      <w:r w:rsidRPr="00B05AFC">
        <w:rPr>
          <w:rFonts w:ascii="Times New Roman" w:hAnsi="Times New Roman" w:cs="Times New Roman"/>
          <w:bCs/>
          <w:color w:val="auto"/>
        </w:rPr>
        <w:t>) partnerību</w:t>
      </w:r>
      <w:r w:rsidR="003C5785">
        <w:rPr>
          <w:rFonts w:ascii="Times New Roman" w:hAnsi="Times New Roman" w:cs="Times New Roman"/>
          <w:bCs/>
          <w:color w:val="auto"/>
        </w:rPr>
        <w:t xml:space="preserve">, </w:t>
      </w:r>
      <w:proofErr w:type="spellStart"/>
      <w:r w:rsidR="003C5785">
        <w:rPr>
          <w:rFonts w:ascii="Times New Roman" w:hAnsi="Times New Roman" w:cs="Times New Roman"/>
          <w:bCs/>
          <w:color w:val="auto"/>
        </w:rPr>
        <w:t>Webex</w:t>
      </w:r>
      <w:proofErr w:type="spellEnd"/>
      <w:r w:rsidR="003C5785">
        <w:rPr>
          <w:rFonts w:ascii="Times New Roman" w:hAnsi="Times New Roman" w:cs="Times New Roman"/>
          <w:bCs/>
          <w:color w:val="auto"/>
        </w:rPr>
        <w:t xml:space="preserve"> platformā.</w:t>
      </w:r>
      <w:r>
        <w:rPr>
          <w:rFonts w:ascii="Times New Roman" w:hAnsi="Times New Roman" w:cs="Times New Roman"/>
          <w:bCs/>
          <w:color w:val="auto"/>
        </w:rPr>
        <w:t xml:space="preserve"> </w:t>
      </w:r>
      <w:r w:rsidR="003C5785" w:rsidRPr="003C5785">
        <w:rPr>
          <w:rFonts w:ascii="Times New Roman" w:hAnsi="Times New Roman" w:cs="Times New Roman"/>
          <w:bCs/>
          <w:color w:val="auto"/>
        </w:rPr>
        <w:t>Informācijas pasākuma tēmas bija starptautiskais līdzfinansējums konkursā, prioritāro jomu prezentēšana, informācija konkursa pretendentiem, konkursu process, atbilstības noteikumi, vērtēšanas kritēriji un atlases process, iesniegšanas sistēmas (EPSS) un partneru rīka prezentācija</w:t>
      </w:r>
      <w:r w:rsidR="003C5785">
        <w:rPr>
          <w:rFonts w:ascii="Times New Roman" w:hAnsi="Times New Roman" w:cs="Times New Roman"/>
          <w:bCs/>
          <w:color w:val="auto"/>
        </w:rPr>
        <w:t>, b</w:t>
      </w:r>
      <w:r w:rsidR="003C5785" w:rsidRPr="003C5785">
        <w:rPr>
          <w:rFonts w:ascii="Times New Roman" w:hAnsi="Times New Roman" w:cs="Times New Roman"/>
          <w:bCs/>
          <w:color w:val="auto"/>
        </w:rPr>
        <w:t>rokeru pasākuma prezentācija.</w:t>
      </w:r>
    </w:p>
    <w:p w14:paraId="6BF8539C" w14:textId="693C628A" w:rsidR="00AF12A6" w:rsidRDefault="00AF12A6" w:rsidP="007E54DA">
      <w:pPr>
        <w:pStyle w:val="Default"/>
        <w:ind w:firstLine="567"/>
        <w:jc w:val="both"/>
        <w:rPr>
          <w:rFonts w:ascii="Times New Roman" w:hAnsi="Times New Roman" w:cs="Times New Roman"/>
          <w:bCs/>
          <w:color w:val="auto"/>
        </w:rPr>
      </w:pPr>
    </w:p>
    <w:p w14:paraId="6FACAD1B" w14:textId="6D3DA656" w:rsidR="00AF12A6" w:rsidRDefault="00AF12A6" w:rsidP="00AF12A6">
      <w:pPr>
        <w:pStyle w:val="Default"/>
        <w:ind w:firstLine="567"/>
        <w:jc w:val="both"/>
        <w:rPr>
          <w:rFonts w:ascii="Times New Roman" w:hAnsi="Times New Roman" w:cs="Times New Roman"/>
          <w:bCs/>
          <w:color w:val="auto"/>
        </w:rPr>
      </w:pPr>
      <w:r w:rsidRPr="00AF12A6">
        <w:rPr>
          <w:rFonts w:ascii="Times New Roman" w:hAnsi="Times New Roman" w:cs="Times New Roman"/>
          <w:b/>
          <w:color w:val="auto"/>
        </w:rPr>
        <w:t>9.martā</w:t>
      </w:r>
      <w:r>
        <w:rPr>
          <w:rFonts w:ascii="Times New Roman" w:hAnsi="Times New Roman" w:cs="Times New Roman"/>
          <w:bCs/>
          <w:color w:val="auto"/>
        </w:rPr>
        <w:t xml:space="preserve"> dalība </w:t>
      </w:r>
      <w:r w:rsidRPr="00AF12A6">
        <w:rPr>
          <w:rFonts w:ascii="Times New Roman" w:hAnsi="Times New Roman" w:cs="Times New Roman"/>
          <w:bCs/>
          <w:color w:val="auto"/>
        </w:rPr>
        <w:t>EC/</w:t>
      </w:r>
      <w:proofErr w:type="spellStart"/>
      <w:r w:rsidRPr="00AF12A6">
        <w:rPr>
          <w:rFonts w:ascii="Times New Roman" w:hAnsi="Times New Roman" w:cs="Times New Roman"/>
          <w:bCs/>
          <w:color w:val="auto"/>
        </w:rPr>
        <w:t>Greenet</w:t>
      </w:r>
      <w:proofErr w:type="spellEnd"/>
      <w:r w:rsidRPr="00AF12A6">
        <w:rPr>
          <w:rFonts w:ascii="Times New Roman" w:hAnsi="Times New Roman" w:cs="Times New Roman"/>
          <w:bCs/>
          <w:color w:val="auto"/>
        </w:rPr>
        <w:t xml:space="preserve"> </w:t>
      </w:r>
      <w:r>
        <w:rPr>
          <w:rFonts w:ascii="Times New Roman" w:hAnsi="Times New Roman" w:cs="Times New Roman"/>
          <w:bCs/>
          <w:color w:val="auto"/>
        </w:rPr>
        <w:t xml:space="preserve">organizētajā tiešsaistes </w:t>
      </w:r>
      <w:r w:rsidR="00B05AFC">
        <w:rPr>
          <w:rFonts w:ascii="Times New Roman" w:hAnsi="Times New Roman" w:cs="Times New Roman"/>
          <w:bCs/>
          <w:color w:val="auto"/>
        </w:rPr>
        <w:t>I</w:t>
      </w:r>
      <w:r>
        <w:rPr>
          <w:rFonts w:ascii="Times New Roman" w:hAnsi="Times New Roman" w:cs="Times New Roman"/>
          <w:bCs/>
          <w:color w:val="auto"/>
        </w:rPr>
        <w:t>nformācijas pasākumā</w:t>
      </w:r>
      <w:r w:rsidRPr="00AF12A6">
        <w:rPr>
          <w:rFonts w:ascii="Times New Roman" w:hAnsi="Times New Roman" w:cs="Times New Roman"/>
          <w:bCs/>
          <w:color w:val="auto"/>
        </w:rPr>
        <w:t xml:space="preserve"> "GREENET </w:t>
      </w:r>
      <w:proofErr w:type="spellStart"/>
      <w:r w:rsidRPr="00AF12A6">
        <w:rPr>
          <w:rFonts w:ascii="Times New Roman" w:hAnsi="Times New Roman" w:cs="Times New Roman"/>
          <w:bCs/>
          <w:color w:val="auto"/>
        </w:rPr>
        <w:t>webinar</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on</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Clean</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Hydrogen</w:t>
      </w:r>
      <w:proofErr w:type="spellEnd"/>
      <w:r w:rsidRPr="00AF12A6">
        <w:rPr>
          <w:rFonts w:ascii="Times New Roman" w:hAnsi="Times New Roman" w:cs="Times New Roman"/>
          <w:bCs/>
          <w:color w:val="auto"/>
        </w:rPr>
        <w:t>"</w:t>
      </w:r>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AF12A6">
        <w:rPr>
          <w:rFonts w:ascii="Times New Roman" w:hAnsi="Times New Roman" w:cs="Times New Roman"/>
          <w:bCs/>
          <w:color w:val="auto"/>
        </w:rPr>
        <w:t xml:space="preserve">Informācijas pasākums 5. </w:t>
      </w:r>
      <w:proofErr w:type="spellStart"/>
      <w:r w:rsidRPr="00AF12A6">
        <w:rPr>
          <w:rFonts w:ascii="Times New Roman" w:hAnsi="Times New Roman" w:cs="Times New Roman"/>
          <w:bCs/>
          <w:color w:val="auto"/>
        </w:rPr>
        <w:t>klāstera</w:t>
      </w:r>
      <w:proofErr w:type="spellEnd"/>
      <w:r w:rsidRPr="00AF12A6">
        <w:rPr>
          <w:rFonts w:ascii="Times New Roman" w:hAnsi="Times New Roman" w:cs="Times New Roman"/>
          <w:bCs/>
          <w:color w:val="auto"/>
        </w:rPr>
        <w:t xml:space="preserve"> seminārs, oficiālā </w:t>
      </w:r>
      <w:proofErr w:type="spellStart"/>
      <w:r w:rsidRPr="00AF12A6">
        <w:rPr>
          <w:rFonts w:ascii="Times New Roman" w:hAnsi="Times New Roman" w:cs="Times New Roman"/>
          <w:bCs/>
          <w:color w:val="auto"/>
        </w:rPr>
        <w:t>kontakpuntu</w:t>
      </w:r>
      <w:proofErr w:type="spellEnd"/>
      <w:r w:rsidRPr="00AF12A6">
        <w:rPr>
          <w:rFonts w:ascii="Times New Roman" w:hAnsi="Times New Roman" w:cs="Times New Roman"/>
          <w:bCs/>
          <w:color w:val="auto"/>
        </w:rPr>
        <w:t xml:space="preserve"> tīkla ietvaros.  Tīmekļa seminārā galvenā tēma bija </w:t>
      </w:r>
      <w:proofErr w:type="spellStart"/>
      <w:r w:rsidRPr="00AF12A6">
        <w:rPr>
          <w:rFonts w:ascii="Times New Roman" w:hAnsi="Times New Roman" w:cs="Times New Roman"/>
          <w:bCs/>
          <w:color w:val="auto"/>
        </w:rPr>
        <w:t>Clean</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Hydrogen</w:t>
      </w:r>
      <w:proofErr w:type="spellEnd"/>
      <w:r w:rsidRPr="00AF12A6">
        <w:rPr>
          <w:rFonts w:ascii="Times New Roman" w:hAnsi="Times New Roman" w:cs="Times New Roman"/>
          <w:bCs/>
          <w:color w:val="auto"/>
        </w:rPr>
        <w:t xml:space="preserve">, tēmu pārstāvēja </w:t>
      </w:r>
      <w:proofErr w:type="spellStart"/>
      <w:r w:rsidRPr="00AF12A6">
        <w:rPr>
          <w:rFonts w:ascii="Times New Roman" w:hAnsi="Times New Roman" w:cs="Times New Roman"/>
          <w:bCs/>
          <w:color w:val="auto"/>
        </w:rPr>
        <w:t>Mirela</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Atanasiu</w:t>
      </w:r>
      <w:proofErr w:type="spellEnd"/>
      <w:r w:rsidRPr="00AF12A6">
        <w:rPr>
          <w:rFonts w:ascii="Times New Roman" w:hAnsi="Times New Roman" w:cs="Times New Roman"/>
          <w:bCs/>
          <w:color w:val="auto"/>
        </w:rPr>
        <w:t xml:space="preserve"> un Antonio </w:t>
      </w:r>
      <w:proofErr w:type="spellStart"/>
      <w:r w:rsidRPr="00AF12A6">
        <w:rPr>
          <w:rFonts w:ascii="Times New Roman" w:hAnsi="Times New Roman" w:cs="Times New Roman"/>
          <w:bCs/>
          <w:color w:val="auto"/>
        </w:rPr>
        <w:t>Aguilo</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Rullan</w:t>
      </w:r>
      <w:proofErr w:type="spellEnd"/>
      <w:r w:rsidRPr="00AF12A6">
        <w:rPr>
          <w:rFonts w:ascii="Times New Roman" w:hAnsi="Times New Roman" w:cs="Times New Roman"/>
          <w:bCs/>
          <w:color w:val="auto"/>
        </w:rPr>
        <w:t xml:space="preserve"> no </w:t>
      </w:r>
      <w:proofErr w:type="spellStart"/>
      <w:r w:rsidRPr="00AF12A6">
        <w:rPr>
          <w:rFonts w:ascii="Times New Roman" w:hAnsi="Times New Roman" w:cs="Times New Roman"/>
          <w:bCs/>
          <w:color w:val="auto"/>
        </w:rPr>
        <w:t>Clean</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Hydrogen</w:t>
      </w:r>
      <w:proofErr w:type="spellEnd"/>
      <w:r w:rsidRPr="00AF12A6">
        <w:rPr>
          <w:rFonts w:ascii="Times New Roman" w:hAnsi="Times New Roman" w:cs="Times New Roman"/>
          <w:bCs/>
          <w:color w:val="auto"/>
        </w:rPr>
        <w:t xml:space="preserve"> JU. Semināra mērķis bija nodrošināt NKP pārstāvju labāku izpratni par  </w:t>
      </w:r>
      <w:proofErr w:type="spellStart"/>
      <w:r w:rsidRPr="00AF12A6">
        <w:rPr>
          <w:rFonts w:ascii="Times New Roman" w:hAnsi="Times New Roman" w:cs="Times New Roman"/>
          <w:bCs/>
          <w:color w:val="auto"/>
        </w:rPr>
        <w:t>Clean</w:t>
      </w:r>
      <w:proofErr w:type="spellEnd"/>
      <w:r w:rsidRPr="00AF12A6">
        <w:rPr>
          <w:rFonts w:ascii="Times New Roman" w:hAnsi="Times New Roman" w:cs="Times New Roman"/>
          <w:bCs/>
          <w:color w:val="auto"/>
        </w:rPr>
        <w:t xml:space="preserve"> </w:t>
      </w:r>
      <w:proofErr w:type="spellStart"/>
      <w:r w:rsidRPr="00AF12A6">
        <w:rPr>
          <w:rFonts w:ascii="Times New Roman" w:hAnsi="Times New Roman" w:cs="Times New Roman"/>
          <w:bCs/>
          <w:color w:val="auto"/>
        </w:rPr>
        <w:t>Hydrogen</w:t>
      </w:r>
      <w:proofErr w:type="spellEnd"/>
      <w:r w:rsidRPr="00AF12A6">
        <w:rPr>
          <w:rFonts w:ascii="Times New Roman" w:hAnsi="Times New Roman" w:cs="Times New Roman"/>
          <w:bCs/>
          <w:color w:val="auto"/>
        </w:rPr>
        <w:t xml:space="preserve"> partnerību, lai varētu konsultēt klientus un potenciālos partnerība dalībniekus. </w:t>
      </w:r>
    </w:p>
    <w:p w14:paraId="3A348867" w14:textId="77777777" w:rsidR="00EF4034" w:rsidRDefault="00EF4034" w:rsidP="00AF12A6">
      <w:pPr>
        <w:pStyle w:val="Default"/>
        <w:ind w:firstLine="567"/>
        <w:jc w:val="both"/>
        <w:rPr>
          <w:rFonts w:ascii="Times New Roman" w:hAnsi="Times New Roman" w:cs="Times New Roman"/>
          <w:bCs/>
          <w:color w:val="auto"/>
        </w:rPr>
      </w:pPr>
    </w:p>
    <w:p w14:paraId="098F8CE4" w14:textId="5D297535" w:rsidR="00677AB3" w:rsidRDefault="00677AB3" w:rsidP="00AF12A6">
      <w:pPr>
        <w:pStyle w:val="Default"/>
        <w:ind w:firstLine="567"/>
        <w:jc w:val="both"/>
        <w:rPr>
          <w:rFonts w:ascii="Times New Roman" w:hAnsi="Times New Roman" w:cs="Times New Roman"/>
          <w:bCs/>
          <w:color w:val="auto"/>
        </w:rPr>
      </w:pPr>
      <w:r w:rsidRPr="00677AB3">
        <w:rPr>
          <w:rFonts w:ascii="Times New Roman" w:hAnsi="Times New Roman" w:cs="Times New Roman"/>
          <w:b/>
          <w:color w:val="auto"/>
        </w:rPr>
        <w:t>9.martā</w:t>
      </w:r>
      <w:r>
        <w:rPr>
          <w:rFonts w:ascii="Times New Roman" w:hAnsi="Times New Roman" w:cs="Times New Roman"/>
          <w:bCs/>
          <w:color w:val="auto"/>
        </w:rPr>
        <w:t xml:space="preserve"> dalība </w:t>
      </w:r>
      <w:r w:rsidRPr="00677AB3">
        <w:rPr>
          <w:rFonts w:ascii="Times New Roman" w:hAnsi="Times New Roman" w:cs="Times New Roman"/>
          <w:bCs/>
          <w:color w:val="auto"/>
        </w:rPr>
        <w:t>EMDESK</w:t>
      </w:r>
      <w:r>
        <w:rPr>
          <w:rFonts w:ascii="Times New Roman" w:hAnsi="Times New Roman" w:cs="Times New Roman"/>
          <w:bCs/>
          <w:color w:val="auto"/>
        </w:rPr>
        <w:t xml:space="preserve"> organizētajā tiešsaistes pasākumā “</w:t>
      </w:r>
      <w:proofErr w:type="spellStart"/>
      <w:r w:rsidRPr="00677AB3">
        <w:rPr>
          <w:rFonts w:ascii="Times New Roman" w:hAnsi="Times New Roman" w:cs="Times New Roman"/>
          <w:bCs/>
          <w:color w:val="auto"/>
        </w:rPr>
        <w:t>Exploitation</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and</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innovation</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routes</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in</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Horizon</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Europe</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projects</w:t>
      </w:r>
      <w:proofErr w:type="spellEnd"/>
      <w:r w:rsidRPr="00677AB3">
        <w:rPr>
          <w:rFonts w:ascii="Times New Roman" w:hAnsi="Times New Roman" w:cs="Times New Roman"/>
          <w:bCs/>
          <w:color w:val="auto"/>
        </w:rPr>
        <w:t xml:space="preserve"> – </w:t>
      </w:r>
      <w:proofErr w:type="spellStart"/>
      <w:r w:rsidRPr="00677AB3">
        <w:rPr>
          <w:rFonts w:ascii="Times New Roman" w:hAnsi="Times New Roman" w:cs="Times New Roman"/>
          <w:bCs/>
          <w:color w:val="auto"/>
        </w:rPr>
        <w:t>Expert</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Insights</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Webex</w:t>
      </w:r>
      <w:proofErr w:type="spellEnd"/>
      <w:r>
        <w:rPr>
          <w:rFonts w:ascii="Times New Roman" w:hAnsi="Times New Roman" w:cs="Times New Roman"/>
          <w:bCs/>
          <w:color w:val="auto"/>
        </w:rPr>
        <w:t xml:space="preserve"> platformā.</w:t>
      </w:r>
      <w:r w:rsidRPr="00677AB3">
        <w:t xml:space="preserve"> </w:t>
      </w:r>
      <w:r w:rsidRPr="00677AB3">
        <w:rPr>
          <w:rFonts w:ascii="Times New Roman" w:hAnsi="Times New Roman" w:cs="Times New Roman"/>
          <w:bCs/>
          <w:color w:val="auto"/>
        </w:rPr>
        <w:t xml:space="preserve">Pasākumā ilgstošumā vienu stundu </w:t>
      </w:r>
      <w:proofErr w:type="spellStart"/>
      <w:r w:rsidRPr="00677AB3">
        <w:rPr>
          <w:rFonts w:ascii="Times New Roman" w:hAnsi="Times New Roman" w:cs="Times New Roman"/>
          <w:bCs/>
          <w:color w:val="auto"/>
        </w:rPr>
        <w:t>Gabriella</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Lovász</w:t>
      </w:r>
      <w:proofErr w:type="spellEnd"/>
      <w:r w:rsidRPr="00677AB3">
        <w:rPr>
          <w:rFonts w:ascii="Times New Roman" w:hAnsi="Times New Roman" w:cs="Times New Roman"/>
          <w:bCs/>
          <w:color w:val="auto"/>
        </w:rPr>
        <w:t xml:space="preserve"> - </w:t>
      </w:r>
      <w:proofErr w:type="spellStart"/>
      <w:r w:rsidRPr="00677AB3">
        <w:rPr>
          <w:rFonts w:ascii="Times New Roman" w:hAnsi="Times New Roman" w:cs="Times New Roman"/>
          <w:bCs/>
          <w:color w:val="auto"/>
        </w:rPr>
        <w:t>Europa</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Media</w:t>
      </w:r>
      <w:proofErr w:type="spellEnd"/>
      <w:r w:rsidRPr="00677AB3">
        <w:rPr>
          <w:rFonts w:ascii="Times New Roman" w:hAnsi="Times New Roman" w:cs="Times New Roman"/>
          <w:bCs/>
          <w:color w:val="auto"/>
        </w:rPr>
        <w:t xml:space="preserve"> vadītāja, prezentēja jaunos prasības attiecībā uz inovāciju </w:t>
      </w:r>
      <w:proofErr w:type="spellStart"/>
      <w:r w:rsidRPr="00677AB3">
        <w:rPr>
          <w:rFonts w:ascii="Times New Roman" w:hAnsi="Times New Roman" w:cs="Times New Roman"/>
          <w:bCs/>
          <w:color w:val="auto"/>
        </w:rPr>
        <w:t>Horizon</w:t>
      </w:r>
      <w:proofErr w:type="spellEnd"/>
      <w:r w:rsidRPr="00677AB3">
        <w:rPr>
          <w:rFonts w:ascii="Times New Roman" w:hAnsi="Times New Roman" w:cs="Times New Roman"/>
          <w:bCs/>
          <w:color w:val="auto"/>
        </w:rPr>
        <w:t xml:space="preserve"> </w:t>
      </w:r>
      <w:proofErr w:type="spellStart"/>
      <w:r w:rsidRPr="00677AB3">
        <w:rPr>
          <w:rFonts w:ascii="Times New Roman" w:hAnsi="Times New Roman" w:cs="Times New Roman"/>
          <w:bCs/>
          <w:color w:val="auto"/>
        </w:rPr>
        <w:t>Europe</w:t>
      </w:r>
      <w:proofErr w:type="spellEnd"/>
      <w:r w:rsidRPr="00677AB3">
        <w:rPr>
          <w:rFonts w:ascii="Times New Roman" w:hAnsi="Times New Roman" w:cs="Times New Roman"/>
          <w:bCs/>
          <w:color w:val="auto"/>
        </w:rPr>
        <w:t xml:space="preserve"> programmā, kā arī R&amp;I rezultātu izmantošanu. Viņa dalījās ar idejām, kā atbalstīt pētniecības komandu, lai labāk risinātu inovāciju. </w:t>
      </w:r>
      <w:proofErr w:type="spellStart"/>
      <w:r w:rsidRPr="00677AB3">
        <w:rPr>
          <w:rFonts w:ascii="Times New Roman" w:hAnsi="Times New Roman" w:cs="Times New Roman"/>
          <w:bCs/>
          <w:color w:val="auto"/>
        </w:rPr>
        <w:t>Gabriellas</w:t>
      </w:r>
      <w:proofErr w:type="spellEnd"/>
      <w:r w:rsidRPr="00677AB3">
        <w:rPr>
          <w:rFonts w:ascii="Times New Roman" w:hAnsi="Times New Roman" w:cs="Times New Roman"/>
          <w:bCs/>
          <w:color w:val="auto"/>
        </w:rPr>
        <w:t xml:space="preserve"> prezentācija atbild uz jautājumu, ko pētniecības organizācijas var darīt, lai veiksmīgi izmantotu projektu rezultātus tieši vai netieši, ar trešās puses iesaistīšanos. Praktiski piemēri tika demonstrēti, lai palīdzētu pilnībā saprast tēmu.</w:t>
      </w:r>
    </w:p>
    <w:p w14:paraId="783E5BAF" w14:textId="77777777" w:rsidR="00F51095" w:rsidRDefault="00F51095" w:rsidP="00AF12A6">
      <w:pPr>
        <w:pStyle w:val="Default"/>
        <w:ind w:firstLine="567"/>
        <w:jc w:val="both"/>
        <w:rPr>
          <w:rFonts w:ascii="Times New Roman" w:hAnsi="Times New Roman" w:cs="Times New Roman"/>
          <w:bCs/>
          <w:color w:val="auto"/>
        </w:rPr>
      </w:pPr>
    </w:p>
    <w:p w14:paraId="3A0B5D6C" w14:textId="00CC2472" w:rsidR="00F51095" w:rsidRDefault="00F51095" w:rsidP="00F51095">
      <w:pPr>
        <w:pStyle w:val="Default"/>
        <w:ind w:firstLine="567"/>
        <w:jc w:val="both"/>
        <w:rPr>
          <w:rFonts w:ascii="Times New Roman" w:hAnsi="Times New Roman" w:cs="Times New Roman"/>
          <w:bCs/>
          <w:color w:val="auto"/>
        </w:rPr>
      </w:pPr>
      <w:r w:rsidRPr="00F51095">
        <w:rPr>
          <w:rFonts w:ascii="Times New Roman" w:hAnsi="Times New Roman" w:cs="Times New Roman"/>
          <w:b/>
          <w:color w:val="auto"/>
        </w:rPr>
        <w:lastRenderedPageBreak/>
        <w:t>13.martā</w:t>
      </w:r>
      <w:r>
        <w:rPr>
          <w:rFonts w:ascii="Times New Roman" w:hAnsi="Times New Roman" w:cs="Times New Roman"/>
          <w:bCs/>
          <w:color w:val="auto"/>
        </w:rPr>
        <w:t xml:space="preserve"> dalība </w:t>
      </w:r>
      <w:r w:rsidRPr="00F51095">
        <w:rPr>
          <w:rFonts w:ascii="Times New Roman" w:hAnsi="Times New Roman" w:cs="Times New Roman"/>
          <w:bCs/>
          <w:color w:val="auto"/>
        </w:rPr>
        <w:t>EISMEA</w:t>
      </w:r>
      <w:r>
        <w:rPr>
          <w:rFonts w:ascii="Times New Roman" w:hAnsi="Times New Roman" w:cs="Times New Roman"/>
          <w:bCs/>
          <w:color w:val="auto"/>
        </w:rPr>
        <w:t xml:space="preserve"> organizētājā tiešsaistes Informācijas dienā “</w:t>
      </w:r>
      <w:proofErr w:type="spellStart"/>
      <w:r>
        <w:rPr>
          <w:rFonts w:ascii="Times New Roman" w:hAnsi="Times New Roman" w:cs="Times New Roman"/>
          <w:bCs/>
          <w:color w:val="auto"/>
        </w:rPr>
        <w:t>E</w:t>
      </w:r>
      <w:r w:rsidRPr="00F51095">
        <w:rPr>
          <w:rFonts w:ascii="Times New Roman" w:hAnsi="Times New Roman" w:cs="Times New Roman"/>
          <w:bCs/>
          <w:color w:val="auto"/>
        </w:rPr>
        <w:t>xpert</w:t>
      </w:r>
      <w:proofErr w:type="spellEnd"/>
      <w:r w:rsidRPr="00F51095">
        <w:rPr>
          <w:rFonts w:ascii="Times New Roman" w:hAnsi="Times New Roman" w:cs="Times New Roman"/>
          <w:bCs/>
          <w:color w:val="auto"/>
        </w:rPr>
        <w:t xml:space="preserve"> </w:t>
      </w:r>
      <w:proofErr w:type="spellStart"/>
      <w:r w:rsidRPr="00F51095">
        <w:rPr>
          <w:rFonts w:ascii="Times New Roman" w:hAnsi="Times New Roman" w:cs="Times New Roman"/>
          <w:bCs/>
          <w:color w:val="auto"/>
        </w:rPr>
        <w:t>workshop</w:t>
      </w:r>
      <w:proofErr w:type="spellEnd"/>
      <w:r w:rsidRPr="00F51095">
        <w:rPr>
          <w:rFonts w:ascii="Times New Roman" w:hAnsi="Times New Roman" w:cs="Times New Roman"/>
          <w:bCs/>
          <w:color w:val="auto"/>
        </w:rPr>
        <w:t xml:space="preserve"> - </w:t>
      </w:r>
      <w:proofErr w:type="spellStart"/>
      <w:r w:rsidRPr="00F51095">
        <w:rPr>
          <w:rFonts w:ascii="Times New Roman" w:hAnsi="Times New Roman" w:cs="Times New Roman"/>
          <w:bCs/>
          <w:color w:val="auto"/>
        </w:rPr>
        <w:t>EIC's</w:t>
      </w:r>
      <w:proofErr w:type="spellEnd"/>
      <w:r w:rsidRPr="00F51095">
        <w:rPr>
          <w:rFonts w:ascii="Times New Roman" w:hAnsi="Times New Roman" w:cs="Times New Roman"/>
          <w:bCs/>
          <w:color w:val="auto"/>
        </w:rPr>
        <w:t xml:space="preserve"> </w:t>
      </w:r>
      <w:proofErr w:type="spellStart"/>
      <w:r w:rsidRPr="00F51095">
        <w:rPr>
          <w:rFonts w:ascii="Times New Roman" w:hAnsi="Times New Roman" w:cs="Times New Roman"/>
          <w:bCs/>
          <w:color w:val="auto"/>
        </w:rPr>
        <w:t>Approach</w:t>
      </w:r>
      <w:proofErr w:type="spellEnd"/>
      <w:r w:rsidRPr="00F51095">
        <w:rPr>
          <w:rFonts w:ascii="Times New Roman" w:hAnsi="Times New Roman" w:cs="Times New Roman"/>
          <w:bCs/>
          <w:color w:val="auto"/>
        </w:rPr>
        <w:t xml:space="preserve"> to </w:t>
      </w:r>
      <w:proofErr w:type="spellStart"/>
      <w:r w:rsidRPr="00F51095">
        <w:rPr>
          <w:rFonts w:ascii="Times New Roman" w:hAnsi="Times New Roman" w:cs="Times New Roman"/>
          <w:bCs/>
          <w:color w:val="auto"/>
        </w:rPr>
        <w:t>Identifying</w:t>
      </w:r>
      <w:proofErr w:type="spellEnd"/>
      <w:r w:rsidRPr="00F51095">
        <w:rPr>
          <w:rFonts w:ascii="Times New Roman" w:hAnsi="Times New Roman" w:cs="Times New Roman"/>
          <w:bCs/>
          <w:color w:val="auto"/>
        </w:rPr>
        <w:t xml:space="preserve"> </w:t>
      </w:r>
      <w:proofErr w:type="spellStart"/>
      <w:r w:rsidRPr="00F51095">
        <w:rPr>
          <w:rFonts w:ascii="Times New Roman" w:hAnsi="Times New Roman" w:cs="Times New Roman"/>
          <w:bCs/>
          <w:color w:val="auto"/>
        </w:rPr>
        <w:t>and</w:t>
      </w:r>
      <w:proofErr w:type="spellEnd"/>
      <w:r w:rsidRPr="00F51095">
        <w:rPr>
          <w:rFonts w:ascii="Times New Roman" w:hAnsi="Times New Roman" w:cs="Times New Roman"/>
          <w:bCs/>
          <w:color w:val="auto"/>
        </w:rPr>
        <w:t xml:space="preserve"> </w:t>
      </w:r>
      <w:proofErr w:type="spellStart"/>
      <w:r w:rsidRPr="00F51095">
        <w:rPr>
          <w:rFonts w:ascii="Times New Roman" w:hAnsi="Times New Roman" w:cs="Times New Roman"/>
          <w:bCs/>
          <w:color w:val="auto"/>
        </w:rPr>
        <w:t>Addressing</w:t>
      </w:r>
      <w:proofErr w:type="spellEnd"/>
      <w:r w:rsidRPr="00F51095">
        <w:rPr>
          <w:rFonts w:ascii="Times New Roman" w:hAnsi="Times New Roman" w:cs="Times New Roman"/>
          <w:bCs/>
          <w:color w:val="auto"/>
        </w:rPr>
        <w:t xml:space="preserve"> </w:t>
      </w:r>
      <w:proofErr w:type="spellStart"/>
      <w:r w:rsidRPr="00F51095">
        <w:rPr>
          <w:rFonts w:ascii="Times New Roman" w:hAnsi="Times New Roman" w:cs="Times New Roman"/>
          <w:bCs/>
          <w:color w:val="auto"/>
        </w:rPr>
        <w:t>Strategic</w:t>
      </w:r>
      <w:proofErr w:type="spellEnd"/>
      <w:r w:rsidRPr="00F51095">
        <w:rPr>
          <w:rFonts w:ascii="Times New Roman" w:hAnsi="Times New Roman" w:cs="Times New Roman"/>
          <w:bCs/>
          <w:color w:val="auto"/>
        </w:rPr>
        <w:t xml:space="preserve"> </w:t>
      </w:r>
      <w:proofErr w:type="spellStart"/>
      <w:r w:rsidRPr="00F51095">
        <w:rPr>
          <w:rFonts w:ascii="Times New Roman" w:hAnsi="Times New Roman" w:cs="Times New Roman"/>
          <w:bCs/>
          <w:color w:val="auto"/>
        </w:rPr>
        <w:t>Challenges</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Webex</w:t>
      </w:r>
      <w:proofErr w:type="spellEnd"/>
      <w:r>
        <w:rPr>
          <w:rFonts w:ascii="Times New Roman" w:hAnsi="Times New Roman" w:cs="Times New Roman"/>
          <w:bCs/>
          <w:color w:val="auto"/>
        </w:rPr>
        <w:t xml:space="preserve"> platformā. </w:t>
      </w:r>
      <w:r w:rsidRPr="00F51095">
        <w:rPr>
          <w:rFonts w:ascii="Times New Roman" w:hAnsi="Times New Roman" w:cs="Times New Roman"/>
          <w:bCs/>
          <w:color w:val="auto"/>
        </w:rPr>
        <w:t xml:space="preserve">Eiropas Inovācijas padome (EIP) finansē konkrētas problēmas, kas ir saskaņotas ar tās uzdevumu identificēt, izstrādāt un izvērst revolucionāras tehnoloģijas un inovācijas. Šo problēmu apzināšanas un atlases process ietver EIC programmu vadītāju speciālās zināšanas un ieskatus, datu un ziņojumu analīzi, ekspertu, ieinteresēto personu un Komisijas ģenerāldirektorātu ieguldījumu un tādu virzītājspēku apsvēršanu kā ES politikas prioritātes un </w:t>
      </w:r>
      <w:proofErr w:type="spellStart"/>
      <w:r w:rsidRPr="00F51095">
        <w:rPr>
          <w:rFonts w:ascii="Times New Roman" w:hAnsi="Times New Roman" w:cs="Times New Roman"/>
          <w:bCs/>
          <w:color w:val="auto"/>
        </w:rPr>
        <w:t>papildināmība</w:t>
      </w:r>
      <w:proofErr w:type="spellEnd"/>
      <w:r w:rsidRPr="00F51095">
        <w:rPr>
          <w:rFonts w:ascii="Times New Roman" w:hAnsi="Times New Roman" w:cs="Times New Roman"/>
          <w:bCs/>
          <w:color w:val="auto"/>
        </w:rPr>
        <w:t xml:space="preserve"> ar citām ES programmām. </w:t>
      </w:r>
    </w:p>
    <w:p w14:paraId="5F1D0EAD" w14:textId="71231232" w:rsidR="00677AB3" w:rsidRDefault="00FB1001" w:rsidP="009E7BA2">
      <w:pPr>
        <w:pStyle w:val="NormalWeb"/>
        <w:ind w:firstLine="567"/>
        <w:jc w:val="both"/>
        <w:rPr>
          <w:bCs/>
        </w:rPr>
      </w:pPr>
      <w:r w:rsidRPr="00FB1001">
        <w:rPr>
          <w:b/>
        </w:rPr>
        <w:t>14.martā</w:t>
      </w:r>
      <w:r>
        <w:rPr>
          <w:bCs/>
        </w:rPr>
        <w:t xml:space="preserve"> dalība  LĶF organizētajā </w:t>
      </w:r>
      <w:r w:rsidRPr="00FB1001">
        <w:rPr>
          <w:bCs/>
        </w:rPr>
        <w:t>Meistarklas</w:t>
      </w:r>
      <w:r>
        <w:rPr>
          <w:bCs/>
        </w:rPr>
        <w:t>ē</w:t>
      </w:r>
      <w:r w:rsidRPr="00FB1001">
        <w:rPr>
          <w:bCs/>
        </w:rPr>
        <w:t xml:space="preserve"> “Apvārsnis Eiropa programmas finansējuma iespējas”</w:t>
      </w:r>
      <w:r>
        <w:rPr>
          <w:bCs/>
        </w:rPr>
        <w:t xml:space="preserve">. </w:t>
      </w:r>
      <w:r w:rsidRPr="00FB1001">
        <w:rPr>
          <w:bCs/>
        </w:rPr>
        <w:t>Latvijas Ķīmijas un farmācijas uzņēmēju asociācija savam Biedru lokam organizēja meistarklašu ciklu</w:t>
      </w:r>
      <w:r>
        <w:rPr>
          <w:bCs/>
        </w:rPr>
        <w:t xml:space="preserve">. </w:t>
      </w:r>
      <w:r w:rsidRPr="00FB1001">
        <w:rPr>
          <w:bCs/>
        </w:rPr>
        <w:t xml:space="preserve">Meistarklašu mērķis – informēt Asociācijas biedrus par potenciālajām sadarbībām, ar kuru starpniecību iespējams veicināt sava uzņēmuma izaugsmi. </w:t>
      </w:r>
      <w:r>
        <w:rPr>
          <w:bCs/>
        </w:rPr>
        <w:t>Tajā ar prezentāciju piedalījās</w:t>
      </w:r>
      <w:r w:rsidRPr="00FB1001">
        <w:rPr>
          <w:bCs/>
        </w:rPr>
        <w:t xml:space="preserve"> NKP </w:t>
      </w:r>
      <w:r>
        <w:rPr>
          <w:bCs/>
        </w:rPr>
        <w:t xml:space="preserve">Vecākā </w:t>
      </w:r>
      <w:r w:rsidRPr="00FB1001">
        <w:rPr>
          <w:bCs/>
        </w:rPr>
        <w:t>e</w:t>
      </w:r>
      <w:r>
        <w:rPr>
          <w:bCs/>
        </w:rPr>
        <w:t>ksperte Marija Plotniece</w:t>
      </w:r>
      <w:r w:rsidRPr="00FB1001">
        <w:rPr>
          <w:bCs/>
        </w:rPr>
        <w:t>, pastāstī</w:t>
      </w:r>
      <w:r>
        <w:rPr>
          <w:bCs/>
        </w:rPr>
        <w:t>ja</w:t>
      </w:r>
      <w:r w:rsidRPr="00FB1001">
        <w:rPr>
          <w:bCs/>
        </w:rPr>
        <w:t xml:space="preserve"> par HORIZON programmas finansējuma iespējām </w:t>
      </w:r>
      <w:proofErr w:type="spellStart"/>
      <w:r w:rsidRPr="00FB1001">
        <w:rPr>
          <w:bCs/>
        </w:rPr>
        <w:t>komercsektoram</w:t>
      </w:r>
      <w:proofErr w:type="spellEnd"/>
      <w:r w:rsidRPr="00FB1001">
        <w:rPr>
          <w:bCs/>
        </w:rPr>
        <w:t>, kas ir saistīts ražojošiem uzņēmumiem projektu īstenošanai.</w:t>
      </w:r>
    </w:p>
    <w:p w14:paraId="724A0812" w14:textId="5D800AAE" w:rsidR="00563261" w:rsidRPr="00563261" w:rsidRDefault="00563261" w:rsidP="00563261">
      <w:pPr>
        <w:pStyle w:val="Default"/>
        <w:ind w:firstLine="567"/>
        <w:jc w:val="both"/>
        <w:rPr>
          <w:rFonts w:ascii="Times New Roman" w:hAnsi="Times New Roman" w:cs="Times New Roman"/>
          <w:bCs/>
          <w:color w:val="auto"/>
        </w:rPr>
      </w:pPr>
      <w:r w:rsidRPr="00563261">
        <w:rPr>
          <w:rFonts w:ascii="Times New Roman" w:hAnsi="Times New Roman" w:cs="Times New Roman"/>
          <w:b/>
          <w:color w:val="auto"/>
        </w:rPr>
        <w:t>16.martā</w:t>
      </w:r>
      <w:r>
        <w:rPr>
          <w:rFonts w:ascii="Times New Roman" w:hAnsi="Times New Roman" w:cs="Times New Roman"/>
          <w:bCs/>
          <w:color w:val="auto"/>
        </w:rPr>
        <w:t xml:space="preserve"> dalība EK organizētajā </w:t>
      </w:r>
      <w:proofErr w:type="spellStart"/>
      <w:r>
        <w:rPr>
          <w:rFonts w:ascii="Times New Roman" w:hAnsi="Times New Roman" w:cs="Times New Roman"/>
          <w:bCs/>
          <w:color w:val="auto"/>
        </w:rPr>
        <w:t>Programmkomitejā</w:t>
      </w:r>
      <w:proofErr w:type="spellEnd"/>
      <w:r>
        <w:rPr>
          <w:rFonts w:ascii="Times New Roman" w:hAnsi="Times New Roman" w:cs="Times New Roman"/>
          <w:bCs/>
          <w:color w:val="auto"/>
        </w:rPr>
        <w:t xml:space="preserve"> “</w:t>
      </w:r>
      <w:r w:rsidRPr="00563261">
        <w:rPr>
          <w:rFonts w:ascii="Times New Roman" w:hAnsi="Times New Roman" w:cs="Times New Roman"/>
          <w:bCs/>
          <w:color w:val="auto"/>
        </w:rPr>
        <w:t>HORIZON EUROPE PROGRAMME COMMITTEE</w:t>
      </w:r>
      <w:r>
        <w:rPr>
          <w:rFonts w:ascii="Times New Roman" w:hAnsi="Times New Roman" w:cs="Times New Roman"/>
          <w:bCs/>
          <w:color w:val="auto"/>
        </w:rPr>
        <w:t xml:space="preserve"> </w:t>
      </w:r>
      <w:r w:rsidRPr="00563261">
        <w:rPr>
          <w:rFonts w:ascii="Times New Roman" w:hAnsi="Times New Roman" w:cs="Times New Roman"/>
          <w:bCs/>
          <w:color w:val="auto"/>
        </w:rPr>
        <w:t>THE EUROPEAN INNOVATION COUNCIL (EIC) AND EUROPEAN INNOVATION ECOSYSTEMS</w:t>
      </w:r>
      <w:r>
        <w:rPr>
          <w:rFonts w:ascii="Times New Roman" w:hAnsi="Times New Roman" w:cs="Times New Roman"/>
          <w:bCs/>
          <w:color w:val="auto"/>
        </w:rPr>
        <w:t xml:space="preserve"> </w:t>
      </w:r>
      <w:r w:rsidRPr="00563261">
        <w:rPr>
          <w:rFonts w:ascii="Times New Roman" w:hAnsi="Times New Roman" w:cs="Times New Roman"/>
          <w:bCs/>
          <w:color w:val="auto"/>
        </w:rPr>
        <w:t>13TH MEETING</w:t>
      </w:r>
      <w:r>
        <w:rPr>
          <w:rFonts w:ascii="Times New Roman" w:hAnsi="Times New Roman" w:cs="Times New Roman"/>
          <w:bCs/>
          <w:color w:val="auto"/>
        </w:rPr>
        <w:t xml:space="preserve">”, </w:t>
      </w:r>
      <w:proofErr w:type="spellStart"/>
      <w:r>
        <w:rPr>
          <w:rFonts w:ascii="Times New Roman" w:hAnsi="Times New Roman" w:cs="Times New Roman"/>
          <w:bCs/>
          <w:color w:val="auto"/>
        </w:rPr>
        <w:t>Webex</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platfromā</w:t>
      </w:r>
      <w:proofErr w:type="spellEnd"/>
      <w:r>
        <w:rPr>
          <w:rFonts w:ascii="Times New Roman" w:hAnsi="Times New Roman" w:cs="Times New Roman"/>
          <w:bCs/>
          <w:color w:val="auto"/>
        </w:rPr>
        <w:t xml:space="preserve">.  PK atklāja priekšsēdētājs </w:t>
      </w:r>
      <w:r w:rsidRPr="00563261">
        <w:rPr>
          <w:rFonts w:ascii="Times New Roman" w:hAnsi="Times New Roman" w:cs="Times New Roman"/>
          <w:bCs/>
          <w:color w:val="auto"/>
        </w:rPr>
        <w:t xml:space="preserve">13. PC sanāksmē. </w:t>
      </w:r>
      <w:r>
        <w:rPr>
          <w:rFonts w:ascii="Times New Roman" w:hAnsi="Times New Roman" w:cs="Times New Roman"/>
          <w:bCs/>
          <w:color w:val="auto"/>
        </w:rPr>
        <w:t>Skatītie jautājumi.</w:t>
      </w:r>
    </w:p>
    <w:p w14:paraId="0A6C00B9" w14:textId="313DEC5D" w:rsidR="00563261" w:rsidRPr="00563261" w:rsidRDefault="00563261" w:rsidP="00563261">
      <w:pPr>
        <w:pStyle w:val="Default"/>
        <w:jc w:val="both"/>
        <w:rPr>
          <w:rFonts w:ascii="Times New Roman" w:hAnsi="Times New Roman" w:cs="Times New Roman"/>
          <w:bCs/>
          <w:color w:val="auto"/>
        </w:rPr>
      </w:pPr>
      <w:r w:rsidRPr="00563261">
        <w:rPr>
          <w:rFonts w:ascii="Times New Roman" w:hAnsi="Times New Roman" w:cs="Times New Roman"/>
          <w:bCs/>
          <w:color w:val="auto"/>
        </w:rPr>
        <w:t>Jaunievedumu politikas attīstības un EIC padomes aktualitāšu atjauninājums</w:t>
      </w:r>
      <w:r>
        <w:rPr>
          <w:rFonts w:ascii="Times New Roman" w:hAnsi="Times New Roman" w:cs="Times New Roman"/>
          <w:bCs/>
          <w:color w:val="auto"/>
        </w:rPr>
        <w:t xml:space="preserve">. </w:t>
      </w:r>
      <w:r w:rsidRPr="00563261">
        <w:rPr>
          <w:rFonts w:ascii="Times New Roman" w:hAnsi="Times New Roman" w:cs="Times New Roman"/>
          <w:bCs/>
          <w:color w:val="auto"/>
        </w:rPr>
        <w:t>Sagatavošana EIC DK 2024</w:t>
      </w:r>
      <w:r>
        <w:rPr>
          <w:rFonts w:ascii="Times New Roman" w:hAnsi="Times New Roman" w:cs="Times New Roman"/>
          <w:bCs/>
          <w:color w:val="auto"/>
        </w:rPr>
        <w:t xml:space="preserve">. </w:t>
      </w:r>
      <w:r w:rsidRPr="00563261">
        <w:rPr>
          <w:rFonts w:ascii="Times New Roman" w:hAnsi="Times New Roman" w:cs="Times New Roman"/>
          <w:bCs/>
          <w:color w:val="auto"/>
        </w:rPr>
        <w:t xml:space="preserve">Aktualitāšu atjauninājums par EIC </w:t>
      </w:r>
      <w:proofErr w:type="spellStart"/>
      <w:r w:rsidRPr="00563261">
        <w:rPr>
          <w:rFonts w:ascii="Times New Roman" w:hAnsi="Times New Roman" w:cs="Times New Roman"/>
          <w:bCs/>
          <w:color w:val="auto"/>
        </w:rPr>
        <w:t>Accelerator</w:t>
      </w:r>
      <w:proofErr w:type="spellEnd"/>
      <w:r w:rsidRPr="00563261">
        <w:rPr>
          <w:rFonts w:ascii="Times New Roman" w:hAnsi="Times New Roman" w:cs="Times New Roman"/>
          <w:bCs/>
          <w:color w:val="auto"/>
        </w:rPr>
        <w:t xml:space="preserve"> ieviešanu un EIC fondu</w:t>
      </w:r>
      <w:r>
        <w:rPr>
          <w:rFonts w:ascii="Times New Roman" w:hAnsi="Times New Roman" w:cs="Times New Roman"/>
          <w:bCs/>
          <w:color w:val="auto"/>
        </w:rPr>
        <w:t xml:space="preserve">. </w:t>
      </w:r>
      <w:r w:rsidRPr="00563261">
        <w:rPr>
          <w:rFonts w:ascii="Times New Roman" w:hAnsi="Times New Roman" w:cs="Times New Roman"/>
          <w:bCs/>
          <w:color w:val="auto"/>
        </w:rPr>
        <w:t>EIC darba programmu īstenošanas aktualitāšu atjauninājums 2021.-2023. gadam</w:t>
      </w:r>
      <w:r>
        <w:rPr>
          <w:rFonts w:ascii="Times New Roman" w:hAnsi="Times New Roman" w:cs="Times New Roman"/>
          <w:bCs/>
          <w:color w:val="auto"/>
        </w:rPr>
        <w:t xml:space="preserve"> un </w:t>
      </w:r>
      <w:r w:rsidRPr="00563261">
        <w:rPr>
          <w:rFonts w:ascii="Times New Roman" w:hAnsi="Times New Roman" w:cs="Times New Roman"/>
          <w:bCs/>
          <w:color w:val="auto"/>
        </w:rPr>
        <w:t xml:space="preserve">par EIC darba programmas 2021.-2023. gada īstenošanu, kas ietvēra </w:t>
      </w:r>
      <w:proofErr w:type="spellStart"/>
      <w:r w:rsidRPr="00563261">
        <w:rPr>
          <w:rFonts w:ascii="Times New Roman" w:hAnsi="Times New Roman" w:cs="Times New Roman"/>
          <w:bCs/>
          <w:color w:val="auto"/>
        </w:rPr>
        <w:t>Pathfinder</w:t>
      </w:r>
      <w:proofErr w:type="spellEnd"/>
      <w:r w:rsidRPr="00563261">
        <w:rPr>
          <w:rFonts w:ascii="Times New Roman" w:hAnsi="Times New Roman" w:cs="Times New Roman"/>
          <w:bCs/>
          <w:color w:val="auto"/>
        </w:rPr>
        <w:t xml:space="preserve">, </w:t>
      </w:r>
      <w:proofErr w:type="spellStart"/>
      <w:r w:rsidRPr="00563261">
        <w:rPr>
          <w:rFonts w:ascii="Times New Roman" w:hAnsi="Times New Roman" w:cs="Times New Roman"/>
          <w:bCs/>
          <w:color w:val="auto"/>
        </w:rPr>
        <w:t>Transition</w:t>
      </w:r>
      <w:proofErr w:type="spellEnd"/>
      <w:r w:rsidRPr="00563261">
        <w:rPr>
          <w:rFonts w:ascii="Times New Roman" w:hAnsi="Times New Roman" w:cs="Times New Roman"/>
          <w:bCs/>
          <w:color w:val="auto"/>
        </w:rPr>
        <w:t xml:space="preserve">, </w:t>
      </w:r>
      <w:proofErr w:type="spellStart"/>
      <w:r w:rsidRPr="00563261">
        <w:rPr>
          <w:rFonts w:ascii="Times New Roman" w:hAnsi="Times New Roman" w:cs="Times New Roman"/>
          <w:bCs/>
          <w:color w:val="auto"/>
        </w:rPr>
        <w:t>Fast</w:t>
      </w:r>
      <w:proofErr w:type="spellEnd"/>
      <w:r w:rsidRPr="00563261">
        <w:rPr>
          <w:rFonts w:ascii="Times New Roman" w:hAnsi="Times New Roman" w:cs="Times New Roman"/>
          <w:bCs/>
          <w:color w:val="auto"/>
        </w:rPr>
        <w:t xml:space="preserve"> </w:t>
      </w:r>
      <w:proofErr w:type="spellStart"/>
      <w:r w:rsidRPr="00563261">
        <w:rPr>
          <w:rFonts w:ascii="Times New Roman" w:hAnsi="Times New Roman" w:cs="Times New Roman"/>
          <w:bCs/>
          <w:color w:val="auto"/>
        </w:rPr>
        <w:t>track</w:t>
      </w:r>
      <w:proofErr w:type="spellEnd"/>
      <w:r w:rsidRPr="00563261">
        <w:rPr>
          <w:rFonts w:ascii="Times New Roman" w:hAnsi="Times New Roman" w:cs="Times New Roman"/>
          <w:bCs/>
          <w:color w:val="auto"/>
        </w:rPr>
        <w:t xml:space="preserve">, </w:t>
      </w:r>
      <w:proofErr w:type="spellStart"/>
      <w:r w:rsidRPr="00563261">
        <w:rPr>
          <w:rFonts w:ascii="Times New Roman" w:hAnsi="Times New Roman" w:cs="Times New Roman"/>
          <w:bCs/>
          <w:color w:val="auto"/>
        </w:rPr>
        <w:t>Plug-in</w:t>
      </w:r>
      <w:proofErr w:type="spellEnd"/>
      <w:r w:rsidRPr="00563261">
        <w:rPr>
          <w:rFonts w:ascii="Times New Roman" w:hAnsi="Times New Roman" w:cs="Times New Roman"/>
          <w:bCs/>
          <w:color w:val="auto"/>
        </w:rPr>
        <w:t xml:space="preserve">, BAS un citus EIC darba programmu aktivitātes. </w:t>
      </w:r>
    </w:p>
    <w:p w14:paraId="4C45C36E" w14:textId="77777777" w:rsidR="00677AB3" w:rsidRDefault="00677AB3" w:rsidP="009E7BA2">
      <w:pPr>
        <w:pStyle w:val="Default"/>
        <w:jc w:val="both"/>
        <w:rPr>
          <w:rFonts w:ascii="Times New Roman" w:hAnsi="Times New Roman" w:cs="Times New Roman"/>
          <w:bCs/>
          <w:color w:val="auto"/>
        </w:rPr>
      </w:pPr>
    </w:p>
    <w:p w14:paraId="192AD60D" w14:textId="6238450F" w:rsidR="00EF4034" w:rsidRDefault="00EF4034" w:rsidP="00AF12A6">
      <w:pPr>
        <w:pStyle w:val="Default"/>
        <w:ind w:firstLine="567"/>
        <w:jc w:val="both"/>
        <w:rPr>
          <w:rFonts w:ascii="Times New Roman" w:hAnsi="Times New Roman" w:cs="Times New Roman"/>
          <w:bCs/>
          <w:color w:val="auto"/>
        </w:rPr>
      </w:pPr>
      <w:r w:rsidRPr="00EF4034">
        <w:rPr>
          <w:rFonts w:ascii="Times New Roman" w:hAnsi="Times New Roman" w:cs="Times New Roman"/>
          <w:b/>
          <w:color w:val="auto"/>
        </w:rPr>
        <w:t>16.martā</w:t>
      </w:r>
      <w:r>
        <w:rPr>
          <w:rFonts w:ascii="Times New Roman" w:hAnsi="Times New Roman" w:cs="Times New Roman"/>
          <w:bCs/>
          <w:color w:val="auto"/>
        </w:rPr>
        <w:t xml:space="preserve"> dalība </w:t>
      </w:r>
      <w:proofErr w:type="spellStart"/>
      <w:r>
        <w:rPr>
          <w:rFonts w:ascii="Times New Roman" w:hAnsi="Times New Roman" w:cs="Times New Roman"/>
          <w:bCs/>
          <w:color w:val="auto"/>
        </w:rPr>
        <w:t>Open</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Aire</w:t>
      </w:r>
      <w:proofErr w:type="spellEnd"/>
      <w:r>
        <w:rPr>
          <w:rFonts w:ascii="Times New Roman" w:hAnsi="Times New Roman" w:cs="Times New Roman"/>
          <w:bCs/>
          <w:color w:val="auto"/>
        </w:rPr>
        <w:t xml:space="preserve"> organizētajā tiešsaistes pasākumā </w:t>
      </w:r>
      <w:proofErr w:type="spellStart"/>
      <w:r w:rsidRPr="00EF4034">
        <w:rPr>
          <w:rFonts w:ascii="Times New Roman" w:hAnsi="Times New Roman" w:cs="Times New Roman"/>
          <w:bCs/>
          <w:color w:val="auto"/>
        </w:rPr>
        <w:t>Horizon</w:t>
      </w:r>
      <w:proofErr w:type="spellEnd"/>
      <w:r w:rsidRPr="00EF4034">
        <w:rPr>
          <w:rFonts w:ascii="Times New Roman" w:hAnsi="Times New Roman" w:cs="Times New Roman"/>
          <w:bCs/>
          <w:color w:val="auto"/>
        </w:rPr>
        <w:t xml:space="preserve"> </w:t>
      </w:r>
      <w:proofErr w:type="spellStart"/>
      <w:r w:rsidRPr="00EF4034">
        <w:rPr>
          <w:rFonts w:ascii="Times New Roman" w:hAnsi="Times New Roman" w:cs="Times New Roman"/>
          <w:bCs/>
          <w:color w:val="auto"/>
        </w:rPr>
        <w:t>Europe</w:t>
      </w:r>
      <w:proofErr w:type="spellEnd"/>
      <w:r w:rsidRPr="00EF4034">
        <w:rPr>
          <w:rFonts w:ascii="Times New Roman" w:hAnsi="Times New Roman" w:cs="Times New Roman"/>
          <w:bCs/>
          <w:color w:val="auto"/>
        </w:rPr>
        <w:t xml:space="preserve"> </w:t>
      </w:r>
      <w:proofErr w:type="spellStart"/>
      <w:r w:rsidRPr="00EF4034">
        <w:rPr>
          <w:rFonts w:ascii="Times New Roman" w:hAnsi="Times New Roman" w:cs="Times New Roman"/>
          <w:bCs/>
          <w:color w:val="auto"/>
        </w:rPr>
        <w:t>Open</w:t>
      </w:r>
      <w:proofErr w:type="spellEnd"/>
      <w:r w:rsidRPr="00EF4034">
        <w:rPr>
          <w:rFonts w:ascii="Times New Roman" w:hAnsi="Times New Roman" w:cs="Times New Roman"/>
          <w:bCs/>
          <w:color w:val="auto"/>
        </w:rPr>
        <w:t xml:space="preserve"> </w:t>
      </w:r>
      <w:proofErr w:type="spellStart"/>
      <w:r w:rsidRPr="00EF4034">
        <w:rPr>
          <w:rFonts w:ascii="Times New Roman" w:hAnsi="Times New Roman" w:cs="Times New Roman"/>
          <w:bCs/>
          <w:color w:val="auto"/>
        </w:rPr>
        <w:t>Science</w:t>
      </w:r>
      <w:proofErr w:type="spellEnd"/>
      <w:r w:rsidRPr="00EF4034">
        <w:rPr>
          <w:rFonts w:ascii="Times New Roman" w:hAnsi="Times New Roman" w:cs="Times New Roman"/>
          <w:bCs/>
          <w:color w:val="auto"/>
        </w:rPr>
        <w:t xml:space="preserve"> </w:t>
      </w:r>
      <w:proofErr w:type="spellStart"/>
      <w:r w:rsidRPr="00EF4034">
        <w:rPr>
          <w:rFonts w:ascii="Times New Roman" w:hAnsi="Times New Roman" w:cs="Times New Roman"/>
          <w:bCs/>
          <w:color w:val="auto"/>
        </w:rPr>
        <w:t>requirements</w:t>
      </w:r>
      <w:proofErr w:type="spellEnd"/>
      <w:r w:rsidRPr="00EF4034">
        <w:rPr>
          <w:rFonts w:ascii="Times New Roman" w:hAnsi="Times New Roman" w:cs="Times New Roman"/>
          <w:bCs/>
          <w:color w:val="auto"/>
        </w:rPr>
        <w:t xml:space="preserve"> </w:t>
      </w:r>
      <w:proofErr w:type="spellStart"/>
      <w:r w:rsidRPr="00EF4034">
        <w:rPr>
          <w:rFonts w:ascii="Times New Roman" w:hAnsi="Times New Roman" w:cs="Times New Roman"/>
          <w:bCs/>
          <w:color w:val="auto"/>
        </w:rPr>
        <w:t>in</w:t>
      </w:r>
      <w:proofErr w:type="spellEnd"/>
      <w:r w:rsidRPr="00EF4034">
        <w:rPr>
          <w:rFonts w:ascii="Times New Roman" w:hAnsi="Times New Roman" w:cs="Times New Roman"/>
          <w:bCs/>
          <w:color w:val="auto"/>
        </w:rPr>
        <w:t xml:space="preserve"> </w:t>
      </w:r>
      <w:proofErr w:type="spellStart"/>
      <w:r w:rsidRPr="00EF4034">
        <w:rPr>
          <w:rFonts w:ascii="Times New Roman" w:hAnsi="Times New Roman" w:cs="Times New Roman"/>
          <w:bCs/>
          <w:color w:val="auto"/>
        </w:rPr>
        <w:t>practice</w:t>
      </w:r>
      <w:proofErr w:type="spellEnd"/>
      <w:r w:rsidR="003B4051">
        <w:rPr>
          <w:rFonts w:ascii="Times New Roman" w:hAnsi="Times New Roman" w:cs="Times New Roman"/>
          <w:bCs/>
          <w:color w:val="auto"/>
        </w:rPr>
        <w:t xml:space="preserve">, </w:t>
      </w:r>
      <w:proofErr w:type="spellStart"/>
      <w:r w:rsidR="003B4051">
        <w:rPr>
          <w:rFonts w:ascii="Times New Roman" w:hAnsi="Times New Roman" w:cs="Times New Roman"/>
          <w:bCs/>
          <w:color w:val="auto"/>
        </w:rPr>
        <w:t>Zoom</w:t>
      </w:r>
      <w:proofErr w:type="spellEnd"/>
      <w:r w:rsidR="003B4051">
        <w:rPr>
          <w:rFonts w:ascii="Times New Roman" w:hAnsi="Times New Roman" w:cs="Times New Roman"/>
          <w:bCs/>
          <w:color w:val="auto"/>
        </w:rPr>
        <w:t xml:space="preserve"> platformā. Skatītie</w:t>
      </w:r>
      <w:r w:rsidR="003B4051" w:rsidRPr="003B4051">
        <w:rPr>
          <w:rFonts w:ascii="Times New Roman" w:hAnsi="Times New Roman" w:cs="Times New Roman"/>
          <w:bCs/>
          <w:color w:val="auto"/>
        </w:rPr>
        <w:t xml:space="preserve"> jautājumi: obligātās un ieteicamās </w:t>
      </w:r>
      <w:proofErr w:type="spellStart"/>
      <w:r w:rsidR="003B4051" w:rsidRPr="003B4051">
        <w:rPr>
          <w:rFonts w:ascii="Times New Roman" w:hAnsi="Times New Roman" w:cs="Times New Roman"/>
          <w:bCs/>
          <w:color w:val="auto"/>
        </w:rPr>
        <w:t>Open</w:t>
      </w:r>
      <w:proofErr w:type="spellEnd"/>
      <w:r w:rsidR="003B4051" w:rsidRPr="003B4051">
        <w:rPr>
          <w:rFonts w:ascii="Times New Roman" w:hAnsi="Times New Roman" w:cs="Times New Roman"/>
          <w:bCs/>
          <w:color w:val="auto"/>
        </w:rPr>
        <w:t xml:space="preserve"> </w:t>
      </w:r>
      <w:proofErr w:type="spellStart"/>
      <w:r w:rsidR="003B4051" w:rsidRPr="003B4051">
        <w:rPr>
          <w:rFonts w:ascii="Times New Roman" w:hAnsi="Times New Roman" w:cs="Times New Roman"/>
          <w:bCs/>
          <w:color w:val="auto"/>
        </w:rPr>
        <w:t>Science</w:t>
      </w:r>
      <w:proofErr w:type="spellEnd"/>
      <w:r w:rsidR="003B4051" w:rsidRPr="003B4051">
        <w:rPr>
          <w:rFonts w:ascii="Times New Roman" w:hAnsi="Times New Roman" w:cs="Times New Roman"/>
          <w:bCs/>
          <w:color w:val="auto"/>
        </w:rPr>
        <w:t xml:space="preserve"> prasības programmā Apvārsnis Eiropa,  atbilstība Apvārsnis Eiropa atklātās piekļuves publikācijām pilnvarām, pētījumu datu pārvaldība un koplietošana Apvārsnis Eiropa projektos; datu pārvaldības plānu un pārskatu publikāciju un datu kopu nodrošināšana augstākās izglītības iestādēs,  </w:t>
      </w:r>
      <w:proofErr w:type="spellStart"/>
      <w:r w:rsidR="003B4051" w:rsidRPr="003B4051">
        <w:rPr>
          <w:rFonts w:ascii="Times New Roman" w:hAnsi="Times New Roman" w:cs="Times New Roman"/>
          <w:bCs/>
          <w:color w:val="auto"/>
        </w:rPr>
        <w:t>OpenAIRE</w:t>
      </w:r>
      <w:proofErr w:type="spellEnd"/>
      <w:r w:rsidR="003B4051" w:rsidRPr="003B4051">
        <w:rPr>
          <w:rFonts w:ascii="Times New Roman" w:hAnsi="Times New Roman" w:cs="Times New Roman"/>
          <w:bCs/>
          <w:color w:val="auto"/>
        </w:rPr>
        <w:t xml:space="preserve"> rīki un pakalpojumi Apvārsnis Eiropa projektu atbalstam.</w:t>
      </w:r>
    </w:p>
    <w:p w14:paraId="7E38EBD2" w14:textId="77777777" w:rsidR="008737FB" w:rsidRDefault="008737FB" w:rsidP="00AF12A6">
      <w:pPr>
        <w:pStyle w:val="Default"/>
        <w:ind w:firstLine="567"/>
        <w:jc w:val="both"/>
        <w:rPr>
          <w:rFonts w:ascii="Times New Roman" w:hAnsi="Times New Roman" w:cs="Times New Roman"/>
          <w:bCs/>
          <w:color w:val="auto"/>
        </w:rPr>
      </w:pPr>
    </w:p>
    <w:p w14:paraId="4DC682AE" w14:textId="77777777" w:rsidR="008737FB" w:rsidRPr="008737FB" w:rsidRDefault="008737FB" w:rsidP="008737FB">
      <w:pPr>
        <w:pStyle w:val="Default"/>
        <w:ind w:firstLine="567"/>
        <w:jc w:val="both"/>
        <w:rPr>
          <w:rFonts w:ascii="Times New Roman" w:hAnsi="Times New Roman" w:cs="Times New Roman"/>
          <w:bCs/>
          <w:color w:val="auto"/>
        </w:rPr>
      </w:pPr>
      <w:r w:rsidRPr="008737FB">
        <w:rPr>
          <w:rFonts w:ascii="Times New Roman" w:hAnsi="Times New Roman" w:cs="Times New Roman"/>
          <w:b/>
          <w:color w:val="auto"/>
        </w:rPr>
        <w:t>21.martā</w:t>
      </w:r>
      <w:r>
        <w:rPr>
          <w:rFonts w:ascii="Times New Roman" w:hAnsi="Times New Roman" w:cs="Times New Roman"/>
          <w:bCs/>
          <w:color w:val="auto"/>
        </w:rPr>
        <w:t xml:space="preserve"> dalība </w:t>
      </w:r>
      <w:proofErr w:type="spellStart"/>
      <w:r w:rsidRPr="008737FB">
        <w:rPr>
          <w:rFonts w:ascii="Times New Roman" w:hAnsi="Times New Roman" w:cs="Times New Roman"/>
          <w:bCs/>
          <w:color w:val="auto"/>
        </w:rPr>
        <w:t>European</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Research</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Council</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Executive</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Agency</w:t>
      </w:r>
      <w:proofErr w:type="spellEnd"/>
      <w:r>
        <w:rPr>
          <w:rFonts w:ascii="Times New Roman" w:hAnsi="Times New Roman" w:cs="Times New Roman"/>
          <w:bCs/>
          <w:color w:val="auto"/>
        </w:rPr>
        <w:t xml:space="preserve"> rīkotajā pasākumā “</w:t>
      </w:r>
      <w:proofErr w:type="spellStart"/>
      <w:r w:rsidRPr="008737FB">
        <w:rPr>
          <w:rFonts w:ascii="Times New Roman" w:hAnsi="Times New Roman" w:cs="Times New Roman"/>
          <w:bCs/>
          <w:color w:val="auto"/>
        </w:rPr>
        <w:t>Virtual</w:t>
      </w:r>
      <w:proofErr w:type="spellEnd"/>
      <w:r w:rsidRPr="008737FB">
        <w:rPr>
          <w:rFonts w:ascii="Times New Roman" w:hAnsi="Times New Roman" w:cs="Times New Roman"/>
          <w:bCs/>
          <w:color w:val="auto"/>
        </w:rPr>
        <w:t xml:space="preserve"> ERC NCP </w:t>
      </w:r>
      <w:proofErr w:type="spellStart"/>
      <w:r w:rsidRPr="008737FB">
        <w:rPr>
          <w:rFonts w:ascii="Times New Roman" w:hAnsi="Times New Roman" w:cs="Times New Roman"/>
          <w:bCs/>
          <w:color w:val="auto"/>
        </w:rPr>
        <w:t>Meeting</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8737FB">
        <w:rPr>
          <w:rFonts w:ascii="Times New Roman" w:hAnsi="Times New Roman" w:cs="Times New Roman"/>
          <w:bCs/>
          <w:color w:val="auto"/>
        </w:rPr>
        <w:t xml:space="preserve">Pārskats par  šādu </w:t>
      </w:r>
      <w:proofErr w:type="spellStart"/>
      <w:r w:rsidRPr="008737FB">
        <w:rPr>
          <w:rFonts w:ascii="Times New Roman" w:hAnsi="Times New Roman" w:cs="Times New Roman"/>
          <w:bCs/>
          <w:color w:val="auto"/>
        </w:rPr>
        <w:t>konkurtsu</w:t>
      </w:r>
      <w:proofErr w:type="spellEnd"/>
      <w:r w:rsidRPr="008737FB">
        <w:rPr>
          <w:rFonts w:ascii="Times New Roman" w:hAnsi="Times New Roman" w:cs="Times New Roman"/>
          <w:bCs/>
          <w:color w:val="auto"/>
        </w:rPr>
        <w:t xml:space="preserve"> rezultātiem:  </w:t>
      </w:r>
      <w:proofErr w:type="spellStart"/>
      <w:r w:rsidRPr="008737FB">
        <w:rPr>
          <w:rFonts w:ascii="Times New Roman" w:hAnsi="Times New Roman" w:cs="Times New Roman"/>
          <w:bCs/>
          <w:color w:val="auto"/>
        </w:rPr>
        <w:t>Advanced</w:t>
      </w:r>
      <w:proofErr w:type="spellEnd"/>
      <w:r w:rsidRPr="008737FB">
        <w:rPr>
          <w:rFonts w:ascii="Times New Roman" w:hAnsi="Times New Roman" w:cs="Times New Roman"/>
          <w:bCs/>
          <w:color w:val="auto"/>
        </w:rPr>
        <w:t xml:space="preserve"> Grant 2022, </w:t>
      </w:r>
      <w:proofErr w:type="spellStart"/>
      <w:r w:rsidRPr="008737FB">
        <w:rPr>
          <w:rFonts w:ascii="Times New Roman" w:hAnsi="Times New Roman" w:cs="Times New Roman"/>
          <w:bCs/>
          <w:color w:val="auto"/>
        </w:rPr>
        <w:t>Consolidator</w:t>
      </w:r>
      <w:proofErr w:type="spellEnd"/>
      <w:r w:rsidRPr="008737FB">
        <w:rPr>
          <w:rFonts w:ascii="Times New Roman" w:hAnsi="Times New Roman" w:cs="Times New Roman"/>
          <w:bCs/>
          <w:color w:val="auto"/>
        </w:rPr>
        <w:t xml:space="preserve"> Grant 2022, </w:t>
      </w:r>
      <w:proofErr w:type="spellStart"/>
      <w:r w:rsidRPr="008737FB">
        <w:rPr>
          <w:rFonts w:ascii="Times New Roman" w:hAnsi="Times New Roman" w:cs="Times New Roman"/>
          <w:bCs/>
          <w:color w:val="auto"/>
        </w:rPr>
        <w:t>Proof</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of</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Concept</w:t>
      </w:r>
      <w:proofErr w:type="spellEnd"/>
      <w:r w:rsidRPr="008737FB">
        <w:rPr>
          <w:rFonts w:ascii="Times New Roman" w:hAnsi="Times New Roman" w:cs="Times New Roman"/>
          <w:bCs/>
          <w:color w:val="auto"/>
        </w:rPr>
        <w:t xml:space="preserve"> 2022-2, (trešā iesniegšanas termiņa dati), </w:t>
      </w:r>
    </w:p>
    <w:p w14:paraId="1E67A635" w14:textId="697E0A2A" w:rsidR="00FE619F" w:rsidRDefault="008737FB" w:rsidP="009E7BA2">
      <w:pPr>
        <w:pStyle w:val="Default"/>
        <w:ind w:firstLine="567"/>
        <w:jc w:val="both"/>
        <w:rPr>
          <w:rFonts w:ascii="Times New Roman" w:hAnsi="Times New Roman" w:cs="Times New Roman"/>
          <w:bCs/>
          <w:color w:val="auto"/>
        </w:rPr>
      </w:pPr>
      <w:r w:rsidRPr="008737FB">
        <w:rPr>
          <w:rFonts w:ascii="Times New Roman" w:hAnsi="Times New Roman" w:cs="Times New Roman"/>
          <w:bCs/>
          <w:color w:val="auto"/>
        </w:rPr>
        <w:t xml:space="preserve">Iesniegtie pieteikumi konkursos: </w:t>
      </w:r>
      <w:proofErr w:type="spellStart"/>
      <w:r w:rsidRPr="008737FB">
        <w:rPr>
          <w:rFonts w:ascii="Times New Roman" w:hAnsi="Times New Roman" w:cs="Times New Roman"/>
          <w:bCs/>
          <w:color w:val="auto"/>
        </w:rPr>
        <w:t>Consolidator</w:t>
      </w:r>
      <w:proofErr w:type="spellEnd"/>
      <w:r w:rsidRPr="008737FB">
        <w:rPr>
          <w:rFonts w:ascii="Times New Roman" w:hAnsi="Times New Roman" w:cs="Times New Roman"/>
          <w:bCs/>
          <w:color w:val="auto"/>
        </w:rPr>
        <w:t xml:space="preserve"> Grant 2023, </w:t>
      </w:r>
      <w:proofErr w:type="spellStart"/>
      <w:r w:rsidRPr="008737FB">
        <w:rPr>
          <w:rFonts w:ascii="Times New Roman" w:hAnsi="Times New Roman" w:cs="Times New Roman"/>
          <w:bCs/>
          <w:color w:val="auto"/>
        </w:rPr>
        <w:t>Proof</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of</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Concept</w:t>
      </w:r>
      <w:proofErr w:type="spellEnd"/>
      <w:r w:rsidRPr="008737FB">
        <w:rPr>
          <w:rFonts w:ascii="Times New Roman" w:hAnsi="Times New Roman" w:cs="Times New Roman"/>
          <w:bCs/>
          <w:color w:val="auto"/>
        </w:rPr>
        <w:t xml:space="preserve"> 2023, </w:t>
      </w:r>
      <w:proofErr w:type="spellStart"/>
      <w:r w:rsidRPr="008737FB">
        <w:rPr>
          <w:rFonts w:ascii="Times New Roman" w:hAnsi="Times New Roman" w:cs="Times New Roman"/>
          <w:bCs/>
          <w:color w:val="auto"/>
        </w:rPr>
        <w:t>Synergy</w:t>
      </w:r>
      <w:proofErr w:type="spellEnd"/>
      <w:r w:rsidRPr="008737FB">
        <w:rPr>
          <w:rFonts w:ascii="Times New Roman" w:hAnsi="Times New Roman" w:cs="Times New Roman"/>
          <w:bCs/>
          <w:color w:val="auto"/>
        </w:rPr>
        <w:t xml:space="preserve"> Grant 2023. Jautājumu un atbilžu sesija. Noslēgumā atsevišķa sesija par to, kā tiek organizētas Eiropas Pētniecības padomes intervijas (pieslēgšanās izmantojot Cisco </w:t>
      </w:r>
      <w:proofErr w:type="spellStart"/>
      <w:r w:rsidRPr="008737FB">
        <w:rPr>
          <w:rFonts w:ascii="Times New Roman" w:hAnsi="Times New Roman" w:cs="Times New Roman"/>
          <w:bCs/>
          <w:color w:val="auto"/>
        </w:rPr>
        <w:t>Webex</w:t>
      </w:r>
      <w:proofErr w:type="spellEnd"/>
      <w:r w:rsidRPr="008737FB">
        <w:rPr>
          <w:rFonts w:ascii="Times New Roman" w:hAnsi="Times New Roman" w:cs="Times New Roman"/>
          <w:bCs/>
          <w:color w:val="auto"/>
        </w:rPr>
        <w:t xml:space="preserve"> </w:t>
      </w:r>
      <w:proofErr w:type="spellStart"/>
      <w:r w:rsidRPr="008737FB">
        <w:rPr>
          <w:rFonts w:ascii="Times New Roman" w:hAnsi="Times New Roman" w:cs="Times New Roman"/>
          <w:bCs/>
          <w:color w:val="auto"/>
        </w:rPr>
        <w:t>platfomru</w:t>
      </w:r>
      <w:proofErr w:type="spellEnd"/>
      <w:r w:rsidRPr="008737FB">
        <w:rPr>
          <w:rFonts w:ascii="Times New Roman" w:hAnsi="Times New Roman" w:cs="Times New Roman"/>
          <w:bCs/>
          <w:color w:val="auto"/>
        </w:rPr>
        <w:t>).</w:t>
      </w:r>
    </w:p>
    <w:p w14:paraId="20B551ED" w14:textId="77777777" w:rsidR="009E7BA2" w:rsidRDefault="009E7BA2" w:rsidP="009E7BA2">
      <w:pPr>
        <w:pStyle w:val="Default"/>
        <w:ind w:firstLine="567"/>
        <w:jc w:val="both"/>
        <w:rPr>
          <w:rFonts w:ascii="Times New Roman" w:hAnsi="Times New Roman" w:cs="Times New Roman"/>
          <w:bCs/>
          <w:color w:val="auto"/>
        </w:rPr>
      </w:pPr>
    </w:p>
    <w:p w14:paraId="223A1F08" w14:textId="1A1B6E9C" w:rsidR="00FE619F" w:rsidRPr="00AF12A6" w:rsidRDefault="00FE619F" w:rsidP="00FE619F">
      <w:pPr>
        <w:pStyle w:val="Default"/>
        <w:ind w:firstLine="567"/>
        <w:jc w:val="both"/>
        <w:rPr>
          <w:rFonts w:ascii="Times New Roman" w:hAnsi="Times New Roman" w:cs="Times New Roman"/>
          <w:bCs/>
          <w:color w:val="auto"/>
        </w:rPr>
      </w:pPr>
      <w:r w:rsidRPr="00FE619F">
        <w:rPr>
          <w:rFonts w:ascii="Times New Roman" w:hAnsi="Times New Roman" w:cs="Times New Roman"/>
          <w:b/>
          <w:color w:val="auto"/>
        </w:rPr>
        <w:t>21. un 22.martā</w:t>
      </w:r>
      <w:r>
        <w:rPr>
          <w:rFonts w:ascii="Times New Roman" w:hAnsi="Times New Roman" w:cs="Times New Roman"/>
          <w:bCs/>
          <w:color w:val="auto"/>
        </w:rPr>
        <w:t xml:space="preserve"> dalība </w:t>
      </w:r>
      <w:r w:rsidRPr="00FE619F">
        <w:rPr>
          <w:rFonts w:ascii="Times New Roman" w:hAnsi="Times New Roman" w:cs="Times New Roman"/>
          <w:bCs/>
          <w:color w:val="auto"/>
        </w:rPr>
        <w:t>ISERD (</w:t>
      </w:r>
      <w:proofErr w:type="spellStart"/>
      <w:r w:rsidRPr="00FE619F">
        <w:rPr>
          <w:rFonts w:ascii="Times New Roman" w:hAnsi="Times New Roman" w:cs="Times New Roman"/>
          <w:bCs/>
          <w:color w:val="auto"/>
        </w:rPr>
        <w:t>Israel-Europe</w:t>
      </w:r>
      <w:proofErr w:type="spellEnd"/>
      <w:r w:rsidRPr="00FE619F">
        <w:rPr>
          <w:rFonts w:ascii="Times New Roman" w:hAnsi="Times New Roman" w:cs="Times New Roman"/>
          <w:bCs/>
          <w:color w:val="auto"/>
        </w:rPr>
        <w:t xml:space="preserve"> </w:t>
      </w:r>
      <w:proofErr w:type="spellStart"/>
      <w:r w:rsidRPr="00FE619F">
        <w:rPr>
          <w:rFonts w:ascii="Times New Roman" w:hAnsi="Times New Roman" w:cs="Times New Roman"/>
          <w:bCs/>
          <w:color w:val="auto"/>
        </w:rPr>
        <w:t>Research</w:t>
      </w:r>
      <w:proofErr w:type="spellEnd"/>
      <w:r w:rsidRPr="00FE619F">
        <w:rPr>
          <w:rFonts w:ascii="Times New Roman" w:hAnsi="Times New Roman" w:cs="Times New Roman"/>
          <w:bCs/>
          <w:color w:val="auto"/>
        </w:rPr>
        <w:t xml:space="preserve"> &amp; </w:t>
      </w:r>
      <w:proofErr w:type="spellStart"/>
      <w:r w:rsidRPr="00FE619F">
        <w:rPr>
          <w:rFonts w:ascii="Times New Roman" w:hAnsi="Times New Roman" w:cs="Times New Roman"/>
          <w:bCs/>
          <w:color w:val="auto"/>
        </w:rPr>
        <w:t>Innovation</w:t>
      </w:r>
      <w:proofErr w:type="spellEnd"/>
      <w:r w:rsidRPr="00FE619F">
        <w:rPr>
          <w:rFonts w:ascii="Times New Roman" w:hAnsi="Times New Roman" w:cs="Times New Roman"/>
          <w:bCs/>
          <w:color w:val="auto"/>
        </w:rPr>
        <w:t xml:space="preserve"> </w:t>
      </w:r>
      <w:proofErr w:type="spellStart"/>
      <w:r w:rsidRPr="00FE619F">
        <w:rPr>
          <w:rFonts w:ascii="Times New Roman" w:hAnsi="Times New Roman" w:cs="Times New Roman"/>
          <w:bCs/>
          <w:color w:val="auto"/>
        </w:rPr>
        <w:t>Directorate</w:t>
      </w:r>
      <w:proofErr w:type="spellEnd"/>
      <w:r w:rsidRPr="00FE619F">
        <w:rPr>
          <w:rFonts w:ascii="Times New Roman" w:hAnsi="Times New Roman" w:cs="Times New Roman"/>
          <w:bCs/>
          <w:color w:val="auto"/>
        </w:rPr>
        <w:t>)</w:t>
      </w:r>
      <w:r>
        <w:rPr>
          <w:rFonts w:ascii="Times New Roman" w:hAnsi="Times New Roman" w:cs="Times New Roman"/>
          <w:bCs/>
          <w:color w:val="auto"/>
        </w:rPr>
        <w:t xml:space="preserve"> rīkotajā pasākumā </w:t>
      </w:r>
      <w:r w:rsidRPr="00FE619F">
        <w:rPr>
          <w:rFonts w:ascii="Times New Roman" w:hAnsi="Times New Roman" w:cs="Times New Roman"/>
          <w:bCs/>
          <w:color w:val="auto"/>
        </w:rPr>
        <w:t xml:space="preserve">IDEAL-IST (HE) </w:t>
      </w:r>
      <w:proofErr w:type="spellStart"/>
      <w:r w:rsidRPr="00FE619F">
        <w:rPr>
          <w:rFonts w:ascii="Times New Roman" w:hAnsi="Times New Roman" w:cs="Times New Roman"/>
          <w:bCs/>
          <w:color w:val="auto"/>
        </w:rPr>
        <w:t>NCPs</w:t>
      </w:r>
      <w:proofErr w:type="spellEnd"/>
      <w:r w:rsidRPr="00FE619F">
        <w:rPr>
          <w:rFonts w:ascii="Times New Roman" w:hAnsi="Times New Roman" w:cs="Times New Roman"/>
          <w:bCs/>
          <w:color w:val="auto"/>
        </w:rPr>
        <w:t xml:space="preserve"> </w:t>
      </w:r>
      <w:proofErr w:type="spellStart"/>
      <w:r w:rsidRPr="00FE619F">
        <w:rPr>
          <w:rFonts w:ascii="Times New Roman" w:hAnsi="Times New Roman" w:cs="Times New Roman"/>
          <w:bCs/>
          <w:color w:val="auto"/>
        </w:rPr>
        <w:t>Training</w:t>
      </w:r>
      <w:proofErr w:type="spellEnd"/>
      <w:r w:rsidRPr="00FE619F">
        <w:rPr>
          <w:rFonts w:ascii="Times New Roman" w:hAnsi="Times New Roman" w:cs="Times New Roman"/>
          <w:bCs/>
          <w:color w:val="auto"/>
        </w:rPr>
        <w:t>/(IDEAL-IST (AE) NKP ekspertu apmācības)</w:t>
      </w:r>
      <w:r>
        <w:rPr>
          <w:rFonts w:ascii="Times New Roman" w:hAnsi="Times New Roman" w:cs="Times New Roman"/>
          <w:bCs/>
          <w:color w:val="auto"/>
        </w:rPr>
        <w:t xml:space="preserve">, </w:t>
      </w:r>
      <w:r w:rsidRPr="00FE619F">
        <w:rPr>
          <w:rFonts w:ascii="Times New Roman" w:hAnsi="Times New Roman" w:cs="Times New Roman"/>
          <w:bCs/>
          <w:color w:val="auto"/>
        </w:rPr>
        <w:t>Jeruzaleme, Izraēl</w:t>
      </w:r>
      <w:r>
        <w:rPr>
          <w:rFonts w:ascii="Times New Roman" w:hAnsi="Times New Roman" w:cs="Times New Roman"/>
          <w:bCs/>
          <w:color w:val="auto"/>
        </w:rPr>
        <w:t xml:space="preserve">ā.  </w:t>
      </w:r>
      <w:r w:rsidRPr="00FE619F">
        <w:rPr>
          <w:rFonts w:ascii="Times New Roman" w:hAnsi="Times New Roman" w:cs="Times New Roman"/>
          <w:bCs/>
          <w:color w:val="auto"/>
        </w:rPr>
        <w:t>Apvārsnis Eiropa projekta IDEAL-</w:t>
      </w:r>
      <w:r w:rsidRPr="00FE619F">
        <w:rPr>
          <w:rFonts w:ascii="Times New Roman" w:hAnsi="Times New Roman" w:cs="Times New Roman"/>
          <w:bCs/>
          <w:color w:val="auto"/>
        </w:rPr>
        <w:lastRenderedPageBreak/>
        <w:t>IST apmācības seminārā tika apskatītas divas pamata tēmas: 1. “</w:t>
      </w:r>
      <w:proofErr w:type="spellStart"/>
      <w:r w:rsidRPr="00FE619F">
        <w:rPr>
          <w:rFonts w:ascii="Times New Roman" w:hAnsi="Times New Roman" w:cs="Times New Roman"/>
          <w:bCs/>
          <w:color w:val="auto"/>
        </w:rPr>
        <w:t>Impact</w:t>
      </w:r>
      <w:proofErr w:type="spellEnd"/>
      <w:r w:rsidRPr="00FE619F">
        <w:rPr>
          <w:rFonts w:ascii="Times New Roman" w:hAnsi="Times New Roman" w:cs="Times New Roman"/>
          <w:bCs/>
          <w:color w:val="auto"/>
        </w:rPr>
        <w:t xml:space="preserve">” sadaļa Apvārsnis Eiropa digitālās jomas projektu pieteikumos un 2. No Apvārsnis Eiropa gūtā mācība. Apmācības semināra laikā </w:t>
      </w:r>
      <w:proofErr w:type="spellStart"/>
      <w:r w:rsidRPr="00FE619F">
        <w:rPr>
          <w:rFonts w:ascii="Times New Roman" w:hAnsi="Times New Roman" w:cs="Times New Roman"/>
          <w:bCs/>
          <w:color w:val="auto"/>
        </w:rPr>
        <w:t>HaDEA</w:t>
      </w:r>
      <w:proofErr w:type="spellEnd"/>
      <w:r w:rsidRPr="00FE619F">
        <w:rPr>
          <w:rFonts w:ascii="Times New Roman" w:hAnsi="Times New Roman" w:cs="Times New Roman"/>
          <w:bCs/>
          <w:color w:val="auto"/>
        </w:rPr>
        <w:t xml:space="preserve"> pārstāvji prezentēja savu vīziju par digitālās jomas projektu </w:t>
      </w:r>
      <w:proofErr w:type="spellStart"/>
      <w:r w:rsidRPr="00FE619F">
        <w:rPr>
          <w:rFonts w:ascii="Times New Roman" w:hAnsi="Times New Roman" w:cs="Times New Roman"/>
          <w:bCs/>
          <w:color w:val="auto"/>
        </w:rPr>
        <w:t>Impact</w:t>
      </w:r>
      <w:proofErr w:type="spellEnd"/>
      <w:r w:rsidRPr="00FE619F">
        <w:rPr>
          <w:rFonts w:ascii="Times New Roman" w:hAnsi="Times New Roman" w:cs="Times New Roman"/>
          <w:bCs/>
          <w:color w:val="auto"/>
        </w:rPr>
        <w:t xml:space="preserve"> sadaļu, sniedza rekomendācijas. Semināra laikā tika apskatīti veiksmes stāsti, kā arī Apvārsnis Eiropa projektu pieteikumu vērtētāji sniedza savus komentārus un ieteikumus par veiksmīga projekta pieteikuma sagatavošanu. Notika paneļdiskusijas, kā arī NKP eksperti no dažādām valstīm dalījās pieredzē par sava darba organizēšanu.</w:t>
      </w:r>
    </w:p>
    <w:p w14:paraId="4E79C8B0" w14:textId="77777777" w:rsidR="00AF12A6" w:rsidRPr="00AF12A6" w:rsidRDefault="00AF12A6" w:rsidP="00AF12A6">
      <w:pPr>
        <w:pStyle w:val="Default"/>
        <w:ind w:firstLine="567"/>
        <w:jc w:val="both"/>
        <w:rPr>
          <w:rFonts w:ascii="Times New Roman" w:hAnsi="Times New Roman" w:cs="Times New Roman"/>
          <w:bCs/>
          <w:color w:val="auto"/>
        </w:rPr>
      </w:pPr>
    </w:p>
    <w:p w14:paraId="470CD283" w14:textId="37B19910" w:rsidR="00AF12A6" w:rsidRDefault="009A4F15" w:rsidP="00AF12A6">
      <w:pPr>
        <w:pStyle w:val="Default"/>
        <w:ind w:firstLine="567"/>
        <w:jc w:val="both"/>
        <w:rPr>
          <w:rFonts w:ascii="Times New Roman" w:hAnsi="Times New Roman" w:cs="Times New Roman"/>
          <w:bCs/>
          <w:color w:val="auto"/>
        </w:rPr>
      </w:pPr>
      <w:r w:rsidRPr="009A4F15">
        <w:rPr>
          <w:rFonts w:ascii="Times New Roman" w:hAnsi="Times New Roman" w:cs="Times New Roman"/>
          <w:b/>
          <w:color w:val="auto"/>
        </w:rPr>
        <w:t>22.martā</w:t>
      </w:r>
      <w:r>
        <w:rPr>
          <w:rFonts w:ascii="Times New Roman" w:hAnsi="Times New Roman" w:cs="Times New Roman"/>
          <w:bCs/>
          <w:color w:val="auto"/>
        </w:rPr>
        <w:t xml:space="preserve"> dalība </w:t>
      </w:r>
      <w:proofErr w:type="spellStart"/>
      <w:r w:rsidRPr="009A4F15">
        <w:rPr>
          <w:rFonts w:ascii="Times New Roman" w:hAnsi="Times New Roman" w:cs="Times New Roman"/>
          <w:bCs/>
          <w:color w:val="auto"/>
        </w:rPr>
        <w:t>NCPs</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organised</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by</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the</w:t>
      </w:r>
      <w:proofErr w:type="spellEnd"/>
      <w:r w:rsidRPr="009A4F15">
        <w:rPr>
          <w:rFonts w:ascii="Times New Roman" w:hAnsi="Times New Roman" w:cs="Times New Roman"/>
          <w:bCs/>
          <w:color w:val="auto"/>
        </w:rPr>
        <w:t xml:space="preserve"> CARE4BIO</w:t>
      </w:r>
      <w:r>
        <w:rPr>
          <w:rFonts w:ascii="Times New Roman" w:hAnsi="Times New Roman" w:cs="Times New Roman"/>
          <w:bCs/>
          <w:color w:val="auto"/>
        </w:rPr>
        <w:t xml:space="preserve"> tiešsaistes organizētajās mācībās </w:t>
      </w:r>
      <w:proofErr w:type="spellStart"/>
      <w:r w:rsidRPr="009A4F15">
        <w:rPr>
          <w:rFonts w:ascii="Times New Roman" w:hAnsi="Times New Roman" w:cs="Times New Roman"/>
          <w:bCs/>
          <w:color w:val="auto"/>
        </w:rPr>
        <w:t>Circular</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Bio-Based</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Europe</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Improving</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NCPs</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knowledge</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for</w:t>
      </w:r>
      <w:proofErr w:type="spellEnd"/>
      <w:r w:rsidRPr="009A4F15">
        <w:rPr>
          <w:rFonts w:ascii="Times New Roman" w:hAnsi="Times New Roman" w:cs="Times New Roman"/>
          <w:bCs/>
          <w:color w:val="auto"/>
        </w:rPr>
        <w:t xml:space="preserve"> a </w:t>
      </w:r>
      <w:proofErr w:type="spellStart"/>
      <w:r w:rsidRPr="009A4F15">
        <w:rPr>
          <w:rFonts w:ascii="Times New Roman" w:hAnsi="Times New Roman" w:cs="Times New Roman"/>
          <w:bCs/>
          <w:color w:val="auto"/>
        </w:rPr>
        <w:t>better</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information</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and</w:t>
      </w:r>
      <w:proofErr w:type="spellEnd"/>
      <w:r w:rsidRPr="009A4F15">
        <w:rPr>
          <w:rFonts w:ascii="Times New Roman" w:hAnsi="Times New Roman" w:cs="Times New Roman"/>
          <w:bCs/>
          <w:color w:val="auto"/>
        </w:rPr>
        <w:t xml:space="preserve"> </w:t>
      </w:r>
      <w:proofErr w:type="spellStart"/>
      <w:r w:rsidRPr="009A4F15">
        <w:rPr>
          <w:rFonts w:ascii="Times New Roman" w:hAnsi="Times New Roman" w:cs="Times New Roman"/>
          <w:bCs/>
          <w:color w:val="auto"/>
        </w:rPr>
        <w:t>assistance</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9A4F15">
        <w:rPr>
          <w:rFonts w:ascii="Times New Roman" w:hAnsi="Times New Roman" w:cs="Times New Roman"/>
          <w:bCs/>
          <w:color w:val="auto"/>
        </w:rPr>
        <w:t xml:space="preserve">Interaktīvo apmācību mērķis ir sniegt padziļinātu informāciju, lai NKP varētu, palīdzēt saviem klientiem, kurus interesē Care4Bio konkursi. Tika uzvērtas galvenās īpatnības un atšķirības starp Care4Bio un 6. </w:t>
      </w:r>
      <w:proofErr w:type="spellStart"/>
      <w:r w:rsidRPr="009A4F15">
        <w:rPr>
          <w:rFonts w:ascii="Times New Roman" w:hAnsi="Times New Roman" w:cs="Times New Roman"/>
          <w:bCs/>
          <w:color w:val="auto"/>
        </w:rPr>
        <w:t>klāseri</w:t>
      </w:r>
      <w:proofErr w:type="spellEnd"/>
      <w:r w:rsidRPr="009A4F15">
        <w:rPr>
          <w:rFonts w:ascii="Times New Roman" w:hAnsi="Times New Roman" w:cs="Times New Roman"/>
          <w:bCs/>
          <w:color w:val="auto"/>
        </w:rPr>
        <w:t xml:space="preserve">, lai izveidotu labi informētu </w:t>
      </w:r>
      <w:proofErr w:type="spellStart"/>
      <w:r w:rsidRPr="009A4F15">
        <w:rPr>
          <w:rFonts w:ascii="Times New Roman" w:hAnsi="Times New Roman" w:cs="Times New Roman"/>
          <w:bCs/>
          <w:color w:val="auto"/>
        </w:rPr>
        <w:t>NkP</w:t>
      </w:r>
      <w:proofErr w:type="spellEnd"/>
      <w:r w:rsidRPr="009A4F15">
        <w:rPr>
          <w:rFonts w:ascii="Times New Roman" w:hAnsi="Times New Roman" w:cs="Times New Roman"/>
          <w:bCs/>
          <w:color w:val="auto"/>
        </w:rPr>
        <w:t xml:space="preserve"> tīklu.</w:t>
      </w:r>
    </w:p>
    <w:p w14:paraId="78E7141D" w14:textId="77777777" w:rsidR="000C07BF" w:rsidRDefault="000C07BF" w:rsidP="00AF12A6">
      <w:pPr>
        <w:pStyle w:val="Default"/>
        <w:ind w:firstLine="567"/>
        <w:jc w:val="both"/>
        <w:rPr>
          <w:rFonts w:ascii="Times New Roman" w:hAnsi="Times New Roman" w:cs="Times New Roman"/>
          <w:bCs/>
          <w:color w:val="auto"/>
        </w:rPr>
      </w:pPr>
    </w:p>
    <w:p w14:paraId="3115BD19" w14:textId="598826D8" w:rsidR="000C07BF" w:rsidRPr="000C07BF" w:rsidRDefault="000C07BF" w:rsidP="000C07BF">
      <w:pPr>
        <w:pStyle w:val="Default"/>
        <w:ind w:firstLine="567"/>
        <w:jc w:val="both"/>
        <w:rPr>
          <w:rFonts w:ascii="Times New Roman" w:hAnsi="Times New Roman" w:cs="Times New Roman"/>
          <w:bCs/>
          <w:color w:val="auto"/>
        </w:rPr>
      </w:pPr>
      <w:r w:rsidRPr="000C07BF">
        <w:rPr>
          <w:rFonts w:ascii="Times New Roman" w:hAnsi="Times New Roman" w:cs="Times New Roman"/>
          <w:b/>
          <w:color w:val="auto"/>
        </w:rPr>
        <w:t>22.martā</w:t>
      </w:r>
      <w:r>
        <w:rPr>
          <w:rFonts w:ascii="Times New Roman" w:hAnsi="Times New Roman" w:cs="Times New Roman"/>
          <w:bCs/>
          <w:color w:val="auto"/>
        </w:rPr>
        <w:t xml:space="preserve"> dalība EK </w:t>
      </w:r>
      <w:r w:rsidR="009E7BA2">
        <w:rPr>
          <w:rFonts w:ascii="Times New Roman" w:hAnsi="Times New Roman" w:cs="Times New Roman"/>
          <w:bCs/>
          <w:color w:val="auto"/>
        </w:rPr>
        <w:t>organizētajā</w:t>
      </w:r>
      <w:r>
        <w:rPr>
          <w:rFonts w:ascii="Times New Roman" w:hAnsi="Times New Roman" w:cs="Times New Roman"/>
          <w:bCs/>
          <w:color w:val="auto"/>
        </w:rPr>
        <w:t xml:space="preserve"> Informācijas dienā “</w:t>
      </w:r>
      <w:r w:rsidRPr="000C07BF">
        <w:rPr>
          <w:rFonts w:ascii="Times New Roman" w:hAnsi="Times New Roman" w:cs="Times New Roman"/>
          <w:bCs/>
          <w:color w:val="auto"/>
        </w:rPr>
        <w:t>ERA TALENT PLATFORM</w:t>
      </w:r>
    </w:p>
    <w:p w14:paraId="78623D43" w14:textId="51865739" w:rsidR="000C07BF" w:rsidRDefault="000C07BF" w:rsidP="000C07BF">
      <w:pPr>
        <w:pStyle w:val="Default"/>
        <w:ind w:firstLine="567"/>
        <w:jc w:val="both"/>
        <w:rPr>
          <w:rFonts w:ascii="Times New Roman" w:hAnsi="Times New Roman" w:cs="Times New Roman"/>
          <w:bCs/>
          <w:color w:val="auto"/>
        </w:rPr>
      </w:pPr>
      <w:r w:rsidRPr="000C07BF">
        <w:rPr>
          <w:rFonts w:ascii="Times New Roman" w:hAnsi="Times New Roman" w:cs="Times New Roman"/>
          <w:bCs/>
          <w:color w:val="auto"/>
        </w:rPr>
        <w:t>DISSEMINATION EVENT</w:t>
      </w:r>
      <w:r>
        <w:rPr>
          <w:rFonts w:ascii="Times New Roman" w:hAnsi="Times New Roman" w:cs="Times New Roman"/>
          <w:bCs/>
          <w:color w:val="auto"/>
        </w:rPr>
        <w:t xml:space="preserve">”, </w:t>
      </w:r>
      <w:proofErr w:type="spellStart"/>
      <w:r>
        <w:rPr>
          <w:rFonts w:ascii="Times New Roman" w:hAnsi="Times New Roman" w:cs="Times New Roman"/>
          <w:bCs/>
          <w:color w:val="auto"/>
        </w:rPr>
        <w:t>Webex</w:t>
      </w:r>
      <w:proofErr w:type="spellEnd"/>
      <w:r>
        <w:rPr>
          <w:rFonts w:ascii="Times New Roman" w:hAnsi="Times New Roman" w:cs="Times New Roman"/>
          <w:bCs/>
          <w:color w:val="auto"/>
        </w:rPr>
        <w:t xml:space="preserve"> platformā. Tika </w:t>
      </w:r>
      <w:proofErr w:type="spellStart"/>
      <w:r>
        <w:rPr>
          <w:rFonts w:ascii="Times New Roman" w:hAnsi="Times New Roman" w:cs="Times New Roman"/>
          <w:bCs/>
          <w:color w:val="auto"/>
        </w:rPr>
        <w:t>apsriestas</w:t>
      </w:r>
      <w:proofErr w:type="spellEnd"/>
      <w:r>
        <w:rPr>
          <w:rFonts w:ascii="Times New Roman" w:hAnsi="Times New Roman" w:cs="Times New Roman"/>
          <w:bCs/>
          <w:color w:val="auto"/>
        </w:rPr>
        <w:t xml:space="preserve"> mērķa grupas, lai varētu sagatavoties tālākajām darbībām ERA </w:t>
      </w:r>
      <w:proofErr w:type="spellStart"/>
      <w:r>
        <w:rPr>
          <w:rFonts w:ascii="Times New Roman" w:hAnsi="Times New Roman" w:cs="Times New Roman"/>
          <w:bCs/>
          <w:color w:val="auto"/>
        </w:rPr>
        <w:t>Talents</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Platfrom</w:t>
      </w:r>
      <w:proofErr w:type="spellEnd"/>
      <w:r>
        <w:rPr>
          <w:rFonts w:ascii="Times New Roman" w:hAnsi="Times New Roman" w:cs="Times New Roman"/>
          <w:bCs/>
          <w:color w:val="auto"/>
        </w:rPr>
        <w:t xml:space="preserve"> IT attīstībai, kā arī tika runāts par laika grafiku un darba plāniem.</w:t>
      </w:r>
    </w:p>
    <w:p w14:paraId="453F7BEF" w14:textId="77777777" w:rsidR="00BB5DE5" w:rsidRDefault="00BB5DE5" w:rsidP="00AF12A6">
      <w:pPr>
        <w:pStyle w:val="Default"/>
        <w:ind w:firstLine="567"/>
        <w:jc w:val="both"/>
        <w:rPr>
          <w:rFonts w:ascii="Times New Roman" w:hAnsi="Times New Roman" w:cs="Times New Roman"/>
          <w:bCs/>
          <w:color w:val="auto"/>
        </w:rPr>
      </w:pPr>
    </w:p>
    <w:p w14:paraId="34411CC1" w14:textId="4908BF85" w:rsidR="00BB5DE5" w:rsidRDefault="00BB5DE5" w:rsidP="00AF12A6">
      <w:pPr>
        <w:pStyle w:val="Default"/>
        <w:ind w:firstLine="567"/>
        <w:jc w:val="both"/>
        <w:rPr>
          <w:rFonts w:ascii="Times New Roman" w:hAnsi="Times New Roman" w:cs="Times New Roman"/>
          <w:bCs/>
          <w:color w:val="auto"/>
        </w:rPr>
      </w:pPr>
      <w:r w:rsidRPr="00BB5DE5">
        <w:rPr>
          <w:rFonts w:ascii="Times New Roman" w:hAnsi="Times New Roman" w:cs="Times New Roman"/>
          <w:b/>
          <w:color w:val="auto"/>
        </w:rPr>
        <w:t>23.martā</w:t>
      </w:r>
      <w:r>
        <w:rPr>
          <w:rFonts w:ascii="Times New Roman" w:hAnsi="Times New Roman" w:cs="Times New Roman"/>
          <w:bCs/>
          <w:color w:val="auto"/>
        </w:rPr>
        <w:t xml:space="preserve"> dalība </w:t>
      </w:r>
      <w:proofErr w:type="spellStart"/>
      <w:r w:rsidRPr="00BB5DE5">
        <w:rPr>
          <w:rFonts w:ascii="Times New Roman" w:hAnsi="Times New Roman" w:cs="Times New Roman"/>
          <w:bCs/>
          <w:color w:val="auto"/>
        </w:rPr>
        <w:t>Research</w:t>
      </w:r>
      <w:proofErr w:type="spellEnd"/>
      <w:r w:rsidRPr="00BB5DE5">
        <w:rPr>
          <w:rFonts w:ascii="Times New Roman" w:hAnsi="Times New Roman" w:cs="Times New Roman"/>
          <w:bCs/>
          <w:color w:val="auto"/>
        </w:rPr>
        <w:t xml:space="preserve">  </w:t>
      </w:r>
      <w:proofErr w:type="spellStart"/>
      <w:r w:rsidRPr="00BB5DE5">
        <w:rPr>
          <w:rFonts w:ascii="Times New Roman" w:hAnsi="Times New Roman" w:cs="Times New Roman"/>
          <w:bCs/>
          <w:color w:val="auto"/>
        </w:rPr>
        <w:t>Executive</w:t>
      </w:r>
      <w:proofErr w:type="spellEnd"/>
      <w:r w:rsidRPr="00BB5DE5">
        <w:rPr>
          <w:rFonts w:ascii="Times New Roman" w:hAnsi="Times New Roman" w:cs="Times New Roman"/>
          <w:bCs/>
          <w:color w:val="auto"/>
        </w:rPr>
        <w:t xml:space="preserve"> </w:t>
      </w:r>
      <w:proofErr w:type="spellStart"/>
      <w:r w:rsidRPr="00BB5DE5">
        <w:rPr>
          <w:rFonts w:ascii="Times New Roman" w:hAnsi="Times New Roman" w:cs="Times New Roman"/>
          <w:bCs/>
          <w:color w:val="auto"/>
        </w:rPr>
        <w:t>Agency</w:t>
      </w:r>
      <w:proofErr w:type="spellEnd"/>
      <w:r>
        <w:rPr>
          <w:rFonts w:ascii="Times New Roman" w:hAnsi="Times New Roman" w:cs="Times New Roman"/>
          <w:bCs/>
          <w:color w:val="auto"/>
        </w:rPr>
        <w:t xml:space="preserve"> organizētajā  </w:t>
      </w:r>
      <w:proofErr w:type="spellStart"/>
      <w:r>
        <w:rPr>
          <w:rFonts w:ascii="Times New Roman" w:hAnsi="Times New Roman" w:cs="Times New Roman"/>
          <w:bCs/>
          <w:color w:val="auto"/>
        </w:rPr>
        <w:t>Programmkomitējā</w:t>
      </w:r>
      <w:proofErr w:type="spellEnd"/>
      <w:r>
        <w:rPr>
          <w:rFonts w:ascii="Times New Roman" w:hAnsi="Times New Roman" w:cs="Times New Roman"/>
          <w:bCs/>
          <w:color w:val="auto"/>
        </w:rPr>
        <w:t xml:space="preserve"> “</w:t>
      </w:r>
      <w:r w:rsidRPr="00BB5DE5">
        <w:rPr>
          <w:rFonts w:ascii="Times New Roman" w:hAnsi="Times New Roman" w:cs="Times New Roman"/>
          <w:bCs/>
          <w:color w:val="auto"/>
        </w:rPr>
        <w:t xml:space="preserve">6th MSCA </w:t>
      </w:r>
      <w:proofErr w:type="spellStart"/>
      <w:r w:rsidRPr="00BB5DE5">
        <w:rPr>
          <w:rFonts w:ascii="Times New Roman" w:hAnsi="Times New Roman" w:cs="Times New Roman"/>
          <w:bCs/>
          <w:color w:val="auto"/>
        </w:rPr>
        <w:t>Programme</w:t>
      </w:r>
      <w:proofErr w:type="spellEnd"/>
      <w:r w:rsidRPr="00BB5DE5">
        <w:rPr>
          <w:rFonts w:ascii="Times New Roman" w:hAnsi="Times New Roman" w:cs="Times New Roman"/>
          <w:bCs/>
          <w:color w:val="auto"/>
        </w:rPr>
        <w:t xml:space="preserve"> </w:t>
      </w:r>
      <w:proofErr w:type="spellStart"/>
      <w:r w:rsidRPr="00BB5DE5">
        <w:rPr>
          <w:rFonts w:ascii="Times New Roman" w:hAnsi="Times New Roman" w:cs="Times New Roman"/>
          <w:bCs/>
          <w:color w:val="auto"/>
        </w:rPr>
        <w:t>Commitee</w:t>
      </w:r>
      <w:proofErr w:type="spellEnd"/>
      <w:r w:rsidRPr="00BB5DE5">
        <w:rPr>
          <w:rFonts w:ascii="Times New Roman" w:hAnsi="Times New Roman" w:cs="Times New Roman"/>
          <w:bCs/>
          <w:color w:val="auto"/>
        </w:rPr>
        <w:t xml:space="preserve"> </w:t>
      </w:r>
      <w:proofErr w:type="spellStart"/>
      <w:r w:rsidRPr="00BB5DE5">
        <w:rPr>
          <w:rFonts w:ascii="Times New Roman" w:hAnsi="Times New Roman" w:cs="Times New Roman"/>
          <w:bCs/>
          <w:color w:val="auto"/>
        </w:rPr>
        <w:t>meeting</w:t>
      </w:r>
      <w:proofErr w:type="spellEnd"/>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BB5DE5">
        <w:rPr>
          <w:rFonts w:ascii="Times New Roman" w:hAnsi="Times New Roman" w:cs="Times New Roman"/>
          <w:bCs/>
          <w:color w:val="auto"/>
        </w:rPr>
        <w:t xml:space="preserve">Darba kārtībā pārskats par aktuālākajiem konkursu rezultātiem, jauninājumi par MSCA4Ukraine shēmu, 2023.-2024.gada darba programmas aktualitātes, </w:t>
      </w:r>
      <w:proofErr w:type="spellStart"/>
      <w:r w:rsidRPr="00BB5DE5">
        <w:rPr>
          <w:rFonts w:ascii="Times New Roman" w:hAnsi="Times New Roman" w:cs="Times New Roman"/>
          <w:bCs/>
          <w:color w:val="auto"/>
        </w:rPr>
        <w:t>jaunuminājumi</w:t>
      </w:r>
      <w:proofErr w:type="spellEnd"/>
      <w:r w:rsidRPr="00BB5DE5">
        <w:rPr>
          <w:rFonts w:ascii="Times New Roman" w:hAnsi="Times New Roman" w:cs="Times New Roman"/>
          <w:bCs/>
          <w:color w:val="auto"/>
        </w:rPr>
        <w:t xml:space="preserve"> par MSCA4Ukraine shēmām, informācija par programmu Apvārsnis 2020 un Apvārsnis Eiropa </w:t>
      </w:r>
      <w:proofErr w:type="spellStart"/>
      <w:r w:rsidRPr="00BB5DE5">
        <w:rPr>
          <w:rFonts w:ascii="Times New Roman" w:hAnsi="Times New Roman" w:cs="Times New Roman"/>
          <w:bCs/>
          <w:color w:val="auto"/>
        </w:rPr>
        <w:t>izvērtējumiem</w:t>
      </w:r>
      <w:proofErr w:type="spellEnd"/>
      <w:r w:rsidRPr="00BB5DE5">
        <w:rPr>
          <w:rFonts w:ascii="Times New Roman" w:hAnsi="Times New Roman" w:cs="Times New Roman"/>
          <w:bCs/>
          <w:color w:val="auto"/>
        </w:rPr>
        <w:t xml:space="preserve">, informācija par topošo EIC </w:t>
      </w:r>
      <w:proofErr w:type="spellStart"/>
      <w:r w:rsidRPr="00BB5DE5">
        <w:rPr>
          <w:rFonts w:ascii="Times New Roman" w:hAnsi="Times New Roman" w:cs="Times New Roman"/>
          <w:bCs/>
          <w:color w:val="auto"/>
        </w:rPr>
        <w:t>Next</w:t>
      </w:r>
      <w:proofErr w:type="spellEnd"/>
      <w:r w:rsidRPr="00BB5DE5">
        <w:rPr>
          <w:rFonts w:ascii="Times New Roman" w:hAnsi="Times New Roman" w:cs="Times New Roman"/>
          <w:bCs/>
          <w:color w:val="auto"/>
        </w:rPr>
        <w:t xml:space="preserve"> </w:t>
      </w:r>
      <w:proofErr w:type="spellStart"/>
      <w:r w:rsidRPr="00BB5DE5">
        <w:rPr>
          <w:rFonts w:ascii="Times New Roman" w:hAnsi="Times New Roman" w:cs="Times New Roman"/>
          <w:bCs/>
          <w:color w:val="auto"/>
        </w:rPr>
        <w:t>Generation</w:t>
      </w:r>
      <w:proofErr w:type="spellEnd"/>
      <w:r w:rsidRPr="00BB5DE5">
        <w:rPr>
          <w:rFonts w:ascii="Times New Roman" w:hAnsi="Times New Roman" w:cs="Times New Roman"/>
          <w:bCs/>
          <w:color w:val="auto"/>
        </w:rPr>
        <w:t xml:space="preserve"> </w:t>
      </w:r>
      <w:proofErr w:type="spellStart"/>
      <w:r w:rsidRPr="00BB5DE5">
        <w:rPr>
          <w:rFonts w:ascii="Times New Roman" w:hAnsi="Times New Roman" w:cs="Times New Roman"/>
          <w:bCs/>
          <w:color w:val="auto"/>
        </w:rPr>
        <w:t>Innovation</w:t>
      </w:r>
      <w:proofErr w:type="spellEnd"/>
      <w:r w:rsidRPr="00BB5DE5">
        <w:rPr>
          <w:rFonts w:ascii="Times New Roman" w:hAnsi="Times New Roman" w:cs="Times New Roman"/>
          <w:bCs/>
          <w:color w:val="auto"/>
        </w:rPr>
        <w:t xml:space="preserve"> </w:t>
      </w:r>
      <w:proofErr w:type="spellStart"/>
      <w:r w:rsidRPr="00BB5DE5">
        <w:rPr>
          <w:rFonts w:ascii="Times New Roman" w:hAnsi="Times New Roman" w:cs="Times New Roman"/>
          <w:bCs/>
          <w:color w:val="auto"/>
        </w:rPr>
        <w:t>Talents</w:t>
      </w:r>
      <w:proofErr w:type="spellEnd"/>
      <w:r w:rsidRPr="00BB5DE5">
        <w:rPr>
          <w:rFonts w:ascii="Times New Roman" w:hAnsi="Times New Roman" w:cs="Times New Roman"/>
          <w:bCs/>
          <w:color w:val="auto"/>
        </w:rPr>
        <w:t xml:space="preserve"> shēmu, kura paredzēta arī MSCA stipendiātiem, MSCA nodaļas dalība publiskos pasākumos.</w:t>
      </w:r>
    </w:p>
    <w:p w14:paraId="0F237E22" w14:textId="77777777" w:rsidR="009B235F" w:rsidRDefault="009B235F" w:rsidP="00AF12A6">
      <w:pPr>
        <w:pStyle w:val="Default"/>
        <w:ind w:firstLine="567"/>
        <w:jc w:val="both"/>
        <w:rPr>
          <w:rFonts w:ascii="Times New Roman" w:hAnsi="Times New Roman" w:cs="Times New Roman"/>
          <w:bCs/>
          <w:color w:val="auto"/>
        </w:rPr>
      </w:pPr>
    </w:p>
    <w:p w14:paraId="2EE57577" w14:textId="55BD45C1" w:rsidR="009B235F" w:rsidRDefault="009B235F" w:rsidP="00AF12A6">
      <w:pPr>
        <w:pStyle w:val="Default"/>
        <w:ind w:firstLine="567"/>
        <w:jc w:val="both"/>
        <w:rPr>
          <w:rFonts w:ascii="Times New Roman" w:hAnsi="Times New Roman" w:cs="Times New Roman"/>
          <w:bCs/>
          <w:color w:val="auto"/>
        </w:rPr>
      </w:pPr>
      <w:r w:rsidRPr="009B235F">
        <w:rPr>
          <w:rFonts w:ascii="Times New Roman" w:hAnsi="Times New Roman" w:cs="Times New Roman"/>
          <w:b/>
          <w:color w:val="auto"/>
        </w:rPr>
        <w:t>28.martā</w:t>
      </w:r>
      <w:r>
        <w:rPr>
          <w:rFonts w:ascii="Times New Roman" w:hAnsi="Times New Roman" w:cs="Times New Roman"/>
          <w:bCs/>
          <w:color w:val="auto"/>
        </w:rPr>
        <w:t xml:space="preserve"> dalība </w:t>
      </w:r>
      <w:proofErr w:type="spellStart"/>
      <w:r w:rsidRPr="009B235F">
        <w:rPr>
          <w:rFonts w:ascii="Times New Roman" w:hAnsi="Times New Roman" w:cs="Times New Roman"/>
          <w:bCs/>
          <w:color w:val="auto"/>
        </w:rPr>
        <w:t>Research</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Executive</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Agency</w:t>
      </w:r>
      <w:proofErr w:type="spellEnd"/>
      <w:r>
        <w:rPr>
          <w:rFonts w:ascii="Times New Roman" w:hAnsi="Times New Roman" w:cs="Times New Roman"/>
          <w:bCs/>
          <w:color w:val="auto"/>
        </w:rPr>
        <w:t xml:space="preserve"> organizētajā tiešsaistes apmācībās “</w:t>
      </w:r>
      <w:proofErr w:type="spellStart"/>
      <w:r w:rsidRPr="009B235F">
        <w:rPr>
          <w:rFonts w:ascii="Times New Roman" w:hAnsi="Times New Roman" w:cs="Times New Roman"/>
          <w:bCs/>
          <w:color w:val="auto"/>
        </w:rPr>
        <w:t>Training</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on</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the</w:t>
      </w:r>
      <w:proofErr w:type="spellEnd"/>
      <w:r w:rsidRPr="009B235F">
        <w:rPr>
          <w:rFonts w:ascii="Times New Roman" w:hAnsi="Times New Roman" w:cs="Times New Roman"/>
          <w:bCs/>
          <w:color w:val="auto"/>
        </w:rPr>
        <w:t xml:space="preserve"> MSCA </w:t>
      </w:r>
      <w:proofErr w:type="spellStart"/>
      <w:r w:rsidRPr="009B235F">
        <w:rPr>
          <w:rFonts w:ascii="Times New Roman" w:hAnsi="Times New Roman" w:cs="Times New Roman"/>
          <w:bCs/>
          <w:color w:val="auto"/>
        </w:rPr>
        <w:t>Dashboard</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features</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and</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functionalities</w:t>
      </w:r>
      <w:proofErr w:type="spellEnd"/>
      <w:r w:rsidRPr="009B235F">
        <w:rPr>
          <w:rFonts w:ascii="Times New Roman" w:hAnsi="Times New Roman" w:cs="Times New Roman"/>
          <w:bCs/>
          <w:color w:val="auto"/>
        </w:rPr>
        <w:t xml:space="preserve">  Part1</w:t>
      </w:r>
      <w:r>
        <w:rPr>
          <w:rFonts w:ascii="Times New Roman" w:hAnsi="Times New Roman" w:cs="Times New Roman"/>
          <w:bCs/>
          <w:color w:val="auto"/>
        </w:rPr>
        <w:t xml:space="preserve">”,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9B235F">
        <w:rPr>
          <w:rFonts w:ascii="Times New Roman" w:hAnsi="Times New Roman" w:cs="Times New Roman"/>
          <w:bCs/>
          <w:color w:val="auto"/>
        </w:rPr>
        <w:t xml:space="preserve">MSCA </w:t>
      </w:r>
      <w:proofErr w:type="spellStart"/>
      <w:r w:rsidRPr="009B235F">
        <w:rPr>
          <w:rFonts w:ascii="Times New Roman" w:hAnsi="Times New Roman" w:cs="Times New Roman"/>
          <w:bCs/>
          <w:color w:val="auto"/>
        </w:rPr>
        <w:t>dashboard</w:t>
      </w:r>
      <w:proofErr w:type="spellEnd"/>
      <w:r w:rsidRPr="009B235F">
        <w:rPr>
          <w:rFonts w:ascii="Times New Roman" w:hAnsi="Times New Roman" w:cs="Times New Roman"/>
          <w:bCs/>
          <w:color w:val="auto"/>
        </w:rPr>
        <w:t xml:space="preserve"> apmācības 1.daļa - sadaļas: </w:t>
      </w:r>
      <w:proofErr w:type="spellStart"/>
      <w:r w:rsidRPr="009B235F">
        <w:rPr>
          <w:rFonts w:ascii="Times New Roman" w:hAnsi="Times New Roman" w:cs="Times New Roman"/>
          <w:bCs/>
          <w:color w:val="auto"/>
        </w:rPr>
        <w:t>analysis</w:t>
      </w:r>
      <w:proofErr w:type="spellEnd"/>
      <w:r w:rsidRPr="009B235F">
        <w:rPr>
          <w:rFonts w:ascii="Times New Roman" w:hAnsi="Times New Roman" w:cs="Times New Roman"/>
          <w:bCs/>
          <w:color w:val="auto"/>
        </w:rPr>
        <w:t xml:space="preserve"> (praktisks uzdevums noteikt </w:t>
      </w:r>
      <w:proofErr w:type="spellStart"/>
      <w:r w:rsidRPr="009B235F">
        <w:rPr>
          <w:rFonts w:ascii="Times New Roman" w:hAnsi="Times New Roman" w:cs="Times New Roman"/>
          <w:bCs/>
          <w:color w:val="auto"/>
        </w:rPr>
        <w:t>succes</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rate</w:t>
      </w:r>
      <w:proofErr w:type="spellEnd"/>
      <w:r w:rsidRPr="009B235F">
        <w:rPr>
          <w:rFonts w:ascii="Times New Roman" w:hAnsi="Times New Roman" w:cs="Times New Roman"/>
          <w:bCs/>
          <w:color w:val="auto"/>
        </w:rPr>
        <w:t xml:space="preserve">), filtrēt, vizualizēt, </w:t>
      </w:r>
      <w:proofErr w:type="spellStart"/>
      <w:r w:rsidRPr="009B235F">
        <w:rPr>
          <w:rFonts w:ascii="Times New Roman" w:hAnsi="Times New Roman" w:cs="Times New Roman"/>
          <w:bCs/>
          <w:color w:val="auto"/>
        </w:rPr>
        <w:t>country</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profile</w:t>
      </w:r>
      <w:proofErr w:type="spellEnd"/>
      <w:r w:rsidRPr="009B235F">
        <w:rPr>
          <w:rFonts w:ascii="Times New Roman" w:hAnsi="Times New Roman" w:cs="Times New Roman"/>
          <w:bCs/>
          <w:color w:val="auto"/>
        </w:rPr>
        <w:t xml:space="preserve"> (izmēģinājums), </w:t>
      </w:r>
      <w:proofErr w:type="spellStart"/>
      <w:r w:rsidRPr="009B235F">
        <w:rPr>
          <w:rFonts w:ascii="Times New Roman" w:hAnsi="Times New Roman" w:cs="Times New Roman"/>
          <w:bCs/>
          <w:color w:val="auto"/>
        </w:rPr>
        <w:t>snipping</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tools</w:t>
      </w:r>
      <w:proofErr w:type="spellEnd"/>
      <w:r w:rsidRPr="009B235F">
        <w:rPr>
          <w:rFonts w:ascii="Times New Roman" w:hAnsi="Times New Roman" w:cs="Times New Roman"/>
          <w:bCs/>
          <w:color w:val="auto"/>
        </w:rPr>
        <w:t xml:space="preserve"> izmantošana pielāgotas prezentācijas veidošanā. Jautājumi un atbildes par tehniskām lietām.</w:t>
      </w:r>
    </w:p>
    <w:p w14:paraId="2E61B15E" w14:textId="77777777" w:rsidR="00D32B3E" w:rsidRDefault="00D32B3E" w:rsidP="00AF12A6">
      <w:pPr>
        <w:pStyle w:val="Default"/>
        <w:ind w:firstLine="567"/>
        <w:jc w:val="both"/>
        <w:rPr>
          <w:rFonts w:ascii="Times New Roman" w:hAnsi="Times New Roman" w:cs="Times New Roman"/>
          <w:bCs/>
          <w:color w:val="auto"/>
        </w:rPr>
      </w:pPr>
    </w:p>
    <w:p w14:paraId="2DB9E637" w14:textId="5BC76C80" w:rsidR="00D32B3E" w:rsidRPr="00D32B3E" w:rsidRDefault="00D32B3E" w:rsidP="00D32B3E">
      <w:pPr>
        <w:pStyle w:val="Default"/>
        <w:ind w:firstLine="567"/>
        <w:jc w:val="both"/>
        <w:rPr>
          <w:rFonts w:ascii="Times New Roman" w:hAnsi="Times New Roman" w:cs="Times New Roman"/>
          <w:bCs/>
          <w:color w:val="auto"/>
        </w:rPr>
      </w:pPr>
      <w:r w:rsidRPr="00D32B3E">
        <w:rPr>
          <w:rFonts w:ascii="Times New Roman" w:hAnsi="Times New Roman" w:cs="Times New Roman"/>
          <w:b/>
          <w:color w:val="auto"/>
        </w:rPr>
        <w:t>28.martā</w:t>
      </w:r>
      <w:r>
        <w:rPr>
          <w:rFonts w:ascii="Times New Roman" w:hAnsi="Times New Roman" w:cs="Times New Roman"/>
          <w:bCs/>
          <w:color w:val="auto"/>
        </w:rPr>
        <w:t xml:space="preserve"> dalība </w:t>
      </w:r>
      <w:r w:rsidRPr="00D32B3E">
        <w:rPr>
          <w:rFonts w:ascii="Times New Roman" w:hAnsi="Times New Roman" w:cs="Times New Roman"/>
          <w:bCs/>
          <w:color w:val="auto"/>
        </w:rPr>
        <w:t xml:space="preserve">EIC </w:t>
      </w:r>
      <w:proofErr w:type="spellStart"/>
      <w:r w:rsidRPr="00D32B3E">
        <w:rPr>
          <w:rFonts w:ascii="Times New Roman" w:hAnsi="Times New Roman" w:cs="Times New Roman"/>
          <w:bCs/>
          <w:color w:val="auto"/>
        </w:rPr>
        <w:t>Prizes</w:t>
      </w:r>
      <w:proofErr w:type="spellEnd"/>
      <w:r w:rsidRPr="00D32B3E">
        <w:rPr>
          <w:rFonts w:ascii="Times New Roman" w:hAnsi="Times New Roman" w:cs="Times New Roman"/>
          <w:bCs/>
          <w:color w:val="auto"/>
        </w:rPr>
        <w:t xml:space="preserve"> </w:t>
      </w:r>
      <w:proofErr w:type="spellStart"/>
      <w:r w:rsidRPr="00D32B3E">
        <w:rPr>
          <w:rFonts w:ascii="Times New Roman" w:hAnsi="Times New Roman" w:cs="Times New Roman"/>
          <w:bCs/>
          <w:color w:val="auto"/>
        </w:rPr>
        <w:t>Team</w:t>
      </w:r>
      <w:proofErr w:type="spellEnd"/>
      <w:r>
        <w:rPr>
          <w:rFonts w:ascii="Times New Roman" w:hAnsi="Times New Roman" w:cs="Times New Roman"/>
          <w:bCs/>
          <w:color w:val="auto"/>
        </w:rPr>
        <w:t xml:space="preserve"> organizētājā tiešsaistes Informācijas dienā “</w:t>
      </w:r>
      <w:proofErr w:type="spellStart"/>
      <w:r w:rsidRPr="00D32B3E">
        <w:rPr>
          <w:rFonts w:ascii="Times New Roman" w:hAnsi="Times New Roman" w:cs="Times New Roman"/>
          <w:bCs/>
          <w:color w:val="auto"/>
        </w:rPr>
        <w:t>European</w:t>
      </w:r>
      <w:proofErr w:type="spellEnd"/>
      <w:r w:rsidRPr="00D32B3E">
        <w:rPr>
          <w:rFonts w:ascii="Times New Roman" w:hAnsi="Times New Roman" w:cs="Times New Roman"/>
          <w:bCs/>
          <w:color w:val="auto"/>
        </w:rPr>
        <w:t xml:space="preserve"> </w:t>
      </w:r>
      <w:proofErr w:type="spellStart"/>
      <w:r w:rsidRPr="00D32B3E">
        <w:rPr>
          <w:rFonts w:ascii="Times New Roman" w:hAnsi="Times New Roman" w:cs="Times New Roman"/>
          <w:bCs/>
          <w:color w:val="auto"/>
        </w:rPr>
        <w:t>Capital</w:t>
      </w:r>
      <w:proofErr w:type="spellEnd"/>
      <w:r w:rsidRPr="00D32B3E">
        <w:rPr>
          <w:rFonts w:ascii="Times New Roman" w:hAnsi="Times New Roman" w:cs="Times New Roman"/>
          <w:bCs/>
          <w:color w:val="auto"/>
        </w:rPr>
        <w:t xml:space="preserve"> </w:t>
      </w:r>
      <w:proofErr w:type="spellStart"/>
      <w:r w:rsidRPr="00D32B3E">
        <w:rPr>
          <w:rFonts w:ascii="Times New Roman" w:hAnsi="Times New Roman" w:cs="Times New Roman"/>
          <w:bCs/>
          <w:color w:val="auto"/>
        </w:rPr>
        <w:t>of</w:t>
      </w:r>
      <w:proofErr w:type="spellEnd"/>
      <w:r w:rsidRPr="00D32B3E">
        <w:rPr>
          <w:rFonts w:ascii="Times New Roman" w:hAnsi="Times New Roman" w:cs="Times New Roman"/>
          <w:bCs/>
          <w:color w:val="auto"/>
        </w:rPr>
        <w:t xml:space="preserve"> </w:t>
      </w:r>
      <w:proofErr w:type="spellStart"/>
      <w:r w:rsidRPr="00D32B3E">
        <w:rPr>
          <w:rFonts w:ascii="Times New Roman" w:hAnsi="Times New Roman" w:cs="Times New Roman"/>
          <w:bCs/>
          <w:color w:val="auto"/>
        </w:rPr>
        <w:t>Innovation</w:t>
      </w:r>
      <w:proofErr w:type="spellEnd"/>
      <w:r w:rsidRPr="00D32B3E">
        <w:rPr>
          <w:rFonts w:ascii="Times New Roman" w:hAnsi="Times New Roman" w:cs="Times New Roman"/>
          <w:bCs/>
          <w:color w:val="auto"/>
        </w:rPr>
        <w:t xml:space="preserve"> </w:t>
      </w:r>
      <w:proofErr w:type="spellStart"/>
      <w:r w:rsidRPr="00D32B3E">
        <w:rPr>
          <w:rFonts w:ascii="Times New Roman" w:hAnsi="Times New Roman" w:cs="Times New Roman"/>
          <w:bCs/>
          <w:color w:val="auto"/>
        </w:rPr>
        <w:t>Awards</w:t>
      </w:r>
      <w:proofErr w:type="spellEnd"/>
      <w:r w:rsidRPr="00D32B3E">
        <w:rPr>
          <w:rFonts w:ascii="Times New Roman" w:hAnsi="Times New Roman" w:cs="Times New Roman"/>
          <w:bCs/>
          <w:color w:val="auto"/>
        </w:rPr>
        <w:t xml:space="preserve"> Info </w:t>
      </w:r>
      <w:proofErr w:type="spellStart"/>
      <w:r w:rsidRPr="00D32B3E">
        <w:rPr>
          <w:rFonts w:ascii="Times New Roman" w:hAnsi="Times New Roman" w:cs="Times New Roman"/>
          <w:bCs/>
          <w:color w:val="auto"/>
        </w:rPr>
        <w:t>Session</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Webex</w:t>
      </w:r>
      <w:proofErr w:type="spellEnd"/>
      <w:r>
        <w:rPr>
          <w:rFonts w:ascii="Times New Roman" w:hAnsi="Times New Roman" w:cs="Times New Roman"/>
          <w:bCs/>
          <w:color w:val="auto"/>
        </w:rPr>
        <w:t xml:space="preserve"> platformā.</w:t>
      </w:r>
      <w:r w:rsidRPr="00D32B3E">
        <w:t xml:space="preserve"> </w:t>
      </w:r>
      <w:r w:rsidRPr="00D32B3E">
        <w:rPr>
          <w:rFonts w:ascii="Times New Roman" w:hAnsi="Times New Roman" w:cs="Times New Roman"/>
          <w:bCs/>
          <w:color w:val="auto"/>
        </w:rPr>
        <w:t xml:space="preserve">Kā </w:t>
      </w:r>
      <w:proofErr w:type="spellStart"/>
      <w:r w:rsidRPr="00D32B3E">
        <w:rPr>
          <w:rFonts w:ascii="Times New Roman" w:hAnsi="Times New Roman" w:cs="Times New Roman"/>
          <w:bCs/>
          <w:color w:val="auto"/>
        </w:rPr>
        <w:t>Horizon</w:t>
      </w:r>
      <w:proofErr w:type="spellEnd"/>
      <w:r w:rsidRPr="00D32B3E">
        <w:rPr>
          <w:rFonts w:ascii="Times New Roman" w:hAnsi="Times New Roman" w:cs="Times New Roman"/>
          <w:bCs/>
          <w:color w:val="auto"/>
        </w:rPr>
        <w:t xml:space="preserve"> </w:t>
      </w:r>
      <w:proofErr w:type="spellStart"/>
      <w:r w:rsidRPr="00D32B3E">
        <w:rPr>
          <w:rFonts w:ascii="Times New Roman" w:hAnsi="Times New Roman" w:cs="Times New Roman"/>
          <w:bCs/>
          <w:color w:val="auto"/>
        </w:rPr>
        <w:t>Europe</w:t>
      </w:r>
      <w:proofErr w:type="spellEnd"/>
      <w:r w:rsidRPr="00D32B3E">
        <w:rPr>
          <w:rFonts w:ascii="Times New Roman" w:hAnsi="Times New Roman" w:cs="Times New Roman"/>
          <w:bCs/>
          <w:color w:val="auto"/>
        </w:rPr>
        <w:t xml:space="preserve"> programmas nacionālais kontaktpunkts man bija iespēja piedalīties Eiropas inovācijas galvaspilsētas balvu informatīvajā sesijā, kas sniedza vērtīgus ieskatus par šo prestižo konkursu.</w:t>
      </w:r>
    </w:p>
    <w:p w14:paraId="4FC18A18" w14:textId="77777777" w:rsidR="00D32B3E" w:rsidRDefault="00D32B3E" w:rsidP="00D32B3E">
      <w:pPr>
        <w:pStyle w:val="Default"/>
        <w:ind w:firstLine="567"/>
        <w:jc w:val="both"/>
        <w:rPr>
          <w:rFonts w:ascii="Times New Roman" w:hAnsi="Times New Roman" w:cs="Times New Roman"/>
          <w:bCs/>
          <w:color w:val="auto"/>
        </w:rPr>
      </w:pPr>
      <w:r w:rsidRPr="00D32B3E">
        <w:rPr>
          <w:rFonts w:ascii="Times New Roman" w:hAnsi="Times New Roman" w:cs="Times New Roman"/>
          <w:bCs/>
          <w:color w:val="auto"/>
        </w:rPr>
        <w:t>Viena no galvenajām mācībām bija inovācijas nozīme pilsētās un tas, kā Eiropas inovācijas galvaspilsētas balvas atzīst un atalgo pilsētas, kas ir ieviesušas inovatīvas risinājumus pilsētas izaicinājumiem. Tika uzsvērts, ka konkurence nav tikai par tehnoloģijām, bet arī par sociālo un kultūras inovāciju, kā arī par pilsētu spēju iesaistīt savus pilsoņus inovācijas procesā.</w:t>
      </w:r>
    </w:p>
    <w:p w14:paraId="6BCA5401" w14:textId="77777777" w:rsidR="00727D78" w:rsidRPr="00727D78" w:rsidRDefault="00727D78" w:rsidP="00D32B3E">
      <w:pPr>
        <w:pStyle w:val="Default"/>
        <w:ind w:firstLine="567"/>
        <w:jc w:val="both"/>
        <w:rPr>
          <w:rFonts w:ascii="Times New Roman" w:hAnsi="Times New Roman" w:cs="Times New Roman"/>
          <w:b/>
          <w:color w:val="auto"/>
        </w:rPr>
      </w:pPr>
    </w:p>
    <w:p w14:paraId="4EDBAAD0" w14:textId="77777777" w:rsidR="00D32B3E" w:rsidRPr="00D32B3E" w:rsidRDefault="00D32B3E" w:rsidP="00D32B3E">
      <w:pPr>
        <w:pStyle w:val="Default"/>
        <w:ind w:firstLine="567"/>
        <w:jc w:val="both"/>
        <w:rPr>
          <w:rFonts w:ascii="Times New Roman" w:hAnsi="Times New Roman" w:cs="Times New Roman"/>
          <w:bCs/>
          <w:color w:val="auto"/>
        </w:rPr>
      </w:pPr>
    </w:p>
    <w:p w14:paraId="529B8A35" w14:textId="77777777" w:rsidR="009B235F" w:rsidRDefault="009B235F" w:rsidP="00AF12A6">
      <w:pPr>
        <w:pStyle w:val="Default"/>
        <w:ind w:firstLine="567"/>
        <w:jc w:val="both"/>
        <w:rPr>
          <w:rFonts w:ascii="Times New Roman" w:hAnsi="Times New Roman" w:cs="Times New Roman"/>
          <w:bCs/>
          <w:color w:val="auto"/>
        </w:rPr>
      </w:pPr>
    </w:p>
    <w:p w14:paraId="2E966555" w14:textId="77777777" w:rsidR="009B235F" w:rsidRDefault="009B235F" w:rsidP="00AF12A6">
      <w:pPr>
        <w:pStyle w:val="Default"/>
        <w:ind w:firstLine="567"/>
        <w:jc w:val="both"/>
        <w:rPr>
          <w:rFonts w:ascii="Times New Roman" w:hAnsi="Times New Roman" w:cs="Times New Roman"/>
          <w:bCs/>
          <w:color w:val="auto"/>
        </w:rPr>
      </w:pPr>
    </w:p>
    <w:p w14:paraId="7E6C76B9" w14:textId="77777777" w:rsidR="009B235F" w:rsidRDefault="009B235F" w:rsidP="00AF12A6">
      <w:pPr>
        <w:pStyle w:val="Default"/>
        <w:ind w:firstLine="567"/>
        <w:jc w:val="both"/>
        <w:rPr>
          <w:rFonts w:ascii="Times New Roman" w:hAnsi="Times New Roman" w:cs="Times New Roman"/>
          <w:bCs/>
          <w:color w:val="auto"/>
        </w:rPr>
      </w:pPr>
    </w:p>
    <w:p w14:paraId="662B574D" w14:textId="22185C84" w:rsidR="009B235F" w:rsidRDefault="009B235F" w:rsidP="00AF12A6">
      <w:pPr>
        <w:pStyle w:val="Default"/>
        <w:ind w:firstLine="567"/>
        <w:jc w:val="both"/>
        <w:rPr>
          <w:rFonts w:ascii="Times New Roman" w:hAnsi="Times New Roman" w:cs="Times New Roman"/>
          <w:bCs/>
          <w:color w:val="auto"/>
        </w:rPr>
      </w:pPr>
      <w:r w:rsidRPr="009B235F">
        <w:rPr>
          <w:rFonts w:ascii="Times New Roman" w:hAnsi="Times New Roman" w:cs="Times New Roman"/>
          <w:b/>
          <w:color w:val="auto"/>
        </w:rPr>
        <w:t>29.martā</w:t>
      </w:r>
      <w:r>
        <w:rPr>
          <w:rFonts w:ascii="Times New Roman" w:hAnsi="Times New Roman" w:cs="Times New Roman"/>
          <w:bCs/>
          <w:color w:val="auto"/>
        </w:rPr>
        <w:t xml:space="preserve"> dalība </w:t>
      </w:r>
      <w:proofErr w:type="spellStart"/>
      <w:r w:rsidRPr="009B235F">
        <w:rPr>
          <w:rFonts w:ascii="Times New Roman" w:hAnsi="Times New Roman" w:cs="Times New Roman"/>
          <w:bCs/>
          <w:color w:val="auto"/>
        </w:rPr>
        <w:t>Research</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Executive</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Agency</w:t>
      </w:r>
      <w:proofErr w:type="spellEnd"/>
      <w:r>
        <w:rPr>
          <w:rFonts w:ascii="Times New Roman" w:hAnsi="Times New Roman" w:cs="Times New Roman"/>
          <w:bCs/>
          <w:color w:val="auto"/>
        </w:rPr>
        <w:t xml:space="preserve"> organizētajā tiešsaistes apmācībās </w:t>
      </w:r>
    </w:p>
    <w:p w14:paraId="321F5FF6" w14:textId="0FAB75D7" w:rsidR="009A4F15" w:rsidRDefault="009B235F" w:rsidP="009B235F">
      <w:pPr>
        <w:pStyle w:val="Default"/>
        <w:jc w:val="both"/>
        <w:rPr>
          <w:rFonts w:ascii="Times New Roman" w:hAnsi="Times New Roman" w:cs="Times New Roman"/>
          <w:bCs/>
          <w:color w:val="auto"/>
        </w:rPr>
      </w:pPr>
      <w:r>
        <w:rPr>
          <w:rFonts w:ascii="Times New Roman" w:hAnsi="Times New Roman" w:cs="Times New Roman"/>
          <w:bCs/>
          <w:color w:val="auto"/>
        </w:rPr>
        <w:t>“</w:t>
      </w:r>
      <w:proofErr w:type="spellStart"/>
      <w:r w:rsidRPr="009B235F">
        <w:rPr>
          <w:rFonts w:ascii="Times New Roman" w:hAnsi="Times New Roman" w:cs="Times New Roman"/>
          <w:bCs/>
          <w:color w:val="auto"/>
        </w:rPr>
        <w:t>Training</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on</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the</w:t>
      </w:r>
      <w:proofErr w:type="spellEnd"/>
      <w:r w:rsidRPr="009B235F">
        <w:rPr>
          <w:rFonts w:ascii="Times New Roman" w:hAnsi="Times New Roman" w:cs="Times New Roman"/>
          <w:bCs/>
          <w:color w:val="auto"/>
        </w:rPr>
        <w:t xml:space="preserve"> MSCA </w:t>
      </w:r>
      <w:proofErr w:type="spellStart"/>
      <w:r w:rsidRPr="009B235F">
        <w:rPr>
          <w:rFonts w:ascii="Times New Roman" w:hAnsi="Times New Roman" w:cs="Times New Roman"/>
          <w:bCs/>
          <w:color w:val="auto"/>
        </w:rPr>
        <w:t>Dashboard</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features</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and</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functionalities</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Part</w:t>
      </w:r>
      <w:proofErr w:type="spellEnd"/>
      <w:r>
        <w:rPr>
          <w:rFonts w:ascii="Times New Roman" w:hAnsi="Times New Roman" w:cs="Times New Roman"/>
          <w:bCs/>
          <w:color w:val="auto"/>
        </w:rPr>
        <w:t xml:space="preserve"> 2”, MS </w:t>
      </w:r>
      <w:proofErr w:type="spellStart"/>
      <w:r>
        <w:rPr>
          <w:rFonts w:ascii="Times New Roman" w:hAnsi="Times New Roman" w:cs="Times New Roman"/>
          <w:bCs/>
          <w:color w:val="auto"/>
        </w:rPr>
        <w:t>Teams</w:t>
      </w:r>
      <w:proofErr w:type="spellEnd"/>
      <w:r>
        <w:rPr>
          <w:rFonts w:ascii="Times New Roman" w:hAnsi="Times New Roman" w:cs="Times New Roman"/>
          <w:bCs/>
          <w:color w:val="auto"/>
        </w:rPr>
        <w:t xml:space="preserve"> platformā. </w:t>
      </w:r>
      <w:r w:rsidRPr="009B235F">
        <w:rPr>
          <w:rFonts w:ascii="Times New Roman" w:hAnsi="Times New Roman" w:cs="Times New Roman"/>
          <w:bCs/>
          <w:color w:val="auto"/>
        </w:rPr>
        <w:t xml:space="preserve">MSCA </w:t>
      </w:r>
      <w:proofErr w:type="spellStart"/>
      <w:r w:rsidRPr="009B235F">
        <w:rPr>
          <w:rFonts w:ascii="Times New Roman" w:hAnsi="Times New Roman" w:cs="Times New Roman"/>
          <w:bCs/>
          <w:color w:val="auto"/>
        </w:rPr>
        <w:t>dashboard</w:t>
      </w:r>
      <w:proofErr w:type="spellEnd"/>
      <w:r w:rsidRPr="009B235F">
        <w:rPr>
          <w:rFonts w:ascii="Times New Roman" w:hAnsi="Times New Roman" w:cs="Times New Roman"/>
          <w:bCs/>
          <w:color w:val="auto"/>
        </w:rPr>
        <w:t xml:space="preserve"> apmācības 2.daļa - sadaļas: top </w:t>
      </w:r>
      <w:proofErr w:type="spellStart"/>
      <w:r w:rsidRPr="009B235F">
        <w:rPr>
          <w:rFonts w:ascii="Times New Roman" w:hAnsi="Times New Roman" w:cs="Times New Roman"/>
          <w:bCs/>
          <w:color w:val="auto"/>
        </w:rPr>
        <w:t>involvement</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participants</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researchers</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flows</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self-service</w:t>
      </w:r>
      <w:proofErr w:type="spellEnd"/>
      <w:r w:rsidRPr="009B235F">
        <w:rPr>
          <w:rFonts w:ascii="Times New Roman" w:hAnsi="Times New Roman" w:cs="Times New Roman"/>
          <w:bCs/>
          <w:color w:val="auto"/>
        </w:rPr>
        <w:t xml:space="preserve"> </w:t>
      </w:r>
      <w:proofErr w:type="spellStart"/>
      <w:r w:rsidRPr="009B235F">
        <w:rPr>
          <w:rFonts w:ascii="Times New Roman" w:hAnsi="Times New Roman" w:cs="Times New Roman"/>
          <w:bCs/>
          <w:color w:val="auto"/>
        </w:rPr>
        <w:t>reporting</w:t>
      </w:r>
      <w:proofErr w:type="spellEnd"/>
      <w:r w:rsidRPr="009B235F">
        <w:rPr>
          <w:rFonts w:ascii="Times New Roman" w:hAnsi="Times New Roman" w:cs="Times New Roman"/>
          <w:bCs/>
          <w:color w:val="auto"/>
        </w:rPr>
        <w:t xml:space="preserve">. Praktisku uzdevumu pildīšana, </w:t>
      </w:r>
      <w:proofErr w:type="spellStart"/>
      <w:r w:rsidRPr="009B235F">
        <w:rPr>
          <w:rFonts w:ascii="Times New Roman" w:hAnsi="Times New Roman" w:cs="Times New Roman"/>
          <w:bCs/>
          <w:color w:val="auto"/>
        </w:rPr>
        <w:t>lejuplādes</w:t>
      </w:r>
      <w:proofErr w:type="spellEnd"/>
      <w:r w:rsidRPr="009B235F">
        <w:rPr>
          <w:rFonts w:ascii="Times New Roman" w:hAnsi="Times New Roman" w:cs="Times New Roman"/>
          <w:bCs/>
          <w:color w:val="auto"/>
        </w:rPr>
        <w:t xml:space="preserve"> un dalīšanās funkcijas. Jautājumi un atbildes par tehniskām lietām.</w:t>
      </w:r>
    </w:p>
    <w:p w14:paraId="7A085DE3" w14:textId="77777777" w:rsidR="009B235F" w:rsidRDefault="009B235F" w:rsidP="00AF12A6">
      <w:pPr>
        <w:pStyle w:val="Default"/>
        <w:ind w:firstLine="567"/>
        <w:jc w:val="both"/>
        <w:rPr>
          <w:rFonts w:ascii="Times New Roman" w:hAnsi="Times New Roman" w:cs="Times New Roman"/>
          <w:bCs/>
          <w:color w:val="auto"/>
        </w:rPr>
      </w:pPr>
    </w:p>
    <w:p w14:paraId="57B657BA" w14:textId="77777777" w:rsidR="009B235F" w:rsidRPr="008A2AA6" w:rsidRDefault="009B235F" w:rsidP="008A2AA6">
      <w:pPr>
        <w:pStyle w:val="Default"/>
        <w:ind w:firstLine="567"/>
        <w:jc w:val="both"/>
        <w:rPr>
          <w:rFonts w:ascii="Times New Roman" w:hAnsi="Times New Roman" w:cs="Times New Roman"/>
          <w:bCs/>
          <w:color w:val="auto"/>
        </w:rPr>
      </w:pPr>
    </w:p>
    <w:p w14:paraId="47F55FB4" w14:textId="1A288E7E" w:rsidR="008A2AA6" w:rsidRDefault="00FA3823" w:rsidP="008A2AA6">
      <w:pPr>
        <w:spacing w:after="0" w:line="240" w:lineRule="auto"/>
        <w:ind w:firstLine="360"/>
        <w:jc w:val="both"/>
        <w:rPr>
          <w:rFonts w:ascii="Times New Roman" w:hAnsi="Times New Roman" w:cs="Times New Roman"/>
          <w:bCs/>
          <w:sz w:val="24"/>
          <w:szCs w:val="24"/>
        </w:rPr>
      </w:pPr>
      <w:r w:rsidRPr="008A2AA6">
        <w:rPr>
          <w:rFonts w:ascii="Times New Roman" w:hAnsi="Times New Roman" w:cs="Times New Roman"/>
          <w:b/>
          <w:sz w:val="24"/>
          <w:szCs w:val="24"/>
        </w:rPr>
        <w:t>29.martā</w:t>
      </w:r>
      <w:r w:rsidRPr="008A2AA6">
        <w:rPr>
          <w:rFonts w:ascii="Times New Roman" w:hAnsi="Times New Roman" w:cs="Times New Roman"/>
          <w:bCs/>
          <w:sz w:val="24"/>
          <w:szCs w:val="24"/>
        </w:rPr>
        <w:t xml:space="preserve"> dalība Rīgas Stradiņa universitātes </w:t>
      </w:r>
      <w:r w:rsidR="009E7BA2">
        <w:rPr>
          <w:rFonts w:ascii="Times New Roman" w:hAnsi="Times New Roman" w:cs="Times New Roman"/>
          <w:bCs/>
          <w:sz w:val="24"/>
          <w:szCs w:val="24"/>
        </w:rPr>
        <w:t>organizētajā</w:t>
      </w:r>
      <w:r w:rsidRPr="008A2AA6">
        <w:rPr>
          <w:rFonts w:ascii="Times New Roman" w:hAnsi="Times New Roman" w:cs="Times New Roman"/>
          <w:bCs/>
          <w:sz w:val="24"/>
          <w:szCs w:val="24"/>
        </w:rPr>
        <w:t xml:space="preserve">  RSU </w:t>
      </w:r>
      <w:proofErr w:type="spellStart"/>
      <w:r w:rsidRPr="008A2AA6">
        <w:rPr>
          <w:rFonts w:ascii="Times New Roman" w:hAnsi="Times New Roman" w:cs="Times New Roman"/>
          <w:bCs/>
          <w:sz w:val="24"/>
          <w:szCs w:val="24"/>
        </w:rPr>
        <w:t>Research</w:t>
      </w:r>
      <w:proofErr w:type="spellEnd"/>
      <w:r w:rsidRPr="008A2AA6">
        <w:rPr>
          <w:rFonts w:ascii="Times New Roman" w:hAnsi="Times New Roman" w:cs="Times New Roman"/>
          <w:bCs/>
          <w:sz w:val="24"/>
          <w:szCs w:val="24"/>
        </w:rPr>
        <w:t xml:space="preserve"> </w:t>
      </w:r>
      <w:proofErr w:type="spellStart"/>
      <w:r w:rsidRPr="008A2AA6">
        <w:rPr>
          <w:rFonts w:ascii="Times New Roman" w:hAnsi="Times New Roman" w:cs="Times New Roman"/>
          <w:bCs/>
          <w:sz w:val="24"/>
          <w:szCs w:val="24"/>
        </w:rPr>
        <w:t>Week</w:t>
      </w:r>
      <w:proofErr w:type="spellEnd"/>
      <w:r w:rsidRPr="008A2AA6">
        <w:rPr>
          <w:rFonts w:ascii="Times New Roman" w:hAnsi="Times New Roman" w:cs="Times New Roman"/>
          <w:bCs/>
          <w:sz w:val="24"/>
          <w:szCs w:val="24"/>
        </w:rPr>
        <w:t xml:space="preserve"> 2023/ Rīgas Stradiņa universitātes Zinātnes nedēļa 2023, Rīgā. Rīgas Stradiņa universitātes Zinātnes nedēļā LZP Nacionālais kontaktpunkts piedalījās ar stendu, kur sniedza konsultācijas par programmas Apvārsnis Eiropa iespējām, konkursiem un aktualitātēm.</w:t>
      </w:r>
      <w:r w:rsidR="008A2AA6" w:rsidRPr="008A2AA6">
        <w:rPr>
          <w:rFonts w:ascii="Times New Roman" w:hAnsi="Times New Roman" w:cs="Times New Roman"/>
          <w:bCs/>
          <w:sz w:val="24"/>
          <w:szCs w:val="24"/>
        </w:rPr>
        <w:t xml:space="preserve"> Pasākumā piedalījās NKP Vecākie ekspert</w:t>
      </w:r>
      <w:r w:rsidR="008A2AA6">
        <w:rPr>
          <w:rFonts w:ascii="Times New Roman" w:hAnsi="Times New Roman" w:cs="Times New Roman"/>
          <w:bCs/>
          <w:sz w:val="24"/>
          <w:szCs w:val="24"/>
        </w:rPr>
        <w:t xml:space="preserve">es Inga Šīrante, Jūlija </w:t>
      </w:r>
      <w:proofErr w:type="spellStart"/>
      <w:r w:rsidR="008A2AA6">
        <w:rPr>
          <w:rFonts w:ascii="Times New Roman" w:hAnsi="Times New Roman" w:cs="Times New Roman"/>
          <w:bCs/>
          <w:sz w:val="24"/>
          <w:szCs w:val="24"/>
        </w:rPr>
        <w:t>Asmumsa</w:t>
      </w:r>
      <w:proofErr w:type="spellEnd"/>
      <w:r w:rsidR="008A2AA6">
        <w:rPr>
          <w:rFonts w:ascii="Times New Roman" w:hAnsi="Times New Roman" w:cs="Times New Roman"/>
          <w:bCs/>
          <w:sz w:val="24"/>
          <w:szCs w:val="24"/>
        </w:rPr>
        <w:t>, Darja Aksjonova</w:t>
      </w:r>
      <w:r w:rsidR="001F2E2E">
        <w:rPr>
          <w:rFonts w:ascii="Times New Roman" w:hAnsi="Times New Roman" w:cs="Times New Roman"/>
          <w:bCs/>
          <w:sz w:val="24"/>
          <w:szCs w:val="24"/>
        </w:rPr>
        <w:t xml:space="preserve"> un Marija Plotniece ar izvietotu informatīvo stendu kur</w:t>
      </w:r>
      <w:r w:rsidR="00F51095">
        <w:rPr>
          <w:rFonts w:ascii="Times New Roman" w:hAnsi="Times New Roman" w:cs="Times New Roman"/>
          <w:bCs/>
          <w:sz w:val="24"/>
          <w:szCs w:val="24"/>
        </w:rPr>
        <w:t>ā</w:t>
      </w:r>
      <w:r w:rsidR="001F2E2E">
        <w:rPr>
          <w:rFonts w:ascii="Times New Roman" w:hAnsi="Times New Roman" w:cs="Times New Roman"/>
          <w:bCs/>
          <w:sz w:val="24"/>
          <w:szCs w:val="24"/>
        </w:rPr>
        <w:t xml:space="preserve"> </w:t>
      </w:r>
      <w:r w:rsidR="008A2AA6" w:rsidRPr="008A2AA6">
        <w:rPr>
          <w:rFonts w:ascii="Times New Roman" w:hAnsi="Times New Roman" w:cs="Times New Roman"/>
          <w:bCs/>
          <w:sz w:val="24"/>
          <w:szCs w:val="24"/>
        </w:rPr>
        <w:t xml:space="preserve"> </w:t>
      </w:r>
      <w:r w:rsidR="001F2E2E">
        <w:rPr>
          <w:rFonts w:ascii="Times New Roman" w:hAnsi="Times New Roman" w:cs="Times New Roman"/>
          <w:bCs/>
          <w:sz w:val="24"/>
          <w:szCs w:val="24"/>
        </w:rPr>
        <w:t xml:space="preserve">sniedza </w:t>
      </w:r>
      <w:r w:rsidR="008A2AA6" w:rsidRPr="008A2AA6">
        <w:rPr>
          <w:rFonts w:ascii="Times New Roman" w:hAnsi="Times New Roman" w:cs="Times New Roman"/>
          <w:bCs/>
          <w:sz w:val="24"/>
          <w:szCs w:val="24"/>
        </w:rPr>
        <w:t>konsultāci</w:t>
      </w:r>
      <w:r w:rsidR="001F2E2E">
        <w:rPr>
          <w:rFonts w:ascii="Times New Roman" w:hAnsi="Times New Roman" w:cs="Times New Roman"/>
          <w:bCs/>
          <w:sz w:val="24"/>
          <w:szCs w:val="24"/>
        </w:rPr>
        <w:t>jas.</w:t>
      </w:r>
    </w:p>
    <w:p w14:paraId="6FC3C26A" w14:textId="77777777" w:rsidR="006D3A29" w:rsidRDefault="006D3A29" w:rsidP="008A2AA6">
      <w:pPr>
        <w:spacing w:after="0" w:line="240" w:lineRule="auto"/>
        <w:ind w:firstLine="360"/>
        <w:jc w:val="both"/>
        <w:rPr>
          <w:rFonts w:ascii="Times New Roman" w:hAnsi="Times New Roman" w:cs="Times New Roman"/>
          <w:bCs/>
          <w:sz w:val="24"/>
          <w:szCs w:val="24"/>
        </w:rPr>
      </w:pPr>
    </w:p>
    <w:p w14:paraId="42E60673" w14:textId="2C51AA91" w:rsidR="006D3A29" w:rsidRPr="008A2AA6" w:rsidRDefault="006D3A29" w:rsidP="008A2AA6">
      <w:pPr>
        <w:spacing w:after="0" w:line="240" w:lineRule="auto"/>
        <w:ind w:firstLine="360"/>
        <w:jc w:val="both"/>
        <w:rPr>
          <w:rFonts w:cs="Calibri"/>
          <w:sz w:val="24"/>
          <w:szCs w:val="24"/>
        </w:rPr>
      </w:pPr>
      <w:r w:rsidRPr="006D3A29">
        <w:rPr>
          <w:rFonts w:ascii="Times New Roman" w:hAnsi="Times New Roman" w:cs="Times New Roman"/>
          <w:b/>
          <w:sz w:val="24"/>
          <w:szCs w:val="24"/>
        </w:rPr>
        <w:t>30. un 31. martā</w:t>
      </w:r>
      <w:r>
        <w:rPr>
          <w:rFonts w:ascii="Times New Roman" w:hAnsi="Times New Roman" w:cs="Times New Roman"/>
          <w:bCs/>
          <w:sz w:val="24"/>
          <w:szCs w:val="24"/>
        </w:rPr>
        <w:t xml:space="preserve"> dalība </w:t>
      </w:r>
      <w:r w:rsidRPr="006D3A29">
        <w:rPr>
          <w:rFonts w:ascii="Times New Roman" w:hAnsi="Times New Roman" w:cs="Times New Roman"/>
          <w:bCs/>
          <w:sz w:val="24"/>
          <w:szCs w:val="24"/>
        </w:rPr>
        <w:t>WIDERANET</w:t>
      </w:r>
      <w:r>
        <w:rPr>
          <w:rFonts w:ascii="Times New Roman" w:hAnsi="Times New Roman" w:cs="Times New Roman"/>
          <w:bCs/>
          <w:sz w:val="24"/>
          <w:szCs w:val="24"/>
        </w:rPr>
        <w:t xml:space="preserve"> </w:t>
      </w:r>
      <w:r w:rsidR="009E7BA2">
        <w:rPr>
          <w:rFonts w:ascii="Times New Roman" w:hAnsi="Times New Roman" w:cs="Times New Roman"/>
          <w:bCs/>
          <w:sz w:val="24"/>
          <w:szCs w:val="24"/>
        </w:rPr>
        <w:t xml:space="preserve">organizētajā </w:t>
      </w:r>
      <w:r>
        <w:rPr>
          <w:rFonts w:ascii="Times New Roman" w:hAnsi="Times New Roman" w:cs="Times New Roman"/>
          <w:bCs/>
          <w:sz w:val="24"/>
          <w:szCs w:val="24"/>
        </w:rPr>
        <w:t>pasākumā “</w:t>
      </w:r>
      <w:r w:rsidRPr="006D3A29">
        <w:rPr>
          <w:rFonts w:ascii="Times New Roman" w:hAnsi="Times New Roman" w:cs="Times New Roman"/>
          <w:bCs/>
          <w:sz w:val="24"/>
          <w:szCs w:val="24"/>
        </w:rPr>
        <w:t>Projekta pieteikumu rakstīšana un pirmreizējā pārbaude</w:t>
      </w:r>
      <w:r>
        <w:rPr>
          <w:rFonts w:ascii="Times New Roman" w:hAnsi="Times New Roman" w:cs="Times New Roman"/>
          <w:bCs/>
          <w:sz w:val="24"/>
          <w:szCs w:val="24"/>
        </w:rPr>
        <w:t xml:space="preserve">”, Kordovā, Spānijā. </w:t>
      </w:r>
      <w:r w:rsidRPr="006D3A29">
        <w:rPr>
          <w:rFonts w:ascii="Times New Roman" w:hAnsi="Times New Roman" w:cs="Times New Roman"/>
          <w:bCs/>
          <w:sz w:val="24"/>
          <w:szCs w:val="24"/>
        </w:rPr>
        <w:t>Mācību seminārs par Apvārsnis Eiropa projektu pieteikumu rakstīšanu darbības paplašināšanai (</w:t>
      </w:r>
      <w:proofErr w:type="spellStart"/>
      <w:r w:rsidRPr="006D3A29">
        <w:rPr>
          <w:rFonts w:ascii="Times New Roman" w:hAnsi="Times New Roman" w:cs="Times New Roman"/>
          <w:bCs/>
          <w:sz w:val="24"/>
          <w:szCs w:val="24"/>
        </w:rPr>
        <w:t>Widening</w:t>
      </w:r>
      <w:proofErr w:type="spellEnd"/>
      <w:r w:rsidRPr="006D3A29">
        <w:rPr>
          <w:rFonts w:ascii="Times New Roman" w:hAnsi="Times New Roman" w:cs="Times New Roman"/>
          <w:bCs/>
          <w:sz w:val="24"/>
          <w:szCs w:val="24"/>
        </w:rPr>
        <w:t>), juridiskie un finansiālie aspekti</w:t>
      </w:r>
      <w:r>
        <w:rPr>
          <w:rFonts w:ascii="Times New Roman" w:hAnsi="Times New Roman" w:cs="Times New Roman"/>
          <w:bCs/>
          <w:sz w:val="24"/>
          <w:szCs w:val="24"/>
        </w:rPr>
        <w:t>.</w:t>
      </w:r>
    </w:p>
    <w:p w14:paraId="12EDA05C" w14:textId="412D969B" w:rsidR="008D4C4D" w:rsidRDefault="008D4C4D" w:rsidP="00BF762C">
      <w:pPr>
        <w:spacing w:after="0" w:line="240" w:lineRule="auto"/>
        <w:ind w:left="720"/>
        <w:rPr>
          <w:rFonts w:cs="Calibri"/>
        </w:rPr>
      </w:pPr>
    </w:p>
    <w:p w14:paraId="38A8C7ED" w14:textId="42531469" w:rsidR="00BF762C" w:rsidRDefault="00BF762C" w:rsidP="00BF762C">
      <w:pPr>
        <w:pStyle w:val="NormalWeb"/>
        <w:ind w:firstLine="360"/>
        <w:jc w:val="both"/>
      </w:pPr>
      <w:r w:rsidRPr="00BF762C">
        <w:rPr>
          <w:rFonts w:cs="Calibri"/>
          <w:b/>
          <w:bCs/>
        </w:rPr>
        <w:t>31.martā</w:t>
      </w:r>
      <w:r>
        <w:rPr>
          <w:rFonts w:cs="Calibri"/>
        </w:rPr>
        <w:t xml:space="preserve"> </w:t>
      </w:r>
      <w:r w:rsidRPr="00BF762C">
        <w:t xml:space="preserve">dalība EK </w:t>
      </w:r>
      <w:r w:rsidR="009E7BA2">
        <w:t>organizētajā</w:t>
      </w:r>
      <w:r w:rsidRPr="00BF762C">
        <w:t xml:space="preserve"> tiešsaistes Informācijas dienā, MS </w:t>
      </w:r>
      <w:proofErr w:type="spellStart"/>
      <w:r w:rsidRPr="00BF762C">
        <w:t>Teams</w:t>
      </w:r>
      <w:proofErr w:type="spellEnd"/>
      <w:r w:rsidRPr="00BF762C">
        <w:t xml:space="preserve"> platformā Apvārsnis Eiropa NKP Finanšu un juridisko jautājumu ekspertiem – izskatītie jautājumi: PCP-PPI Apvārsnis Eiropa, Līdzfinansētās partnerības Apvārsnis Eiropa; Pētniecības infrastruktūra  Apvārsnis Eiropa, ERC  Apvārsnis Eiropa, Padomes īstenošanas lēmums 2022/2506 par pasākumiem Savienības budžeta aizsardzībai pret tiesiskuma principu pārkāpumiem Ungārijā, Vienreizēji maksājumi - Personāla izmaksās, Atklāta Zinātne  Apvārsnis Eiropa, Apvārsnis Eiropa Juridisko un finanšu jautājumu iesūtīto jautājumu un atbilžu sesija par praktiskiem aspektiem</w:t>
      </w:r>
      <w:r w:rsidR="005C66B0">
        <w:t>.</w:t>
      </w:r>
    </w:p>
    <w:p w14:paraId="05D3DCEF" w14:textId="388BABBB" w:rsidR="005C66B0" w:rsidRPr="00BF762C" w:rsidRDefault="005C66B0" w:rsidP="00BF762C">
      <w:pPr>
        <w:pStyle w:val="NormalWeb"/>
        <w:ind w:firstLine="360"/>
        <w:jc w:val="both"/>
      </w:pPr>
      <w:r w:rsidRPr="005C66B0">
        <w:rPr>
          <w:b/>
          <w:bCs/>
        </w:rPr>
        <w:t>31.martā</w:t>
      </w:r>
      <w:r>
        <w:t xml:space="preserve"> dalība RSU </w:t>
      </w:r>
      <w:r w:rsidR="009E7BA2">
        <w:t xml:space="preserve">organizētajā </w:t>
      </w:r>
      <w:r>
        <w:t>“</w:t>
      </w:r>
      <w:r w:rsidRPr="005C66B0">
        <w:t>RSU Zinātnes nedēļas 2023 (RW2023)</w:t>
      </w:r>
      <w:r>
        <w:t xml:space="preserve">”, Rīgā. </w:t>
      </w:r>
      <w:r w:rsidR="00E00325">
        <w:t>Piedalījās NKP Vecākā eksperte Marija Plotniece. Pasākumā tika diskutēts</w:t>
      </w:r>
      <w:r w:rsidR="00E00325" w:rsidRPr="00E00325">
        <w:t xml:space="preserve"> par Ārzemju pētnieku iespējam atbraukt uz Latviju un nodarbināt arī savu vīru, vai sievu pētnieciskās institūcijas. Ieskats Latvijas situācijā un pētījumā "Daļēji pastāvīga darba mobilitātes un radniecības etnogrāfija" Attiecības kustībā: </w:t>
      </w:r>
      <w:proofErr w:type="spellStart"/>
      <w:r w:rsidR="00E00325" w:rsidRPr="00E00325">
        <w:t>tuvniecība</w:t>
      </w:r>
      <w:proofErr w:type="spellEnd"/>
      <w:r w:rsidR="00E00325" w:rsidRPr="00E00325">
        <w:t xml:space="preserve"> mūsdienu mobilajos darba režīmos"</w:t>
      </w:r>
    </w:p>
    <w:p w14:paraId="3E0A960E" w14:textId="77777777" w:rsidR="00BF762C" w:rsidRPr="001B3244" w:rsidRDefault="00BF762C" w:rsidP="00BF762C">
      <w:pPr>
        <w:pStyle w:val="NormalWeb"/>
        <w:rPr>
          <w:rFonts w:ascii="Calibri" w:hAnsi="Calibri" w:cs="Calibri"/>
        </w:rPr>
      </w:pPr>
    </w:p>
    <w:p w14:paraId="334422AC" w14:textId="372B7173" w:rsidR="00BF762C" w:rsidRPr="00BF762C" w:rsidRDefault="00BF762C" w:rsidP="00BF762C">
      <w:pPr>
        <w:spacing w:after="0" w:line="240" w:lineRule="auto"/>
        <w:ind w:left="720"/>
        <w:rPr>
          <w:rFonts w:cs="Calibri"/>
        </w:rPr>
      </w:pPr>
    </w:p>
    <w:p w14:paraId="0CF78018" w14:textId="0DF9CCA6" w:rsidR="008D4C4D" w:rsidRDefault="008D4C4D" w:rsidP="007E54DA">
      <w:pPr>
        <w:pStyle w:val="Default"/>
        <w:ind w:firstLine="567"/>
        <w:jc w:val="both"/>
        <w:rPr>
          <w:rFonts w:ascii="Times New Roman" w:hAnsi="Times New Roman" w:cs="Times New Roman"/>
          <w:bCs/>
          <w:color w:val="auto"/>
        </w:rPr>
      </w:pPr>
    </w:p>
    <w:p w14:paraId="432CAB0F" w14:textId="23AB457A" w:rsidR="008D4C4D" w:rsidRDefault="008D4C4D" w:rsidP="007E54DA">
      <w:pPr>
        <w:pStyle w:val="Default"/>
        <w:ind w:firstLine="567"/>
        <w:jc w:val="both"/>
        <w:rPr>
          <w:rFonts w:ascii="Times New Roman" w:hAnsi="Times New Roman" w:cs="Times New Roman"/>
          <w:bCs/>
          <w:color w:val="auto"/>
        </w:rPr>
      </w:pPr>
    </w:p>
    <w:p w14:paraId="7C9529CA" w14:textId="77777777" w:rsidR="008D4C4D" w:rsidRPr="00647FD4" w:rsidRDefault="008D4C4D" w:rsidP="007E54DA">
      <w:pPr>
        <w:pStyle w:val="Default"/>
        <w:ind w:firstLine="567"/>
        <w:jc w:val="both"/>
        <w:rPr>
          <w:rFonts w:ascii="Times New Roman" w:hAnsi="Times New Roman" w:cs="Times New Roman"/>
          <w:bCs/>
          <w:color w:val="auto"/>
        </w:rPr>
      </w:pPr>
    </w:p>
    <w:p w14:paraId="0BA5243D" w14:textId="1E41C521" w:rsidR="00122D8D" w:rsidRPr="00647FD4" w:rsidRDefault="00122D8D" w:rsidP="00122D8D">
      <w:pPr>
        <w:pStyle w:val="Default"/>
        <w:jc w:val="both"/>
        <w:rPr>
          <w:rFonts w:ascii="Times New Roman" w:hAnsi="Times New Roman" w:cs="Times New Roman"/>
          <w:bCs/>
          <w:color w:val="auto"/>
        </w:rPr>
      </w:pPr>
    </w:p>
    <w:p w14:paraId="62E65D9C" w14:textId="6202C5A1" w:rsidR="002A6404" w:rsidRPr="00647FD4" w:rsidRDefault="002A6404" w:rsidP="007E54DA">
      <w:pPr>
        <w:pStyle w:val="Default"/>
        <w:ind w:firstLine="567"/>
        <w:jc w:val="both"/>
        <w:rPr>
          <w:rFonts w:ascii="Times New Roman" w:hAnsi="Times New Roman" w:cs="Times New Roman"/>
          <w:bCs/>
          <w:color w:val="auto"/>
        </w:rPr>
      </w:pPr>
    </w:p>
    <w:p w14:paraId="3D86AC99" w14:textId="0FDC605E" w:rsidR="003C5785" w:rsidRPr="00716A93" w:rsidRDefault="003C5785" w:rsidP="001268AE">
      <w:pPr>
        <w:jc w:val="both"/>
        <w:rPr>
          <w:rFonts w:ascii="Times New Roman" w:hAnsi="Times New Roman" w:cs="Times New Roman"/>
          <w:b/>
          <w:sz w:val="24"/>
          <w:szCs w:val="24"/>
        </w:rPr>
      </w:pPr>
    </w:p>
    <w:p w14:paraId="1BD9DD8A" w14:textId="77777777" w:rsidR="00FA0604" w:rsidRPr="00647FD4" w:rsidRDefault="00FA0604" w:rsidP="008316CE">
      <w:pPr>
        <w:pStyle w:val="Default"/>
        <w:jc w:val="both"/>
        <w:rPr>
          <w:rFonts w:ascii="Times New Roman" w:hAnsi="Times New Roman" w:cs="Times New Roman"/>
          <w:bCs/>
          <w:color w:val="auto"/>
        </w:rPr>
      </w:pPr>
    </w:p>
    <w:p w14:paraId="4CF8B226" w14:textId="77777777" w:rsidR="00BE202F" w:rsidRPr="00647FD4" w:rsidRDefault="00BE202F" w:rsidP="00482932">
      <w:pPr>
        <w:pStyle w:val="Default"/>
        <w:jc w:val="both"/>
        <w:rPr>
          <w:rFonts w:ascii="Times New Roman" w:hAnsi="Times New Roman" w:cs="Times New Roman"/>
          <w:b/>
          <w:color w:val="auto"/>
        </w:rPr>
      </w:pPr>
    </w:p>
    <w:p w14:paraId="00835806" w14:textId="5D2294E6" w:rsidR="007F6F5F" w:rsidRDefault="00601421" w:rsidP="00EB3254">
      <w:pPr>
        <w:pStyle w:val="NormalWeb"/>
        <w:spacing w:before="0" w:beforeAutospacing="0" w:after="160" w:afterAutospacing="0"/>
        <w:ind w:firstLine="567"/>
        <w:jc w:val="center"/>
        <w:rPr>
          <w:b/>
        </w:rPr>
      </w:pPr>
      <w:r w:rsidRPr="00647FD4">
        <w:rPr>
          <w:b/>
        </w:rPr>
        <w:t>Pārskata periodā tika organizēti šādi pasākumi:</w:t>
      </w:r>
    </w:p>
    <w:p w14:paraId="27123F0C" w14:textId="77777777" w:rsidR="00FD5DF5" w:rsidRPr="00647FD4" w:rsidRDefault="00FD5DF5" w:rsidP="00EB3254">
      <w:pPr>
        <w:pStyle w:val="NormalWeb"/>
        <w:spacing w:before="0" w:beforeAutospacing="0" w:after="160" w:afterAutospacing="0"/>
        <w:ind w:firstLine="567"/>
        <w:jc w:val="center"/>
        <w:rPr>
          <w:b/>
        </w:rPr>
      </w:pPr>
    </w:p>
    <w:p w14:paraId="5AC835B7" w14:textId="6147F747" w:rsidR="00C84915" w:rsidRDefault="00FD5DF5" w:rsidP="009E7BA2">
      <w:pPr>
        <w:pStyle w:val="NormalWeb"/>
        <w:spacing w:before="0" w:beforeAutospacing="0" w:after="160" w:afterAutospacing="0"/>
        <w:ind w:firstLine="567"/>
        <w:jc w:val="both"/>
        <w:rPr>
          <w:bCs/>
        </w:rPr>
      </w:pPr>
      <w:r>
        <w:rPr>
          <w:b/>
        </w:rPr>
        <w:t xml:space="preserve">5.janvārī </w:t>
      </w:r>
      <w:r>
        <w:rPr>
          <w:bCs/>
        </w:rPr>
        <w:t>tika organizēta tiešsaistes NKP Informācijas diena “</w:t>
      </w:r>
      <w:r w:rsidRPr="00FD5DF5">
        <w:rPr>
          <w:bCs/>
        </w:rPr>
        <w:t>Apvārsnis Eiropa 4. klastera “Digitālā joma, rūpniecība un kosmoss”</w:t>
      </w:r>
      <w:r>
        <w:rPr>
          <w:bCs/>
        </w:rPr>
        <w:t xml:space="preserve">”, </w:t>
      </w:r>
      <w:proofErr w:type="spellStart"/>
      <w:r>
        <w:rPr>
          <w:bCs/>
        </w:rPr>
        <w:t>Z</w:t>
      </w:r>
      <w:r w:rsidR="00C84915">
        <w:rPr>
          <w:bCs/>
        </w:rPr>
        <w:t>oom</w:t>
      </w:r>
      <w:proofErr w:type="spellEnd"/>
      <w:r>
        <w:rPr>
          <w:bCs/>
        </w:rPr>
        <w:t xml:space="preserve"> platformā. </w:t>
      </w:r>
      <w:r w:rsidRPr="00FD5DF5">
        <w:rPr>
          <w:bCs/>
        </w:rPr>
        <w:t xml:space="preserve">Mērķis </w:t>
      </w:r>
      <w:r>
        <w:rPr>
          <w:bCs/>
        </w:rPr>
        <w:t xml:space="preserve"> bija </w:t>
      </w:r>
      <w:r w:rsidRPr="00FD5DF5">
        <w:rPr>
          <w:bCs/>
        </w:rPr>
        <w:t xml:space="preserve">iedrošināt semināra dalībniekus piedalīties konkursos, piedāvājot ieskatu, ko Eiropas komisija sagaida pieteikumos, kā arī norādot kādas kļūdas nepieļaut, rakstot pieteikumu. Dalībnieki tika iepazīstināti ar digitālās jomas partnerībām un to sniegtajām iespējām, kā arī parādīta portāla </w:t>
      </w:r>
      <w:proofErr w:type="spellStart"/>
      <w:r w:rsidRPr="00FD5DF5">
        <w:rPr>
          <w:bCs/>
        </w:rPr>
        <w:t>funding</w:t>
      </w:r>
      <w:proofErr w:type="spellEnd"/>
      <w:r w:rsidRPr="00FD5DF5">
        <w:rPr>
          <w:bCs/>
        </w:rPr>
        <w:t xml:space="preserve">&amp; </w:t>
      </w:r>
      <w:proofErr w:type="spellStart"/>
      <w:r w:rsidRPr="00FD5DF5">
        <w:rPr>
          <w:bCs/>
        </w:rPr>
        <w:t>tenders</w:t>
      </w:r>
      <w:proofErr w:type="spellEnd"/>
      <w:r w:rsidRPr="00FD5DF5">
        <w:rPr>
          <w:bCs/>
        </w:rPr>
        <w:t xml:space="preserve"> struktūra. </w:t>
      </w:r>
    </w:p>
    <w:p w14:paraId="4C160BF1" w14:textId="20E65089" w:rsidR="002F1FD9" w:rsidRDefault="00C84915" w:rsidP="009E7BA2">
      <w:pPr>
        <w:pStyle w:val="NormalWeb"/>
        <w:spacing w:before="0" w:beforeAutospacing="0" w:after="160" w:afterAutospacing="0"/>
        <w:ind w:firstLine="567"/>
        <w:jc w:val="both"/>
        <w:rPr>
          <w:bCs/>
        </w:rPr>
      </w:pPr>
      <w:r w:rsidRPr="00C84915">
        <w:rPr>
          <w:b/>
        </w:rPr>
        <w:t>11.janvārī</w:t>
      </w:r>
      <w:r>
        <w:rPr>
          <w:bCs/>
        </w:rPr>
        <w:t xml:space="preserve"> tika organizēta tiešsaistes NKP Informācijas diena “</w:t>
      </w:r>
      <w:r w:rsidRPr="00C84915">
        <w:rPr>
          <w:bCs/>
        </w:rPr>
        <w:t>Apvārsnis Eiropa 2. klastera “Kultūra, jaunrade un iekļaujoša sabiedrība” </w:t>
      </w:r>
      <w:r>
        <w:rPr>
          <w:bCs/>
        </w:rPr>
        <w:t xml:space="preserve">, </w:t>
      </w:r>
      <w:proofErr w:type="spellStart"/>
      <w:r>
        <w:rPr>
          <w:bCs/>
        </w:rPr>
        <w:t>Zoom</w:t>
      </w:r>
      <w:proofErr w:type="spellEnd"/>
      <w:r>
        <w:rPr>
          <w:bCs/>
        </w:rPr>
        <w:t xml:space="preserve"> platformā. </w:t>
      </w:r>
      <w:r w:rsidRPr="00C84915">
        <w:rPr>
          <w:bCs/>
        </w:rPr>
        <w:t xml:space="preserve">Informācijas diena bija veltīta Apvārsnis Eiropa 2023./2024. gada darba programmām, jauniem konkursiem, kā arī informācijai par </w:t>
      </w:r>
      <w:proofErr w:type="spellStart"/>
      <w:r w:rsidRPr="00C84915">
        <w:rPr>
          <w:bCs/>
        </w:rPr>
        <w:t>European</w:t>
      </w:r>
      <w:proofErr w:type="spellEnd"/>
      <w:r w:rsidRPr="00C84915">
        <w:rPr>
          <w:bCs/>
        </w:rPr>
        <w:t xml:space="preserve"> </w:t>
      </w:r>
      <w:proofErr w:type="spellStart"/>
      <w:r w:rsidRPr="00C84915">
        <w:rPr>
          <w:bCs/>
        </w:rPr>
        <w:t>Collaborative</w:t>
      </w:r>
      <w:proofErr w:type="spellEnd"/>
      <w:r w:rsidRPr="00C84915">
        <w:rPr>
          <w:bCs/>
        </w:rPr>
        <w:t xml:space="preserve"> </w:t>
      </w:r>
      <w:proofErr w:type="spellStart"/>
      <w:r w:rsidRPr="00C84915">
        <w:rPr>
          <w:bCs/>
        </w:rPr>
        <w:t>Cloud</w:t>
      </w:r>
      <w:proofErr w:type="spellEnd"/>
      <w:r w:rsidRPr="00C84915">
        <w:rPr>
          <w:bCs/>
        </w:rPr>
        <w:t xml:space="preserve"> </w:t>
      </w:r>
      <w:proofErr w:type="spellStart"/>
      <w:r w:rsidRPr="00C84915">
        <w:rPr>
          <w:bCs/>
        </w:rPr>
        <w:t>for</w:t>
      </w:r>
      <w:proofErr w:type="spellEnd"/>
      <w:r w:rsidRPr="00C84915">
        <w:rPr>
          <w:bCs/>
        </w:rPr>
        <w:t xml:space="preserve"> </w:t>
      </w:r>
      <w:proofErr w:type="spellStart"/>
      <w:r w:rsidRPr="00C84915">
        <w:rPr>
          <w:bCs/>
        </w:rPr>
        <w:t>Cultural</w:t>
      </w:r>
      <w:proofErr w:type="spellEnd"/>
      <w:r w:rsidRPr="00C84915">
        <w:rPr>
          <w:bCs/>
        </w:rPr>
        <w:t xml:space="preserve"> </w:t>
      </w:r>
      <w:proofErr w:type="spellStart"/>
      <w:r w:rsidRPr="00C84915">
        <w:rPr>
          <w:bCs/>
        </w:rPr>
        <w:t>Heritage</w:t>
      </w:r>
      <w:proofErr w:type="spellEnd"/>
      <w:r w:rsidRPr="00C84915">
        <w:rPr>
          <w:bCs/>
        </w:rPr>
        <w:t xml:space="preserve">  (ECCCH), par ko stāstīja Edvards Francis Kuks. Par iespējām atrast projektus, kā kļūt atpazīstamiem un kļūt par partneriem, savā pieredzē dalījās </w:t>
      </w:r>
      <w:bookmarkStart w:id="0" w:name="_Hlk130283021"/>
      <w:r w:rsidRPr="00C84915">
        <w:rPr>
          <w:bCs/>
        </w:rPr>
        <w:t xml:space="preserve">Linda </w:t>
      </w:r>
      <w:proofErr w:type="spellStart"/>
      <w:r w:rsidRPr="00C84915">
        <w:rPr>
          <w:bCs/>
        </w:rPr>
        <w:t>Kimeiša</w:t>
      </w:r>
      <w:bookmarkEnd w:id="0"/>
      <w:proofErr w:type="spellEnd"/>
      <w:r w:rsidRPr="00C84915">
        <w:rPr>
          <w:bCs/>
        </w:rPr>
        <w:t xml:space="preserve">. </w:t>
      </w:r>
      <w:r>
        <w:rPr>
          <w:bCs/>
        </w:rPr>
        <w:t xml:space="preserve">NKP </w:t>
      </w:r>
      <w:r w:rsidR="004E1106">
        <w:rPr>
          <w:bCs/>
        </w:rPr>
        <w:t>V</w:t>
      </w:r>
      <w:r>
        <w:rPr>
          <w:bCs/>
        </w:rPr>
        <w:t xml:space="preserve">ecākā eksperte </w:t>
      </w:r>
      <w:r w:rsidRPr="00C84915">
        <w:rPr>
          <w:bCs/>
        </w:rPr>
        <w:t xml:space="preserve">Darja Aksjonova atgādināja par darba programmām, kā arī plānotajiem pasākumiem. </w:t>
      </w:r>
      <w:r>
        <w:rPr>
          <w:bCs/>
        </w:rPr>
        <w:t xml:space="preserve"> NKP </w:t>
      </w:r>
      <w:r w:rsidR="004E1106">
        <w:rPr>
          <w:bCs/>
        </w:rPr>
        <w:t>V</w:t>
      </w:r>
      <w:r>
        <w:rPr>
          <w:bCs/>
        </w:rPr>
        <w:t xml:space="preserve">ecākā eksperte </w:t>
      </w:r>
      <w:r w:rsidRPr="00C84915">
        <w:rPr>
          <w:bCs/>
        </w:rPr>
        <w:t>Inga Šīrante apskatīja programmas Apvārsnis Eiropa tehniskos un administratīvos jautājumus projektu pieteicējiem, kas ir svarīgi, gatavojot projekta pieteikumus gan zinošiem projekta pieteicējiem, gan jauniem dalībniekiem šajā programmā.</w:t>
      </w:r>
    </w:p>
    <w:p w14:paraId="2EBEA563" w14:textId="3EAC6745" w:rsidR="00514DFA" w:rsidRDefault="002F1FD9" w:rsidP="009E7BA2">
      <w:pPr>
        <w:pStyle w:val="NormalWeb"/>
        <w:spacing w:before="0" w:beforeAutospacing="0" w:after="160" w:afterAutospacing="0"/>
        <w:ind w:firstLine="567"/>
        <w:jc w:val="both"/>
        <w:rPr>
          <w:bCs/>
        </w:rPr>
      </w:pPr>
      <w:r w:rsidRPr="002F1FD9">
        <w:rPr>
          <w:b/>
        </w:rPr>
        <w:t>31. janvārī</w:t>
      </w:r>
      <w:r>
        <w:rPr>
          <w:bCs/>
        </w:rPr>
        <w:t xml:space="preserve"> tika organizēts “</w:t>
      </w:r>
      <w:proofErr w:type="spellStart"/>
      <w:r w:rsidRPr="002F1FD9">
        <w:rPr>
          <w:bCs/>
        </w:rPr>
        <w:t>Rich</w:t>
      </w:r>
      <w:proofErr w:type="spellEnd"/>
      <w:r w:rsidRPr="002F1FD9">
        <w:rPr>
          <w:bCs/>
        </w:rPr>
        <w:t xml:space="preserve"> </w:t>
      </w:r>
      <w:proofErr w:type="spellStart"/>
      <w:r w:rsidRPr="002F1FD9">
        <w:rPr>
          <w:bCs/>
        </w:rPr>
        <w:t>News</w:t>
      </w:r>
      <w:proofErr w:type="spellEnd"/>
      <w:r>
        <w:rPr>
          <w:bCs/>
        </w:rPr>
        <w:t xml:space="preserve">”  </w:t>
      </w:r>
      <w:r w:rsidRPr="002F1FD9">
        <w:rPr>
          <w:bCs/>
        </w:rPr>
        <w:t xml:space="preserve">tiešsaistes informatīvais </w:t>
      </w:r>
      <w:proofErr w:type="spellStart"/>
      <w:r w:rsidRPr="002F1FD9">
        <w:rPr>
          <w:bCs/>
        </w:rPr>
        <w:t>vebinār</w:t>
      </w:r>
      <w:r>
        <w:rPr>
          <w:bCs/>
        </w:rPr>
        <w:t>s</w:t>
      </w:r>
      <w:proofErr w:type="spellEnd"/>
      <w:r w:rsidRPr="002F1FD9">
        <w:rPr>
          <w:bCs/>
        </w:rPr>
        <w:t>, kur</w:t>
      </w:r>
      <w:r>
        <w:rPr>
          <w:bCs/>
        </w:rPr>
        <w:t>ā</w:t>
      </w:r>
      <w:r w:rsidRPr="002F1FD9">
        <w:rPr>
          <w:bCs/>
        </w:rPr>
        <w:t xml:space="preserve"> RICH komanda stāst</w:t>
      </w:r>
      <w:r>
        <w:rPr>
          <w:bCs/>
        </w:rPr>
        <w:t>īja</w:t>
      </w:r>
      <w:r w:rsidRPr="002F1FD9">
        <w:rPr>
          <w:bCs/>
        </w:rPr>
        <w:t xml:space="preserve"> jaunākās ziņas un gaidāmās aktivitātes un notikumus RICH </w:t>
      </w:r>
      <w:proofErr w:type="spellStart"/>
      <w:r w:rsidRPr="002F1FD9">
        <w:rPr>
          <w:bCs/>
        </w:rPr>
        <w:t>Europe</w:t>
      </w:r>
      <w:proofErr w:type="spellEnd"/>
      <w:r w:rsidRPr="002F1FD9">
        <w:rPr>
          <w:bCs/>
        </w:rPr>
        <w:t xml:space="preserve"> tīklā un pētniecības infrastruktūru programmā.</w:t>
      </w:r>
      <w:r>
        <w:rPr>
          <w:bCs/>
        </w:rPr>
        <w:t xml:space="preserve"> Organizēja NKP Vecākā eksperte Marija Plotniece.</w:t>
      </w:r>
    </w:p>
    <w:p w14:paraId="517EF0F0" w14:textId="607340F5" w:rsidR="001268AE" w:rsidRDefault="00514DFA" w:rsidP="00E83DC5">
      <w:pPr>
        <w:pStyle w:val="NormalWeb"/>
        <w:ind w:firstLine="567"/>
        <w:jc w:val="both"/>
        <w:rPr>
          <w:bCs/>
        </w:rPr>
      </w:pPr>
      <w:r w:rsidRPr="007E680A">
        <w:rPr>
          <w:b/>
        </w:rPr>
        <w:t>5.februārī</w:t>
      </w:r>
      <w:r>
        <w:rPr>
          <w:bCs/>
        </w:rPr>
        <w:t xml:space="preserve"> tika organizēta </w:t>
      </w:r>
      <w:r w:rsidR="007E680A">
        <w:rPr>
          <w:bCs/>
        </w:rPr>
        <w:t xml:space="preserve">tiešsaistes </w:t>
      </w:r>
      <w:r>
        <w:rPr>
          <w:bCs/>
        </w:rPr>
        <w:t xml:space="preserve">NKP Informācijas dienas “ </w:t>
      </w:r>
      <w:r w:rsidR="007E680A" w:rsidRPr="007E680A">
        <w:rPr>
          <w:bCs/>
        </w:rPr>
        <w:t>Apvārsnis Eiropa 4. klastera “Digitālā joma, rūpniecība un kosmoss”</w:t>
      </w:r>
      <w:r w:rsidR="007E680A">
        <w:rPr>
          <w:bCs/>
        </w:rPr>
        <w:t xml:space="preserve">, </w:t>
      </w:r>
      <w:proofErr w:type="spellStart"/>
      <w:r w:rsidR="007E680A">
        <w:rPr>
          <w:bCs/>
        </w:rPr>
        <w:t>Zoom</w:t>
      </w:r>
      <w:proofErr w:type="spellEnd"/>
      <w:r w:rsidR="007E680A">
        <w:rPr>
          <w:bCs/>
        </w:rPr>
        <w:t xml:space="preserve"> platformā. </w:t>
      </w:r>
      <w:r w:rsidRPr="00514DFA">
        <w:rPr>
          <w:bCs/>
        </w:rPr>
        <w:t>Informācijas dienā tika prezentētā detalizēta informācija par Apvārsnis Eiropa 2023./2024. darba programmas digitālās jomas konkursiem un digitālās jomas partnerībām. Pasākumā apskatīja programmas Apvārsnis Eiropa tehniskos un administratīvos jautājumus projektu pieteicējiem, kas ir svarīgi gatavojot projekta pieteikumus gan zinošiem projekta pieteicējiem, gan jauniem dalībniekiem šajā programmā.</w:t>
      </w:r>
      <w:r w:rsidR="007E680A">
        <w:rPr>
          <w:bCs/>
        </w:rPr>
        <w:t xml:space="preserve"> </w:t>
      </w:r>
      <w:r w:rsidRPr="00514DFA">
        <w:rPr>
          <w:bCs/>
        </w:rPr>
        <w:t xml:space="preserve">Apvārsnis Eiropa 4. klastera “Digitālā joma, rūpniecība un kosmoss” aktualitātes, Latvijas zinātnes padomes NKP </w:t>
      </w:r>
      <w:r w:rsidR="007E680A">
        <w:rPr>
          <w:bCs/>
        </w:rPr>
        <w:t>V</w:t>
      </w:r>
      <w:r w:rsidRPr="00514DFA">
        <w:rPr>
          <w:bCs/>
        </w:rPr>
        <w:t>ecākās ekspertes Jūlijas Asmuss prezentācija</w:t>
      </w:r>
      <w:r w:rsidR="007E680A">
        <w:rPr>
          <w:bCs/>
        </w:rPr>
        <w:t xml:space="preserve">. </w:t>
      </w:r>
      <w:r w:rsidRPr="00514DFA">
        <w:rPr>
          <w:bCs/>
        </w:rPr>
        <w:t xml:space="preserve"> Digitālās jomas partnerības, Izglītības un zinātnes ministrijas IKT nozares ekspertes Sarmītes </w:t>
      </w:r>
      <w:proofErr w:type="spellStart"/>
      <w:r w:rsidRPr="00514DFA">
        <w:rPr>
          <w:bCs/>
        </w:rPr>
        <w:t>Mickevičas</w:t>
      </w:r>
      <w:proofErr w:type="spellEnd"/>
      <w:r w:rsidRPr="00514DFA">
        <w:rPr>
          <w:bCs/>
        </w:rPr>
        <w:t xml:space="preserve"> </w:t>
      </w:r>
      <w:proofErr w:type="spellStart"/>
      <w:r w:rsidRPr="00514DFA">
        <w:rPr>
          <w:bCs/>
        </w:rPr>
        <w:t>prezen</w:t>
      </w:r>
      <w:r w:rsidR="007E680A">
        <w:rPr>
          <w:bCs/>
        </w:rPr>
        <w:t>t;acija</w:t>
      </w:r>
      <w:proofErr w:type="spellEnd"/>
      <w:r w:rsidR="007E680A">
        <w:rPr>
          <w:bCs/>
        </w:rPr>
        <w:t>.</w:t>
      </w:r>
      <w:r w:rsidRPr="00514DFA">
        <w:rPr>
          <w:bCs/>
        </w:rPr>
        <w:t xml:space="preserve"> Apvārsnis Eiropa tehniskie un administratīvie jautājumi, Latvijas zinātnes padomes NKP </w:t>
      </w:r>
      <w:r w:rsidR="007E680A">
        <w:rPr>
          <w:bCs/>
        </w:rPr>
        <w:t>V</w:t>
      </w:r>
      <w:r w:rsidRPr="00514DFA">
        <w:rPr>
          <w:bCs/>
        </w:rPr>
        <w:t xml:space="preserve">ecākās ekspertes Ingas </w:t>
      </w:r>
      <w:proofErr w:type="spellStart"/>
      <w:r w:rsidRPr="00514DFA">
        <w:rPr>
          <w:bCs/>
        </w:rPr>
        <w:t>Šīrantes</w:t>
      </w:r>
      <w:proofErr w:type="spellEnd"/>
      <w:r w:rsidRPr="00514DFA">
        <w:rPr>
          <w:bCs/>
        </w:rPr>
        <w:t xml:space="preserve"> prezentācija</w:t>
      </w:r>
      <w:r w:rsidR="007E680A">
        <w:rPr>
          <w:bCs/>
        </w:rPr>
        <w:t>.</w:t>
      </w:r>
    </w:p>
    <w:p w14:paraId="7E20416B" w14:textId="0B80917E" w:rsidR="001268AE" w:rsidRDefault="001268AE" w:rsidP="007E680A">
      <w:pPr>
        <w:pStyle w:val="NormalWeb"/>
        <w:ind w:firstLine="567"/>
        <w:jc w:val="both"/>
        <w:rPr>
          <w:bCs/>
        </w:rPr>
      </w:pPr>
      <w:r w:rsidRPr="001268AE">
        <w:rPr>
          <w:b/>
        </w:rPr>
        <w:t>12.februārī</w:t>
      </w:r>
      <w:r>
        <w:rPr>
          <w:bCs/>
        </w:rPr>
        <w:t xml:space="preserve"> tika organizēts tiešsaistes NKP </w:t>
      </w:r>
      <w:proofErr w:type="spellStart"/>
      <w:r>
        <w:rPr>
          <w:bCs/>
        </w:rPr>
        <w:t>Vebinārs</w:t>
      </w:r>
      <w:proofErr w:type="spellEnd"/>
      <w:r>
        <w:rPr>
          <w:bCs/>
        </w:rPr>
        <w:t xml:space="preserve"> “</w:t>
      </w:r>
      <w:proofErr w:type="spellStart"/>
      <w:r w:rsidRPr="001268AE">
        <w:rPr>
          <w:bCs/>
        </w:rPr>
        <w:t>Get</w:t>
      </w:r>
      <w:proofErr w:type="spellEnd"/>
      <w:r w:rsidRPr="001268AE">
        <w:rPr>
          <w:bCs/>
        </w:rPr>
        <w:t xml:space="preserve"> </w:t>
      </w:r>
      <w:proofErr w:type="spellStart"/>
      <w:r w:rsidRPr="001268AE">
        <w:rPr>
          <w:bCs/>
        </w:rPr>
        <w:t>inspired</w:t>
      </w:r>
      <w:proofErr w:type="spellEnd"/>
      <w:r w:rsidRPr="001268AE">
        <w:rPr>
          <w:bCs/>
        </w:rPr>
        <w:t xml:space="preserve"> </w:t>
      </w:r>
      <w:proofErr w:type="spellStart"/>
      <w:r w:rsidRPr="001268AE">
        <w:rPr>
          <w:bCs/>
        </w:rPr>
        <w:t>and</w:t>
      </w:r>
      <w:proofErr w:type="spellEnd"/>
      <w:r w:rsidRPr="001268AE">
        <w:rPr>
          <w:bCs/>
        </w:rPr>
        <w:t xml:space="preserve"> </w:t>
      </w:r>
      <w:proofErr w:type="spellStart"/>
      <w:r w:rsidRPr="001268AE">
        <w:rPr>
          <w:bCs/>
        </w:rPr>
        <w:t>get</w:t>
      </w:r>
      <w:proofErr w:type="spellEnd"/>
      <w:r w:rsidRPr="001268AE">
        <w:rPr>
          <w:bCs/>
        </w:rPr>
        <w:t xml:space="preserve"> </w:t>
      </w:r>
      <w:proofErr w:type="spellStart"/>
      <w:r w:rsidRPr="001268AE">
        <w:rPr>
          <w:bCs/>
        </w:rPr>
        <w:t>aboard</w:t>
      </w:r>
      <w:proofErr w:type="spellEnd"/>
      <w:r w:rsidRPr="001268AE">
        <w:rPr>
          <w:bCs/>
        </w:rPr>
        <w:t xml:space="preserve">: </w:t>
      </w:r>
      <w:proofErr w:type="spellStart"/>
      <w:r w:rsidRPr="001268AE">
        <w:rPr>
          <w:bCs/>
        </w:rPr>
        <w:t>Everything</w:t>
      </w:r>
      <w:proofErr w:type="spellEnd"/>
      <w:r w:rsidRPr="001268AE">
        <w:rPr>
          <w:bCs/>
        </w:rPr>
        <w:t xml:space="preserve"> </w:t>
      </w:r>
      <w:proofErr w:type="spellStart"/>
      <w:r w:rsidRPr="001268AE">
        <w:rPr>
          <w:bCs/>
        </w:rPr>
        <w:t>you</w:t>
      </w:r>
      <w:proofErr w:type="spellEnd"/>
      <w:r w:rsidRPr="001268AE">
        <w:rPr>
          <w:bCs/>
        </w:rPr>
        <w:t xml:space="preserve"> </w:t>
      </w:r>
      <w:proofErr w:type="spellStart"/>
      <w:r w:rsidRPr="001268AE">
        <w:rPr>
          <w:bCs/>
        </w:rPr>
        <w:t>need</w:t>
      </w:r>
      <w:proofErr w:type="spellEnd"/>
      <w:r w:rsidRPr="001268AE">
        <w:rPr>
          <w:bCs/>
        </w:rPr>
        <w:t xml:space="preserve"> to </w:t>
      </w:r>
      <w:proofErr w:type="spellStart"/>
      <w:r w:rsidRPr="001268AE">
        <w:rPr>
          <w:bCs/>
        </w:rPr>
        <w:t>know</w:t>
      </w:r>
      <w:proofErr w:type="spellEnd"/>
      <w:r w:rsidRPr="001268AE">
        <w:rPr>
          <w:bCs/>
        </w:rPr>
        <w:t xml:space="preserve"> </w:t>
      </w:r>
      <w:proofErr w:type="spellStart"/>
      <w:r w:rsidRPr="001268AE">
        <w:rPr>
          <w:bCs/>
        </w:rPr>
        <w:t>about</w:t>
      </w:r>
      <w:proofErr w:type="spellEnd"/>
      <w:r w:rsidRPr="001268AE">
        <w:rPr>
          <w:bCs/>
        </w:rPr>
        <w:t xml:space="preserve"> 2023 – 2024 ERA </w:t>
      </w:r>
      <w:proofErr w:type="spellStart"/>
      <w:r w:rsidRPr="001268AE">
        <w:rPr>
          <w:bCs/>
        </w:rPr>
        <w:t>calls</w:t>
      </w:r>
      <w:proofErr w:type="spellEnd"/>
      <w:r>
        <w:rPr>
          <w:bCs/>
        </w:rPr>
        <w:t xml:space="preserve">”, MS </w:t>
      </w:r>
      <w:proofErr w:type="spellStart"/>
      <w:r>
        <w:rPr>
          <w:bCs/>
        </w:rPr>
        <w:t>Teams</w:t>
      </w:r>
      <w:proofErr w:type="spellEnd"/>
      <w:r>
        <w:rPr>
          <w:bCs/>
        </w:rPr>
        <w:t xml:space="preserve"> platformā. </w:t>
      </w:r>
      <w:proofErr w:type="spellStart"/>
      <w:r w:rsidRPr="001268AE">
        <w:rPr>
          <w:bCs/>
        </w:rPr>
        <w:t>Vebināra</w:t>
      </w:r>
      <w:proofErr w:type="spellEnd"/>
      <w:r w:rsidRPr="001268AE">
        <w:rPr>
          <w:bCs/>
        </w:rPr>
        <w:t xml:space="preserve"> mērķis </w:t>
      </w:r>
      <w:r>
        <w:rPr>
          <w:bCs/>
        </w:rPr>
        <w:t>bija</w:t>
      </w:r>
      <w:r w:rsidRPr="001268AE">
        <w:rPr>
          <w:bCs/>
        </w:rPr>
        <w:t xml:space="preserve">  iepazīstināt potenciālos projektu </w:t>
      </w:r>
      <w:r>
        <w:rPr>
          <w:bCs/>
        </w:rPr>
        <w:t>p</w:t>
      </w:r>
      <w:r w:rsidRPr="001268AE">
        <w:rPr>
          <w:bCs/>
        </w:rPr>
        <w:t xml:space="preserve">ieteicējus ar Apvārsnis Eiropa sadaļu "Eiropas pētniecības telpas reformēšana un </w:t>
      </w:r>
      <w:proofErr w:type="spellStart"/>
      <w:r w:rsidRPr="001268AE">
        <w:rPr>
          <w:bCs/>
        </w:rPr>
        <w:t>stiprināšnana</w:t>
      </w:r>
      <w:proofErr w:type="spellEnd"/>
      <w:r w:rsidRPr="001268AE">
        <w:rPr>
          <w:bCs/>
        </w:rPr>
        <w:t>", sniegt iespēju klausīties vairāku veiksmīgu projektu pieteicējos un nodot informāciju par 2023.-2024.gada konkursiem.</w:t>
      </w:r>
    </w:p>
    <w:p w14:paraId="0A7E2155" w14:textId="77029130" w:rsidR="00CD1316" w:rsidRDefault="004E1106" w:rsidP="009E7BA2">
      <w:pPr>
        <w:pStyle w:val="NormalWeb"/>
        <w:spacing w:before="0" w:beforeAutospacing="0" w:after="160" w:afterAutospacing="0"/>
        <w:ind w:firstLine="567"/>
        <w:jc w:val="both"/>
        <w:rPr>
          <w:bCs/>
        </w:rPr>
      </w:pPr>
      <w:r w:rsidRPr="004E1106">
        <w:rPr>
          <w:b/>
        </w:rPr>
        <w:lastRenderedPageBreak/>
        <w:t>14.februārī</w:t>
      </w:r>
      <w:r>
        <w:rPr>
          <w:bCs/>
        </w:rPr>
        <w:t xml:space="preserve"> tika organizēta tiešsaistes NKP Informācijas diena “</w:t>
      </w:r>
      <w:r w:rsidRPr="004E1106">
        <w:rPr>
          <w:bCs/>
        </w:rPr>
        <w:t>Apvārsnis Eiropa 6. klastera “</w:t>
      </w:r>
      <w:proofErr w:type="spellStart"/>
      <w:r w:rsidRPr="004E1106">
        <w:rPr>
          <w:bCs/>
        </w:rPr>
        <w:t>Pārika</w:t>
      </w:r>
      <w:proofErr w:type="spellEnd"/>
      <w:r w:rsidRPr="004E1106">
        <w:rPr>
          <w:bCs/>
        </w:rPr>
        <w:t xml:space="preserve">, </w:t>
      </w:r>
      <w:proofErr w:type="spellStart"/>
      <w:r w:rsidRPr="004E1106">
        <w:rPr>
          <w:bCs/>
        </w:rPr>
        <w:t>Bioekonomika</w:t>
      </w:r>
      <w:proofErr w:type="spellEnd"/>
      <w:r w:rsidRPr="004E1106">
        <w:rPr>
          <w:bCs/>
        </w:rPr>
        <w:t>, dabas resursi, lauksaimniecība un vide”</w:t>
      </w:r>
      <w:r>
        <w:rPr>
          <w:bCs/>
        </w:rPr>
        <w:t xml:space="preserve">, </w:t>
      </w:r>
      <w:proofErr w:type="spellStart"/>
      <w:r>
        <w:rPr>
          <w:bCs/>
        </w:rPr>
        <w:t>Zoom</w:t>
      </w:r>
      <w:proofErr w:type="spellEnd"/>
      <w:r>
        <w:rPr>
          <w:bCs/>
        </w:rPr>
        <w:t xml:space="preserve"> platformā. I</w:t>
      </w:r>
      <w:r w:rsidRPr="004E1106">
        <w:rPr>
          <w:bCs/>
        </w:rPr>
        <w:t xml:space="preserve">nformācijas diena bija veltīta Apvārsnis Eiropa 2023./2024. gada darba programmu, jaunajiem konkursiem un aktualitātēm, kas saistītas ar 6. </w:t>
      </w:r>
      <w:proofErr w:type="spellStart"/>
      <w:r w:rsidRPr="004E1106">
        <w:rPr>
          <w:bCs/>
        </w:rPr>
        <w:t>klāstera</w:t>
      </w:r>
      <w:proofErr w:type="spellEnd"/>
      <w:r w:rsidRPr="004E1106">
        <w:rPr>
          <w:bCs/>
        </w:rPr>
        <w:t xml:space="preserve"> tematikām. </w:t>
      </w:r>
      <w:r>
        <w:rPr>
          <w:bCs/>
        </w:rPr>
        <w:t xml:space="preserve"> NKP </w:t>
      </w:r>
      <w:proofErr w:type="spellStart"/>
      <w:r>
        <w:rPr>
          <w:bCs/>
        </w:rPr>
        <w:t>Vecākāa</w:t>
      </w:r>
      <w:proofErr w:type="spellEnd"/>
      <w:r>
        <w:rPr>
          <w:bCs/>
        </w:rPr>
        <w:t xml:space="preserve"> </w:t>
      </w:r>
      <w:proofErr w:type="spellStart"/>
      <w:r>
        <w:rPr>
          <w:bCs/>
        </w:rPr>
        <w:t>ekspertee</w:t>
      </w:r>
      <w:proofErr w:type="spellEnd"/>
      <w:r>
        <w:rPr>
          <w:bCs/>
        </w:rPr>
        <w:t xml:space="preserve"> </w:t>
      </w:r>
      <w:r w:rsidRPr="004E1106">
        <w:rPr>
          <w:bCs/>
        </w:rPr>
        <w:t>Lāsma Brenča un Aiga Salmiņa sniedza ieskatu aktuālajās ES stratēģijās, partnerībās</w:t>
      </w:r>
      <w:r>
        <w:rPr>
          <w:bCs/>
        </w:rPr>
        <w:t xml:space="preserve">.  NKP Vecākā eksperte </w:t>
      </w:r>
      <w:r w:rsidRPr="004E1106">
        <w:rPr>
          <w:bCs/>
        </w:rPr>
        <w:t xml:space="preserve">Inga Šīrante sniedza ieskatu programmas Apvārsnis Eiropa administratīvajos un finanšu jautājumos, kas ir svarīgi, gatavojot projekta pieteikumus gan zinošiem projekta pieteicējiem, gan jauniem dalībniekiem. </w:t>
      </w:r>
      <w:bookmarkStart w:id="1" w:name="_Hlk130282888"/>
      <w:r w:rsidRPr="004E1106">
        <w:rPr>
          <w:bCs/>
        </w:rPr>
        <w:t xml:space="preserve">Alīna </w:t>
      </w:r>
      <w:proofErr w:type="spellStart"/>
      <w:r w:rsidRPr="004E1106">
        <w:rPr>
          <w:bCs/>
        </w:rPr>
        <w:t>Dolmate</w:t>
      </w:r>
      <w:proofErr w:type="spellEnd"/>
      <w:r w:rsidRPr="004E1106">
        <w:rPr>
          <w:bCs/>
        </w:rPr>
        <w:t xml:space="preserve"> </w:t>
      </w:r>
      <w:bookmarkEnd w:id="1"/>
      <w:r w:rsidRPr="004E1106">
        <w:rPr>
          <w:bCs/>
        </w:rPr>
        <w:t xml:space="preserve">prezentēja, kā ar «EIT </w:t>
      </w:r>
      <w:proofErr w:type="spellStart"/>
      <w:r w:rsidRPr="004E1106">
        <w:rPr>
          <w:bCs/>
        </w:rPr>
        <w:t>Food</w:t>
      </w:r>
      <w:proofErr w:type="spellEnd"/>
      <w:r w:rsidRPr="004E1106">
        <w:rPr>
          <w:bCs/>
        </w:rPr>
        <w:t xml:space="preserve">» atbalstu tiek veidotas ciešas saites starp patērētājiem, uzņēmumiem, </w:t>
      </w:r>
      <w:proofErr w:type="spellStart"/>
      <w:r w:rsidRPr="004E1106">
        <w:rPr>
          <w:bCs/>
        </w:rPr>
        <w:t>jaunuzņēmumiem</w:t>
      </w:r>
      <w:proofErr w:type="spellEnd"/>
      <w:r w:rsidRPr="004E1106">
        <w:rPr>
          <w:bCs/>
        </w:rPr>
        <w:t xml:space="preserve">, pētniekiem un studentiem no visas Eiropas. Kopiena atbalsta inovācijas un ilgtspējīgas ekonomikas iniciatīvas, kas vairo piekļuvi kvalitatīvai pārtikai, uzlabo vidi un veselību, kā arī palielina Eiropas konkurētspēju. </w:t>
      </w:r>
      <w:bookmarkStart w:id="2" w:name="_Hlk130283006"/>
      <w:r w:rsidRPr="004E1106">
        <w:rPr>
          <w:bCs/>
        </w:rPr>
        <w:t xml:space="preserve">Kaspars Ivanos </w:t>
      </w:r>
      <w:bookmarkEnd w:id="2"/>
      <w:r w:rsidRPr="004E1106">
        <w:rPr>
          <w:bCs/>
        </w:rPr>
        <w:t xml:space="preserve">prezentēja </w:t>
      </w:r>
      <w:proofErr w:type="spellStart"/>
      <w:r w:rsidRPr="004E1106">
        <w:rPr>
          <w:bCs/>
        </w:rPr>
        <w:t>aktuālitātes</w:t>
      </w:r>
      <w:proofErr w:type="spellEnd"/>
      <w:r w:rsidRPr="004E1106">
        <w:rPr>
          <w:bCs/>
        </w:rPr>
        <w:t xml:space="preserve">, kas saistītas ar Zilās </w:t>
      </w:r>
      <w:proofErr w:type="spellStart"/>
      <w:r w:rsidRPr="004E1106">
        <w:rPr>
          <w:bCs/>
        </w:rPr>
        <w:t>bioekonomikas</w:t>
      </w:r>
      <w:proofErr w:type="spellEnd"/>
      <w:r w:rsidRPr="004E1106">
        <w:rPr>
          <w:bCs/>
        </w:rPr>
        <w:t xml:space="preserve"> pētījumu virzieniem Latvijā.</w:t>
      </w:r>
    </w:p>
    <w:p w14:paraId="6A3B9F6B" w14:textId="3888D773" w:rsidR="00F30234" w:rsidRDefault="00CD1316" w:rsidP="009E7BA2">
      <w:pPr>
        <w:pStyle w:val="NormalWeb"/>
        <w:spacing w:before="0" w:beforeAutospacing="0" w:after="160" w:afterAutospacing="0"/>
        <w:ind w:firstLine="567"/>
        <w:jc w:val="both"/>
        <w:rPr>
          <w:bCs/>
        </w:rPr>
      </w:pPr>
      <w:r w:rsidRPr="00CD1316">
        <w:rPr>
          <w:b/>
        </w:rPr>
        <w:t>22.februārī</w:t>
      </w:r>
      <w:r>
        <w:rPr>
          <w:bCs/>
        </w:rPr>
        <w:t xml:space="preserve"> tika organizēts Informācijas pasākums </w:t>
      </w:r>
      <w:proofErr w:type="spellStart"/>
      <w:r w:rsidRPr="00CD1316">
        <w:rPr>
          <w:bCs/>
        </w:rPr>
        <w:t>Agroresursu</w:t>
      </w:r>
      <w:proofErr w:type="spellEnd"/>
      <w:r w:rsidRPr="00CD1316">
        <w:rPr>
          <w:bCs/>
        </w:rPr>
        <w:t xml:space="preserve"> un ekonomikas institūtā</w:t>
      </w:r>
      <w:r>
        <w:rPr>
          <w:bCs/>
        </w:rPr>
        <w:t xml:space="preserve">, Rīgā. </w:t>
      </w:r>
      <w:r w:rsidRPr="00CD1316">
        <w:rPr>
          <w:bCs/>
        </w:rPr>
        <w:t>Pasākumā</w:t>
      </w:r>
      <w:r>
        <w:rPr>
          <w:bCs/>
        </w:rPr>
        <w:t xml:space="preserve"> ar pre</w:t>
      </w:r>
      <w:r w:rsidR="00EF083D">
        <w:rPr>
          <w:bCs/>
        </w:rPr>
        <w:t>z</w:t>
      </w:r>
      <w:r>
        <w:rPr>
          <w:bCs/>
        </w:rPr>
        <w:t>entācijām piedalījās NKP Vecākās ekspertes Inga Šīrante</w:t>
      </w:r>
      <w:r w:rsidR="00EF083D">
        <w:rPr>
          <w:bCs/>
        </w:rPr>
        <w:t>, Liene Ekša</w:t>
      </w:r>
      <w:r w:rsidR="00AB533E">
        <w:rPr>
          <w:bCs/>
        </w:rPr>
        <w:t xml:space="preserve">, Lāsma Brenča, </w:t>
      </w:r>
      <w:r>
        <w:rPr>
          <w:bCs/>
        </w:rPr>
        <w:t>Aiga Salmiņa</w:t>
      </w:r>
      <w:r w:rsidR="00AB533E">
        <w:rPr>
          <w:bCs/>
        </w:rPr>
        <w:t xml:space="preserve">, Jūlija </w:t>
      </w:r>
      <w:proofErr w:type="spellStart"/>
      <w:r w:rsidR="00AB533E">
        <w:rPr>
          <w:bCs/>
        </w:rPr>
        <w:t>Asmusa</w:t>
      </w:r>
      <w:proofErr w:type="spellEnd"/>
      <w:r w:rsidR="00AB533E">
        <w:rPr>
          <w:bCs/>
        </w:rPr>
        <w:t xml:space="preserve"> un Sarmīte Mickēviča.</w:t>
      </w:r>
      <w:r>
        <w:rPr>
          <w:bCs/>
        </w:rPr>
        <w:t xml:space="preserve"> </w:t>
      </w:r>
      <w:r w:rsidRPr="00CD1316">
        <w:rPr>
          <w:bCs/>
        </w:rPr>
        <w:t xml:space="preserve"> </w:t>
      </w:r>
      <w:r>
        <w:rPr>
          <w:bCs/>
        </w:rPr>
        <w:t>T</w:t>
      </w:r>
      <w:r w:rsidRPr="00CD1316">
        <w:rPr>
          <w:bCs/>
        </w:rPr>
        <w:t>ika prezentēta Apvārsnis Eiropa 2023./2024. gada darba programma, jaun</w:t>
      </w:r>
      <w:r w:rsidR="00EF083D">
        <w:rPr>
          <w:bCs/>
        </w:rPr>
        <w:t>ie</w:t>
      </w:r>
      <w:r w:rsidRPr="00CD1316">
        <w:rPr>
          <w:bCs/>
        </w:rPr>
        <w:t xml:space="preserve"> konkursi un aktualitātes, kas saistītas ar 6. </w:t>
      </w:r>
      <w:proofErr w:type="spellStart"/>
      <w:r w:rsidRPr="00CD1316">
        <w:rPr>
          <w:bCs/>
        </w:rPr>
        <w:t>klāstera</w:t>
      </w:r>
      <w:proofErr w:type="spellEnd"/>
      <w:r w:rsidRPr="00CD1316">
        <w:rPr>
          <w:bCs/>
        </w:rPr>
        <w:t xml:space="preserve"> “Pār</w:t>
      </w:r>
      <w:r w:rsidR="00EF083D">
        <w:rPr>
          <w:bCs/>
        </w:rPr>
        <w:t>t</w:t>
      </w:r>
      <w:r w:rsidRPr="00CD1316">
        <w:rPr>
          <w:bCs/>
        </w:rPr>
        <w:t xml:space="preserve">ika, </w:t>
      </w:r>
      <w:proofErr w:type="spellStart"/>
      <w:r w:rsidRPr="00CD1316">
        <w:rPr>
          <w:bCs/>
        </w:rPr>
        <w:t>Bioekonomika</w:t>
      </w:r>
      <w:proofErr w:type="spellEnd"/>
      <w:r w:rsidRPr="00CD1316">
        <w:rPr>
          <w:bCs/>
        </w:rPr>
        <w:t>, dabas resursi, lauksaimniecība un vide”  tematikām</w:t>
      </w:r>
      <w:r w:rsidR="00EF083D">
        <w:rPr>
          <w:bCs/>
        </w:rPr>
        <w:t xml:space="preserve"> un p</w:t>
      </w:r>
      <w:r w:rsidR="00EF083D" w:rsidRPr="00EF083D">
        <w:rPr>
          <w:bCs/>
        </w:rPr>
        <w:t>rezentācija  par MSCA, ERC, ERA konkursiem</w:t>
      </w:r>
      <w:r w:rsidRPr="00CD1316">
        <w:rPr>
          <w:bCs/>
        </w:rPr>
        <w:t xml:space="preserve">. Tika sniegts ieskats, kā atlasīt sev aktuālos konkursus, kā orientēties darba programmā un F&amp;T portālā. Pasākuma mērķis bija veidot ciešāku sadarbību ar </w:t>
      </w:r>
      <w:proofErr w:type="spellStart"/>
      <w:r w:rsidRPr="00CD1316">
        <w:rPr>
          <w:bCs/>
        </w:rPr>
        <w:t>Agroresursu</w:t>
      </w:r>
      <w:proofErr w:type="spellEnd"/>
      <w:r w:rsidRPr="00CD1316">
        <w:rPr>
          <w:bCs/>
        </w:rPr>
        <w:t xml:space="preserve"> un ekonomikas institūtu, kas ir potenciālie dalībnieki konkrētajā </w:t>
      </w:r>
      <w:proofErr w:type="spellStart"/>
      <w:r w:rsidRPr="00CD1316">
        <w:rPr>
          <w:bCs/>
        </w:rPr>
        <w:t>klāsterī</w:t>
      </w:r>
      <w:proofErr w:type="spellEnd"/>
      <w:r w:rsidRPr="00CD1316">
        <w:rPr>
          <w:bCs/>
        </w:rPr>
        <w:t>.</w:t>
      </w:r>
    </w:p>
    <w:p w14:paraId="3F0BAD07" w14:textId="74BE17BD" w:rsidR="009A4F15" w:rsidRDefault="00F30234" w:rsidP="009E7BA2">
      <w:pPr>
        <w:pStyle w:val="NormalWeb"/>
        <w:spacing w:before="0" w:beforeAutospacing="0" w:after="160" w:afterAutospacing="0"/>
        <w:ind w:firstLine="567"/>
        <w:jc w:val="both"/>
        <w:rPr>
          <w:bCs/>
        </w:rPr>
      </w:pPr>
      <w:r w:rsidRPr="00CD1316">
        <w:rPr>
          <w:b/>
        </w:rPr>
        <w:t>23.februārī</w:t>
      </w:r>
      <w:r>
        <w:rPr>
          <w:bCs/>
        </w:rPr>
        <w:t xml:space="preserve"> tika organizēts tiešsaistes NKP </w:t>
      </w:r>
      <w:r w:rsidRPr="00F30234">
        <w:rPr>
          <w:bCs/>
        </w:rPr>
        <w:t>Apvārsnis Eiropa 5. klastera “Enerģētika, Klimats un Mobilitāte” </w:t>
      </w:r>
      <w:r>
        <w:rPr>
          <w:bCs/>
        </w:rPr>
        <w:t>I</w:t>
      </w:r>
      <w:r w:rsidRPr="00F30234">
        <w:rPr>
          <w:bCs/>
        </w:rPr>
        <w:t>nformācijas diena</w:t>
      </w:r>
      <w:r>
        <w:rPr>
          <w:bCs/>
        </w:rPr>
        <w:t xml:space="preserve">, </w:t>
      </w:r>
      <w:proofErr w:type="spellStart"/>
      <w:r>
        <w:rPr>
          <w:bCs/>
        </w:rPr>
        <w:t>Zoom</w:t>
      </w:r>
      <w:proofErr w:type="spellEnd"/>
      <w:r>
        <w:rPr>
          <w:bCs/>
        </w:rPr>
        <w:t xml:space="preserve"> platformā.</w:t>
      </w:r>
      <w:r w:rsidR="00CD1316">
        <w:rPr>
          <w:bCs/>
        </w:rPr>
        <w:t xml:space="preserve"> </w:t>
      </w:r>
      <w:r w:rsidR="00CD1316" w:rsidRPr="00CD1316">
        <w:rPr>
          <w:bCs/>
        </w:rPr>
        <w:t xml:space="preserve">Informācijas diena bija veltīta Apvārsnis Eiropa 2023./2024. gada darba programmu, jaunajiem konkursiem un aktualitātēm, kas saistītas ar 5. </w:t>
      </w:r>
      <w:proofErr w:type="spellStart"/>
      <w:r w:rsidR="00CD1316" w:rsidRPr="00CD1316">
        <w:rPr>
          <w:bCs/>
        </w:rPr>
        <w:t>klāstera</w:t>
      </w:r>
      <w:proofErr w:type="spellEnd"/>
      <w:r w:rsidR="00CD1316" w:rsidRPr="00CD1316">
        <w:rPr>
          <w:bCs/>
        </w:rPr>
        <w:t xml:space="preserve"> tematikām. </w:t>
      </w:r>
      <w:r w:rsidR="00CD1316">
        <w:rPr>
          <w:bCs/>
        </w:rPr>
        <w:t xml:space="preserve"> NKP Vecākās ekspertes </w:t>
      </w:r>
      <w:r w:rsidR="00CD1316" w:rsidRPr="00CD1316">
        <w:rPr>
          <w:bCs/>
        </w:rPr>
        <w:t>Lāsma Brenča un Aiga Salmiņa prezentēja ieteikumus veiksmīgai dalībai, snie</w:t>
      </w:r>
      <w:r w:rsidR="00CD1316">
        <w:rPr>
          <w:bCs/>
        </w:rPr>
        <w:t>dza</w:t>
      </w:r>
      <w:r w:rsidR="00CD1316" w:rsidRPr="00CD1316">
        <w:rPr>
          <w:bCs/>
        </w:rPr>
        <w:t xml:space="preserve"> ieskatu</w:t>
      </w:r>
      <w:r w:rsidR="00CD1316">
        <w:rPr>
          <w:bCs/>
        </w:rPr>
        <w:t>s</w:t>
      </w:r>
      <w:r w:rsidR="00CD1316" w:rsidRPr="00CD1316">
        <w:rPr>
          <w:bCs/>
        </w:rPr>
        <w:t xml:space="preserve"> par aktuālaj</w:t>
      </w:r>
      <w:r w:rsidR="00CD1316">
        <w:rPr>
          <w:bCs/>
        </w:rPr>
        <w:t>ie</w:t>
      </w:r>
      <w:r w:rsidR="00CD1316" w:rsidRPr="00CD1316">
        <w:rPr>
          <w:bCs/>
        </w:rPr>
        <w:t xml:space="preserve">m konkursu tematikām un partnerībām. </w:t>
      </w:r>
      <w:r w:rsidR="00CD1316">
        <w:rPr>
          <w:bCs/>
        </w:rPr>
        <w:t>NKP Vecākā eksperte</w:t>
      </w:r>
      <w:r w:rsidR="00CD1316" w:rsidRPr="00CD1316">
        <w:rPr>
          <w:bCs/>
        </w:rPr>
        <w:t xml:space="preserve"> Inga Šīrante sniedza ieskatu programmas Apvārsnis Eiropa administratīvajos un finanšu jautājumos, kas ir svarīgi, gatavojot projekta pieteikumus gan zinošiem projekta pieteicējiem, gan jauniem dalībniekiem. Eiropas Inovāciju un tehnoloģiju institūta atbalsta iespējas mobilitātes un izejvielu jomās”. Prezentāciju sniedza </w:t>
      </w:r>
      <w:bookmarkStart w:id="3" w:name="_Hlk130283400"/>
      <w:r w:rsidR="00CD1316" w:rsidRPr="00CD1316">
        <w:rPr>
          <w:bCs/>
        </w:rPr>
        <w:t xml:space="preserve">Brigita </w:t>
      </w:r>
      <w:proofErr w:type="spellStart"/>
      <w:r w:rsidR="00CD1316" w:rsidRPr="00CD1316">
        <w:rPr>
          <w:bCs/>
        </w:rPr>
        <w:t>Dejus</w:t>
      </w:r>
      <w:proofErr w:type="spellEnd"/>
      <w:r w:rsidR="00CD1316" w:rsidRPr="00CD1316">
        <w:rPr>
          <w:bCs/>
        </w:rPr>
        <w:t xml:space="preserve"> </w:t>
      </w:r>
      <w:bookmarkEnd w:id="3"/>
      <w:r w:rsidR="00CD1316" w:rsidRPr="00CD1316">
        <w:rPr>
          <w:bCs/>
        </w:rPr>
        <w:t xml:space="preserve">(EIT </w:t>
      </w:r>
      <w:proofErr w:type="spellStart"/>
      <w:r w:rsidR="00CD1316" w:rsidRPr="00CD1316">
        <w:rPr>
          <w:bCs/>
        </w:rPr>
        <w:t>RawMaterials</w:t>
      </w:r>
      <w:proofErr w:type="spellEnd"/>
      <w:r w:rsidR="00CD1316" w:rsidRPr="00CD1316">
        <w:rPr>
          <w:bCs/>
        </w:rPr>
        <w:t xml:space="preserve">) un </w:t>
      </w:r>
      <w:bookmarkStart w:id="4" w:name="_Hlk130283417"/>
      <w:r w:rsidR="00CD1316" w:rsidRPr="00CD1316">
        <w:rPr>
          <w:bCs/>
        </w:rPr>
        <w:t>Aigars Lazdiņš</w:t>
      </w:r>
      <w:bookmarkEnd w:id="4"/>
      <w:r w:rsidR="00CD1316" w:rsidRPr="00CD1316">
        <w:rPr>
          <w:bCs/>
        </w:rPr>
        <w:t xml:space="preserve"> (EIT </w:t>
      </w:r>
      <w:proofErr w:type="spellStart"/>
      <w:r w:rsidR="00CD1316" w:rsidRPr="00CD1316">
        <w:rPr>
          <w:bCs/>
        </w:rPr>
        <w:t>Urban</w:t>
      </w:r>
      <w:proofErr w:type="spellEnd"/>
      <w:r w:rsidR="00CD1316" w:rsidRPr="00CD1316">
        <w:rPr>
          <w:bCs/>
        </w:rPr>
        <w:t xml:space="preserve"> </w:t>
      </w:r>
      <w:proofErr w:type="spellStart"/>
      <w:r w:rsidR="00CD1316" w:rsidRPr="00CD1316">
        <w:rPr>
          <w:bCs/>
        </w:rPr>
        <w:t>Mobility</w:t>
      </w:r>
      <w:proofErr w:type="spellEnd"/>
      <w:r w:rsidR="00CD1316" w:rsidRPr="00CD1316">
        <w:rPr>
          <w:bCs/>
        </w:rPr>
        <w:t xml:space="preserve">). </w:t>
      </w:r>
      <w:bookmarkStart w:id="5" w:name="_Hlk130283440"/>
      <w:r w:rsidR="00CD1316" w:rsidRPr="00CD1316">
        <w:rPr>
          <w:bCs/>
        </w:rPr>
        <w:t xml:space="preserve">Kaspars Liepiņš  prezentēja ieskatu par ūdeņraža tehnoloģiju attīstību, iespējām un tendencēm. Anna Grundberga </w:t>
      </w:r>
      <w:bookmarkEnd w:id="5"/>
      <w:r w:rsidR="00CD1316" w:rsidRPr="00CD1316">
        <w:rPr>
          <w:bCs/>
        </w:rPr>
        <w:t>dalījās pieredzē par veiksmīgo projektu “BalticSeaH2.</w:t>
      </w:r>
    </w:p>
    <w:p w14:paraId="1633263C" w14:textId="3BA19A02" w:rsidR="009A4F15" w:rsidRPr="009E7BA2" w:rsidRDefault="009A4F15" w:rsidP="009E7BA2">
      <w:pPr>
        <w:pStyle w:val="NormalWeb"/>
        <w:spacing w:before="0" w:beforeAutospacing="0" w:after="160" w:afterAutospacing="0"/>
        <w:ind w:firstLine="567"/>
        <w:jc w:val="both"/>
        <w:rPr>
          <w:bCs/>
        </w:rPr>
      </w:pPr>
      <w:r w:rsidRPr="0072187E">
        <w:rPr>
          <w:b/>
        </w:rPr>
        <w:t>8.martā</w:t>
      </w:r>
      <w:r>
        <w:rPr>
          <w:bCs/>
        </w:rPr>
        <w:t xml:space="preserve"> tika organizēts Informatīvais pasākums LU Cietvielu Fizikas institūtā</w:t>
      </w:r>
      <w:r w:rsidR="004B38ED">
        <w:rPr>
          <w:bCs/>
        </w:rPr>
        <w:t xml:space="preserve">, Rīgā. </w:t>
      </w:r>
      <w:r w:rsidR="004B38ED" w:rsidRPr="004B38ED">
        <w:rPr>
          <w:bCs/>
        </w:rPr>
        <w:t>Pasākumā</w:t>
      </w:r>
      <w:r w:rsidR="004B38ED">
        <w:rPr>
          <w:bCs/>
        </w:rPr>
        <w:t xml:space="preserve"> NKP </w:t>
      </w:r>
      <w:r w:rsidR="003B62F2">
        <w:rPr>
          <w:bCs/>
        </w:rPr>
        <w:t>V</w:t>
      </w:r>
      <w:r w:rsidR="004B38ED">
        <w:rPr>
          <w:bCs/>
        </w:rPr>
        <w:t xml:space="preserve">ecākās ekspertes Lāsma </w:t>
      </w:r>
      <w:proofErr w:type="spellStart"/>
      <w:r w:rsidR="004B38ED">
        <w:rPr>
          <w:bCs/>
        </w:rPr>
        <w:t>Breņča</w:t>
      </w:r>
      <w:proofErr w:type="spellEnd"/>
      <w:r w:rsidR="004B38ED">
        <w:rPr>
          <w:bCs/>
        </w:rPr>
        <w:t xml:space="preserve"> un Aiga Salmiņa</w:t>
      </w:r>
      <w:r w:rsidR="004B38ED" w:rsidRPr="004B38ED">
        <w:rPr>
          <w:bCs/>
        </w:rPr>
        <w:t xml:space="preserve"> prezentē</w:t>
      </w:r>
      <w:r w:rsidR="004B38ED">
        <w:rPr>
          <w:bCs/>
        </w:rPr>
        <w:t>ja</w:t>
      </w:r>
      <w:r w:rsidR="004B38ED" w:rsidRPr="004B38ED">
        <w:rPr>
          <w:bCs/>
        </w:rPr>
        <w:t xml:space="preserve"> Apvārsnis Eiropa 2023./2024. gada darba programma, jaun</w:t>
      </w:r>
      <w:r w:rsidR="004B38ED">
        <w:rPr>
          <w:bCs/>
        </w:rPr>
        <w:t>ie</w:t>
      </w:r>
      <w:r w:rsidR="004B38ED" w:rsidRPr="004B38ED">
        <w:rPr>
          <w:bCs/>
        </w:rPr>
        <w:t xml:space="preserve"> konkursi un aktualitātes, kas saistītas ar 6. </w:t>
      </w:r>
      <w:proofErr w:type="spellStart"/>
      <w:r w:rsidR="004B38ED" w:rsidRPr="004B38ED">
        <w:rPr>
          <w:bCs/>
        </w:rPr>
        <w:t>klāstera</w:t>
      </w:r>
      <w:proofErr w:type="spellEnd"/>
      <w:r w:rsidR="004B38ED" w:rsidRPr="004B38ED">
        <w:rPr>
          <w:bCs/>
        </w:rPr>
        <w:t xml:space="preserve"> “</w:t>
      </w:r>
      <w:proofErr w:type="spellStart"/>
      <w:r w:rsidR="004B38ED" w:rsidRPr="004B38ED">
        <w:rPr>
          <w:bCs/>
        </w:rPr>
        <w:t>Pārika</w:t>
      </w:r>
      <w:proofErr w:type="spellEnd"/>
      <w:r w:rsidR="004B38ED" w:rsidRPr="004B38ED">
        <w:rPr>
          <w:bCs/>
        </w:rPr>
        <w:t xml:space="preserve">, </w:t>
      </w:r>
      <w:proofErr w:type="spellStart"/>
      <w:r w:rsidR="004B38ED" w:rsidRPr="004B38ED">
        <w:rPr>
          <w:bCs/>
        </w:rPr>
        <w:t>Bioekonomika</w:t>
      </w:r>
      <w:proofErr w:type="spellEnd"/>
      <w:r w:rsidR="004B38ED" w:rsidRPr="004B38ED">
        <w:rPr>
          <w:bCs/>
        </w:rPr>
        <w:t xml:space="preserve">, dabas resursi, lauksaimniecība un vide”  un 5. </w:t>
      </w:r>
      <w:proofErr w:type="spellStart"/>
      <w:r w:rsidR="004B38ED" w:rsidRPr="004B38ED">
        <w:rPr>
          <w:bCs/>
        </w:rPr>
        <w:t>klāstera</w:t>
      </w:r>
      <w:proofErr w:type="spellEnd"/>
      <w:r w:rsidR="004B38ED" w:rsidRPr="004B38ED">
        <w:rPr>
          <w:bCs/>
        </w:rPr>
        <w:t xml:space="preserve"> "Klimats, Enerģētika un Mobilitāte" tematikām. </w:t>
      </w:r>
      <w:r w:rsidR="003B62F2">
        <w:rPr>
          <w:bCs/>
        </w:rPr>
        <w:t xml:space="preserve">  NKP Vecākā eksperte Jūlija Asmuss prezentēja </w:t>
      </w:r>
      <w:r w:rsidR="003B62F2" w:rsidRPr="003B62F2">
        <w:rPr>
          <w:bCs/>
        </w:rPr>
        <w:t>"Ieskats “Digitālā joma, rūpniecība un kosmoss” tematikas darba programmā un izsludinātajos projektu konkursu uzsaukumu termiņos"</w:t>
      </w:r>
      <w:r w:rsidR="00716A93">
        <w:rPr>
          <w:bCs/>
        </w:rPr>
        <w:t xml:space="preserve"> un NKP Vecākā eksperte Liene Ekša ar prezentāciju “</w:t>
      </w:r>
      <w:r w:rsidR="00716A93" w:rsidRPr="00716A93">
        <w:rPr>
          <w:bCs/>
        </w:rPr>
        <w:t xml:space="preserve">Prezentācija par Apvārsnis Eiropa sadaļām: Marijas </w:t>
      </w:r>
      <w:proofErr w:type="spellStart"/>
      <w:r w:rsidR="00716A93" w:rsidRPr="00716A93">
        <w:rPr>
          <w:bCs/>
        </w:rPr>
        <w:t>Sklodovskas</w:t>
      </w:r>
      <w:proofErr w:type="spellEnd"/>
      <w:r w:rsidR="00716A93" w:rsidRPr="00716A93">
        <w:rPr>
          <w:bCs/>
        </w:rPr>
        <w:t xml:space="preserve"> Kirī aktivitātes, Eiropas Pētniecības padome, Eiropas Pētniecības telpas stiprināšana un reformēšana</w:t>
      </w:r>
      <w:r w:rsidR="00716A93">
        <w:rPr>
          <w:bCs/>
        </w:rPr>
        <w:t xml:space="preserve">”. </w:t>
      </w:r>
      <w:r w:rsidR="003B62F2">
        <w:rPr>
          <w:bCs/>
        </w:rPr>
        <w:t xml:space="preserve"> </w:t>
      </w:r>
      <w:r w:rsidR="004B38ED" w:rsidRPr="004B38ED">
        <w:rPr>
          <w:bCs/>
        </w:rPr>
        <w:t>Tika sniegts</w:t>
      </w:r>
      <w:r w:rsidR="00716A93">
        <w:rPr>
          <w:bCs/>
        </w:rPr>
        <w:t xml:space="preserve"> arī </w:t>
      </w:r>
      <w:r w:rsidR="004B38ED" w:rsidRPr="004B38ED">
        <w:rPr>
          <w:bCs/>
        </w:rPr>
        <w:t xml:space="preserve"> ieskats, kā atlasīt sev aktuālos konkursus, kā orientēties darba programmā un F&amp;T </w:t>
      </w:r>
      <w:r w:rsidR="004B38ED" w:rsidRPr="004B38ED">
        <w:rPr>
          <w:bCs/>
        </w:rPr>
        <w:lastRenderedPageBreak/>
        <w:t xml:space="preserve">portālā. Pasākuma mērķis bija veidot ciešāku sadarbību ar </w:t>
      </w:r>
      <w:proofErr w:type="spellStart"/>
      <w:r w:rsidR="004B38ED" w:rsidRPr="004B38ED">
        <w:rPr>
          <w:bCs/>
        </w:rPr>
        <w:t>Agroresursu</w:t>
      </w:r>
      <w:proofErr w:type="spellEnd"/>
      <w:r w:rsidR="004B38ED" w:rsidRPr="004B38ED">
        <w:rPr>
          <w:bCs/>
        </w:rPr>
        <w:t xml:space="preserve"> un ekonomikas institūtu, kas ir potenciālie dalībnieki konkrētajā </w:t>
      </w:r>
      <w:proofErr w:type="spellStart"/>
      <w:r w:rsidR="004B38ED" w:rsidRPr="004B38ED">
        <w:rPr>
          <w:bCs/>
        </w:rPr>
        <w:t>klāsterī</w:t>
      </w:r>
      <w:proofErr w:type="spellEnd"/>
      <w:r w:rsidR="004B38ED" w:rsidRPr="004B38ED">
        <w:rPr>
          <w:bCs/>
        </w:rPr>
        <w:t>.</w:t>
      </w:r>
    </w:p>
    <w:p w14:paraId="34673E42" w14:textId="3AD9331A" w:rsidR="009A4F15" w:rsidRDefault="009A4F15" w:rsidP="00FD5DF5">
      <w:pPr>
        <w:pStyle w:val="NormalWeb"/>
        <w:spacing w:before="0" w:beforeAutospacing="0" w:after="160" w:afterAutospacing="0"/>
        <w:ind w:firstLine="567"/>
        <w:jc w:val="both"/>
        <w:rPr>
          <w:bCs/>
        </w:rPr>
      </w:pPr>
      <w:r w:rsidRPr="00716A93">
        <w:rPr>
          <w:b/>
        </w:rPr>
        <w:t>23.</w:t>
      </w:r>
      <w:r w:rsidR="00716A93">
        <w:rPr>
          <w:b/>
        </w:rPr>
        <w:t xml:space="preserve"> </w:t>
      </w:r>
      <w:r w:rsidRPr="00716A93">
        <w:rPr>
          <w:b/>
        </w:rPr>
        <w:t>un 24. martā</w:t>
      </w:r>
      <w:r>
        <w:rPr>
          <w:bCs/>
        </w:rPr>
        <w:t xml:space="preserve"> </w:t>
      </w:r>
      <w:r w:rsidRPr="009A4F15">
        <w:rPr>
          <w:bCs/>
        </w:rPr>
        <w:t xml:space="preserve"> Nacionālais kontaktpunkts sadarbībā ar projektu “</w:t>
      </w:r>
      <w:proofErr w:type="spellStart"/>
      <w:r w:rsidRPr="009A4F15">
        <w:rPr>
          <w:bCs/>
        </w:rPr>
        <w:t>Pēcdoktorantūras</w:t>
      </w:r>
      <w:proofErr w:type="spellEnd"/>
      <w:r w:rsidRPr="009A4F15">
        <w:rPr>
          <w:bCs/>
        </w:rPr>
        <w:t xml:space="preserve"> pētniecības atbalsts”</w:t>
      </w:r>
      <w:r>
        <w:rPr>
          <w:bCs/>
        </w:rPr>
        <w:t xml:space="preserve"> rīkoja </w:t>
      </w:r>
      <w:r w:rsidRPr="009A4F15">
        <w:rPr>
          <w:bCs/>
        </w:rPr>
        <w:t>Apmācīb</w:t>
      </w:r>
      <w:r w:rsidR="00C36233">
        <w:rPr>
          <w:bCs/>
        </w:rPr>
        <w:t xml:space="preserve">as ko vadīja </w:t>
      </w:r>
      <w:r w:rsidR="00C36233" w:rsidRPr="00C36233">
        <w:rPr>
          <w:bCs/>
        </w:rPr>
        <w:t xml:space="preserve">SIA </w:t>
      </w:r>
      <w:proofErr w:type="spellStart"/>
      <w:r w:rsidR="00C36233" w:rsidRPr="00C36233">
        <w:rPr>
          <w:bCs/>
        </w:rPr>
        <w:t>Wit</w:t>
      </w:r>
      <w:proofErr w:type="spellEnd"/>
      <w:r w:rsidR="00C36233" w:rsidRPr="00C36233">
        <w:rPr>
          <w:bCs/>
        </w:rPr>
        <w:t xml:space="preserve"> </w:t>
      </w:r>
      <w:proofErr w:type="spellStart"/>
      <w:r w:rsidR="00C36233" w:rsidRPr="00C36233">
        <w:rPr>
          <w:bCs/>
        </w:rPr>
        <w:t>Berry</w:t>
      </w:r>
      <w:proofErr w:type="spellEnd"/>
      <w:r w:rsidR="00C36233" w:rsidRPr="00C36233">
        <w:rPr>
          <w:bCs/>
        </w:rPr>
        <w:t xml:space="preserve"> speciālistes.</w:t>
      </w:r>
      <w:r w:rsidR="00C36233">
        <w:rPr>
          <w:bCs/>
        </w:rPr>
        <w:t xml:space="preserve"> </w:t>
      </w:r>
      <w:proofErr w:type="spellStart"/>
      <w:r w:rsidR="00C36233">
        <w:rPr>
          <w:bCs/>
        </w:rPr>
        <w:t>Pēcdokotrantūras</w:t>
      </w:r>
      <w:proofErr w:type="spellEnd"/>
      <w:r w:rsidR="00C36233">
        <w:rPr>
          <w:bCs/>
        </w:rPr>
        <w:t xml:space="preserve"> projektu iesniedzējiem (kopā 52 dalībniekiem)</w:t>
      </w:r>
      <w:r w:rsidRPr="009A4F15">
        <w:rPr>
          <w:bCs/>
        </w:rPr>
        <w:t xml:space="preserve"> par iespējām piedalīties pētniecības un inovāciju programmas “Apvārsnis Eiropa” (</w:t>
      </w:r>
      <w:proofErr w:type="spellStart"/>
      <w:r w:rsidRPr="009A4F15">
        <w:rPr>
          <w:bCs/>
        </w:rPr>
        <w:t>Horizon</w:t>
      </w:r>
      <w:proofErr w:type="spellEnd"/>
      <w:r w:rsidRPr="009A4F15">
        <w:rPr>
          <w:bCs/>
        </w:rPr>
        <w:t xml:space="preserve"> </w:t>
      </w:r>
      <w:proofErr w:type="spellStart"/>
      <w:r w:rsidRPr="009A4F15">
        <w:rPr>
          <w:bCs/>
        </w:rPr>
        <w:t>Europe</w:t>
      </w:r>
      <w:proofErr w:type="spellEnd"/>
      <w:r w:rsidRPr="009A4F15">
        <w:rPr>
          <w:bCs/>
        </w:rPr>
        <w:t>)</w:t>
      </w:r>
      <w:r w:rsidR="00C36233">
        <w:rPr>
          <w:bCs/>
        </w:rPr>
        <w:t xml:space="preserve"> I un</w:t>
      </w:r>
      <w:r w:rsidRPr="009A4F15">
        <w:rPr>
          <w:bCs/>
        </w:rPr>
        <w:t xml:space="preserve"> II pīlāra projektos, gūstot praktiskas zināšanas par projektu sagatavošanu, iesniegšanu un īstenošanu, kā arī, kā darbojas starptautiski “Apvārsnis Eiropa” projektu konsorciji un kā pievienoties kādam no tiem.</w:t>
      </w:r>
      <w:r w:rsidR="00716A93">
        <w:rPr>
          <w:bCs/>
        </w:rPr>
        <w:t xml:space="preserve"> NKP Vecākās ekspertes Lienes </w:t>
      </w:r>
      <w:proofErr w:type="spellStart"/>
      <w:r w:rsidR="00716A93">
        <w:rPr>
          <w:bCs/>
        </w:rPr>
        <w:t>Ekšaas</w:t>
      </w:r>
      <w:proofErr w:type="spellEnd"/>
      <w:r w:rsidR="00716A93">
        <w:rPr>
          <w:bCs/>
        </w:rPr>
        <w:t xml:space="preserve"> </w:t>
      </w:r>
      <w:proofErr w:type="spellStart"/>
      <w:r w:rsidR="00716A93">
        <w:rPr>
          <w:bCs/>
        </w:rPr>
        <w:t>prezentācina</w:t>
      </w:r>
      <w:proofErr w:type="spellEnd"/>
      <w:r w:rsidR="00716A93">
        <w:rPr>
          <w:bCs/>
        </w:rPr>
        <w:t xml:space="preserve"> par </w:t>
      </w:r>
      <w:r w:rsidR="00716A93" w:rsidRPr="00716A93">
        <w:rPr>
          <w:bCs/>
        </w:rPr>
        <w:t xml:space="preserve">Prezentācija par Marijas </w:t>
      </w:r>
      <w:proofErr w:type="spellStart"/>
      <w:r w:rsidR="00716A93" w:rsidRPr="00716A93">
        <w:rPr>
          <w:bCs/>
        </w:rPr>
        <w:t>Sklodovskas</w:t>
      </w:r>
      <w:proofErr w:type="spellEnd"/>
      <w:r w:rsidR="00716A93" w:rsidRPr="00716A93">
        <w:rPr>
          <w:bCs/>
        </w:rPr>
        <w:t xml:space="preserve"> Kirī aktivitāšu </w:t>
      </w:r>
      <w:proofErr w:type="spellStart"/>
      <w:r w:rsidR="00716A93" w:rsidRPr="00716A93">
        <w:rPr>
          <w:bCs/>
        </w:rPr>
        <w:t>Pēcdoktorantūras</w:t>
      </w:r>
      <w:proofErr w:type="spellEnd"/>
      <w:r w:rsidR="00716A93" w:rsidRPr="00716A93">
        <w:rPr>
          <w:bCs/>
        </w:rPr>
        <w:t xml:space="preserve"> stipendiju konkursu, dažādiem partneru meklēšanas rīkiem.</w:t>
      </w:r>
    </w:p>
    <w:p w14:paraId="40A366EB" w14:textId="77777777" w:rsidR="00FB1001" w:rsidRPr="00FB1001" w:rsidRDefault="00FB1001" w:rsidP="009E7BA2">
      <w:pPr>
        <w:pStyle w:val="NormalWeb"/>
        <w:spacing w:before="0" w:beforeAutospacing="0" w:after="160" w:afterAutospacing="0"/>
        <w:jc w:val="both"/>
        <w:rPr>
          <w:b/>
        </w:rPr>
      </w:pPr>
    </w:p>
    <w:p w14:paraId="6CBE6A1E" w14:textId="554B9E9E" w:rsidR="00FD5DF5" w:rsidRPr="00031190" w:rsidRDefault="00FB1001" w:rsidP="00031190">
      <w:pPr>
        <w:pStyle w:val="NormalWeb"/>
        <w:spacing w:before="0" w:beforeAutospacing="0" w:after="160" w:afterAutospacing="0"/>
        <w:ind w:firstLine="567"/>
        <w:jc w:val="both"/>
        <w:rPr>
          <w:bCs/>
        </w:rPr>
      </w:pPr>
      <w:r w:rsidRPr="00FB1001">
        <w:rPr>
          <w:b/>
        </w:rPr>
        <w:t>31. martā</w:t>
      </w:r>
      <w:r>
        <w:rPr>
          <w:bCs/>
        </w:rPr>
        <w:t xml:space="preserve"> tika organizēts </w:t>
      </w:r>
      <w:r w:rsidRPr="00FB1001">
        <w:rPr>
          <w:bCs/>
        </w:rPr>
        <w:t xml:space="preserve">RICH NEWS ir 30 minūšu tiešsaistes informatīvais </w:t>
      </w:r>
      <w:proofErr w:type="spellStart"/>
      <w:r w:rsidRPr="00FB1001">
        <w:rPr>
          <w:bCs/>
        </w:rPr>
        <w:t>vebināra</w:t>
      </w:r>
      <w:proofErr w:type="spellEnd"/>
      <w:r w:rsidRPr="00FB1001">
        <w:rPr>
          <w:bCs/>
        </w:rPr>
        <w:t>, kur RICH komanda stās</w:t>
      </w:r>
      <w:r w:rsidR="009E7BA2">
        <w:rPr>
          <w:bCs/>
        </w:rPr>
        <w:t>tīja par</w:t>
      </w:r>
      <w:r w:rsidRPr="00FB1001">
        <w:rPr>
          <w:bCs/>
        </w:rPr>
        <w:t xml:space="preserve"> jaunāk</w:t>
      </w:r>
      <w:r w:rsidR="009E7BA2">
        <w:rPr>
          <w:bCs/>
        </w:rPr>
        <w:t>ajām</w:t>
      </w:r>
      <w:r w:rsidRPr="00FB1001">
        <w:rPr>
          <w:bCs/>
        </w:rPr>
        <w:t xml:space="preserve"> ziņ</w:t>
      </w:r>
      <w:r w:rsidR="009E7BA2">
        <w:rPr>
          <w:bCs/>
        </w:rPr>
        <w:t>ām</w:t>
      </w:r>
      <w:r w:rsidRPr="00FB1001">
        <w:rPr>
          <w:bCs/>
        </w:rPr>
        <w:t xml:space="preserve"> un </w:t>
      </w:r>
      <w:proofErr w:type="spellStart"/>
      <w:r w:rsidRPr="00FB1001">
        <w:rPr>
          <w:bCs/>
        </w:rPr>
        <w:t>gaidām</w:t>
      </w:r>
      <w:r w:rsidR="00FE6D83">
        <w:rPr>
          <w:bCs/>
        </w:rPr>
        <w:t>ajām</w:t>
      </w:r>
      <w:r w:rsidRPr="00FB1001">
        <w:rPr>
          <w:bCs/>
        </w:rPr>
        <w:t>s</w:t>
      </w:r>
      <w:proofErr w:type="spellEnd"/>
      <w:r w:rsidR="00FE6D83">
        <w:rPr>
          <w:bCs/>
        </w:rPr>
        <w:t xml:space="preserve"> </w:t>
      </w:r>
      <w:r w:rsidRPr="00FB1001">
        <w:rPr>
          <w:bCs/>
        </w:rPr>
        <w:t>aktivitāt</w:t>
      </w:r>
      <w:r w:rsidR="00FE6D83">
        <w:rPr>
          <w:bCs/>
        </w:rPr>
        <w:t>ēm</w:t>
      </w:r>
      <w:r w:rsidRPr="00FB1001">
        <w:rPr>
          <w:bCs/>
        </w:rPr>
        <w:t xml:space="preserve"> un notikum</w:t>
      </w:r>
      <w:r w:rsidR="00FE6D83">
        <w:rPr>
          <w:bCs/>
        </w:rPr>
        <w:t>iem</w:t>
      </w:r>
      <w:r w:rsidRPr="00FB1001">
        <w:rPr>
          <w:bCs/>
        </w:rPr>
        <w:t xml:space="preserve"> RICH </w:t>
      </w:r>
      <w:proofErr w:type="spellStart"/>
      <w:r w:rsidRPr="00FB1001">
        <w:rPr>
          <w:bCs/>
        </w:rPr>
        <w:t>Europe</w:t>
      </w:r>
      <w:proofErr w:type="spellEnd"/>
      <w:r w:rsidRPr="00FB1001">
        <w:rPr>
          <w:bCs/>
        </w:rPr>
        <w:t xml:space="preserve"> tīklā un pētniecības infrastruktūru programmā.</w:t>
      </w:r>
      <w:r>
        <w:rPr>
          <w:bCs/>
        </w:rPr>
        <w:t xml:space="preserve"> Organizēja NKP Vecākā eksperta Marija Plotniece</w:t>
      </w:r>
      <w:r w:rsidR="00031190">
        <w:rPr>
          <w:bCs/>
        </w:rPr>
        <w:t>.</w:t>
      </w:r>
    </w:p>
    <w:p w14:paraId="7391C9F3" w14:textId="10D121B4" w:rsidR="00C9577F" w:rsidRPr="00EB3254" w:rsidRDefault="00C9577F" w:rsidP="00EB3254">
      <w:pPr>
        <w:pStyle w:val="NormalWeb"/>
        <w:spacing w:before="0" w:beforeAutospacing="0" w:after="160" w:afterAutospacing="0"/>
        <w:jc w:val="both"/>
        <w:rPr>
          <w:bCs/>
        </w:rPr>
      </w:pPr>
    </w:p>
    <w:p w14:paraId="79047CC8" w14:textId="61971301" w:rsidR="000F487B" w:rsidRDefault="000F487B" w:rsidP="007E28D7">
      <w:pPr>
        <w:pStyle w:val="Default"/>
        <w:ind w:firstLine="567"/>
        <w:jc w:val="both"/>
        <w:rPr>
          <w:rFonts w:ascii="Times New Roman" w:hAnsi="Times New Roman" w:cs="Times New Roman"/>
          <w:b/>
          <w:color w:val="auto"/>
        </w:rPr>
      </w:pPr>
      <w:r w:rsidRPr="00647FD4">
        <w:rPr>
          <w:rFonts w:ascii="Times New Roman" w:hAnsi="Times New Roman" w:cs="Times New Roman"/>
          <w:b/>
          <w:color w:val="auto"/>
        </w:rPr>
        <w:t xml:space="preserve">Projekta īstenotāji aktīvi darbojas arī pie citām projekta aktivitātēm: </w:t>
      </w:r>
    </w:p>
    <w:p w14:paraId="6A964747" w14:textId="77777777" w:rsidR="00031190" w:rsidRDefault="00031190" w:rsidP="007E28D7">
      <w:pPr>
        <w:pStyle w:val="Default"/>
        <w:ind w:firstLine="567"/>
        <w:jc w:val="both"/>
        <w:rPr>
          <w:rFonts w:ascii="Times New Roman" w:hAnsi="Times New Roman" w:cs="Times New Roman"/>
          <w:b/>
          <w:color w:val="auto"/>
        </w:rPr>
      </w:pPr>
    </w:p>
    <w:p w14:paraId="3C33F280" w14:textId="4206A093" w:rsidR="001D74DF" w:rsidRPr="00FE6D83" w:rsidRDefault="0019432A" w:rsidP="00FE6D83">
      <w:pPr>
        <w:ind w:firstLine="567"/>
        <w:jc w:val="both"/>
        <w:rPr>
          <w:rFonts w:ascii="Times New Roman" w:hAnsi="Times New Roman" w:cs="Times New Roman"/>
          <w:color w:val="000000"/>
          <w:sz w:val="24"/>
          <w:szCs w:val="24"/>
          <w:lang w:eastAsia="lv-LV"/>
        </w:rPr>
      </w:pPr>
      <w:r w:rsidRPr="00FE6D83">
        <w:rPr>
          <w:rFonts w:ascii="Times New Roman" w:hAnsi="Times New Roman" w:cs="Times New Roman"/>
          <w:b/>
          <w:bCs/>
          <w:sz w:val="24"/>
          <w:szCs w:val="24"/>
        </w:rPr>
        <w:t xml:space="preserve">2023. gada 1.ceturksnī </w:t>
      </w:r>
      <w:r w:rsidRPr="00031190">
        <w:rPr>
          <w:rFonts w:ascii="Times New Roman" w:hAnsi="Times New Roman" w:cs="Times New Roman"/>
          <w:sz w:val="24"/>
          <w:szCs w:val="24"/>
        </w:rPr>
        <w:t>turpinās 7 noslēgto</w:t>
      </w:r>
      <w:r w:rsidR="00031190" w:rsidRPr="00031190">
        <w:rPr>
          <w:rFonts w:ascii="Times New Roman" w:hAnsi="Times New Roman" w:cs="Times New Roman"/>
          <w:sz w:val="24"/>
          <w:szCs w:val="24"/>
        </w:rPr>
        <w:t xml:space="preserve"> līgums, </w:t>
      </w:r>
      <w:r w:rsidR="00031190" w:rsidRPr="00031190">
        <w:rPr>
          <w:rFonts w:ascii="Times New Roman" w:eastAsia="Calibri" w:hAnsi="Times New Roman" w:cs="Times New Roman"/>
          <w:sz w:val="24"/>
          <w:szCs w:val="24"/>
        </w:rPr>
        <w:t xml:space="preserve">, t.sk. iesniegtas, izskatītas un apstiprinātas pētniecības projektu </w:t>
      </w:r>
      <w:r w:rsidR="00031190" w:rsidRPr="00031190">
        <w:rPr>
          <w:rFonts w:ascii="Times New Roman" w:hAnsi="Times New Roman" w:cs="Times New Roman"/>
          <w:sz w:val="24"/>
          <w:szCs w:val="24"/>
        </w:rPr>
        <w:t xml:space="preserve">atskaites </w:t>
      </w:r>
      <w:r w:rsidR="00031190" w:rsidRPr="00031190">
        <w:rPr>
          <w:rFonts w:ascii="Times New Roman" w:hAnsi="Times New Roman" w:cs="Times New Roman"/>
          <w:color w:val="000000"/>
          <w:sz w:val="24"/>
          <w:szCs w:val="24"/>
          <w:lang w:eastAsia="lv-LV"/>
        </w:rPr>
        <w:t>70 914,25 EUR apmērā</w:t>
      </w:r>
      <w:r w:rsidR="00031190" w:rsidRPr="00031190">
        <w:rPr>
          <w:rFonts w:ascii="Times New Roman" w:hAnsi="Times New Roman" w:cs="Times New Roman"/>
          <w:sz w:val="24"/>
          <w:szCs w:val="24"/>
        </w:rPr>
        <w:t>, veikti maksājumi 51 322,77 EUR apmērā un dzēsti avansi 19 591,48 EUR apmērā.</w:t>
      </w:r>
    </w:p>
    <w:p w14:paraId="558F40C8" w14:textId="0F183A98" w:rsidR="00031190" w:rsidRPr="00FE6D83" w:rsidRDefault="0080362A" w:rsidP="00031190">
      <w:pPr>
        <w:spacing w:line="240" w:lineRule="auto"/>
        <w:ind w:firstLine="567"/>
        <w:jc w:val="both"/>
        <w:rPr>
          <w:rFonts w:ascii="Times New Roman" w:hAnsi="Times New Roman" w:cs="Times New Roman"/>
          <w:sz w:val="24"/>
          <w:szCs w:val="24"/>
        </w:rPr>
      </w:pPr>
      <w:r w:rsidRPr="00FE6D83">
        <w:rPr>
          <w:rFonts w:ascii="Times New Roman" w:hAnsi="Times New Roman" w:cs="Times New Roman"/>
          <w:b/>
          <w:bCs/>
          <w:sz w:val="24"/>
          <w:szCs w:val="24"/>
        </w:rPr>
        <w:t>202</w:t>
      </w:r>
      <w:r w:rsidR="00031190" w:rsidRPr="00FE6D83">
        <w:rPr>
          <w:rFonts w:ascii="Times New Roman" w:hAnsi="Times New Roman" w:cs="Times New Roman"/>
          <w:b/>
          <w:bCs/>
          <w:sz w:val="24"/>
          <w:szCs w:val="24"/>
        </w:rPr>
        <w:t>3</w:t>
      </w:r>
      <w:r w:rsidRPr="00FE6D83">
        <w:rPr>
          <w:rFonts w:ascii="Times New Roman" w:hAnsi="Times New Roman" w:cs="Times New Roman"/>
          <w:b/>
          <w:bCs/>
          <w:sz w:val="24"/>
          <w:szCs w:val="24"/>
        </w:rPr>
        <w:t xml:space="preserve">.gada </w:t>
      </w:r>
      <w:r w:rsidR="00031190" w:rsidRPr="00FE6D83">
        <w:rPr>
          <w:rFonts w:ascii="Times New Roman" w:hAnsi="Times New Roman" w:cs="Times New Roman"/>
          <w:b/>
          <w:bCs/>
          <w:sz w:val="24"/>
          <w:szCs w:val="24"/>
        </w:rPr>
        <w:t>1</w:t>
      </w:r>
      <w:r w:rsidRPr="00FE6D83">
        <w:rPr>
          <w:rFonts w:ascii="Times New Roman" w:hAnsi="Times New Roman" w:cs="Times New Roman"/>
          <w:b/>
          <w:bCs/>
          <w:sz w:val="24"/>
          <w:szCs w:val="24"/>
        </w:rPr>
        <w:t xml:space="preserve">.ceturksnī </w:t>
      </w:r>
      <w:r w:rsidR="00DF3823" w:rsidRPr="00031190">
        <w:rPr>
          <w:rFonts w:ascii="Times New Roman" w:hAnsi="Times New Roman" w:cs="Times New Roman"/>
          <w:sz w:val="24"/>
          <w:szCs w:val="24"/>
        </w:rPr>
        <w:t xml:space="preserve">sekmīgi īstenoti pasākumi </w:t>
      </w:r>
      <w:r w:rsidR="00DF3823" w:rsidRPr="00FE6D83">
        <w:rPr>
          <w:rFonts w:ascii="Times New Roman" w:hAnsi="Times New Roman" w:cs="Times New Roman"/>
          <w:b/>
          <w:bCs/>
          <w:sz w:val="24"/>
          <w:szCs w:val="24"/>
        </w:rPr>
        <w:t>EURAXESS Latvija</w:t>
      </w:r>
      <w:r w:rsidR="00DF3823" w:rsidRPr="00031190">
        <w:rPr>
          <w:rFonts w:ascii="Times New Roman" w:hAnsi="Times New Roman" w:cs="Times New Roman"/>
          <w:sz w:val="24"/>
          <w:szCs w:val="24"/>
        </w:rPr>
        <w:t xml:space="preserve"> sadarbības tīkla darbības nodrošināšanai, atpazīstamības veicināšanai Latvijā, kā arī </w:t>
      </w:r>
      <w:r w:rsidR="00DF3823" w:rsidRPr="00FE6D83">
        <w:rPr>
          <w:rFonts w:ascii="Times New Roman" w:hAnsi="Times New Roman" w:cs="Times New Roman"/>
          <w:sz w:val="24"/>
          <w:szCs w:val="24"/>
        </w:rPr>
        <w:t>starptautiskās sadarbības attīstīšanā, t.sk.</w:t>
      </w:r>
      <w:r w:rsidR="00C06B7F" w:rsidRPr="00FE6D83">
        <w:rPr>
          <w:rFonts w:ascii="Times New Roman" w:hAnsi="Times New Roman" w:cs="Times New Roman"/>
          <w:sz w:val="24"/>
          <w:szCs w:val="24"/>
        </w:rPr>
        <w:t>:</w:t>
      </w:r>
    </w:p>
    <w:p w14:paraId="11EAA8D2" w14:textId="134B0B5C" w:rsidR="00031190" w:rsidRPr="00FE6D83" w:rsidRDefault="00031190" w:rsidP="00031190">
      <w:pPr>
        <w:pStyle w:val="ListParagraph"/>
        <w:numPr>
          <w:ilvl w:val="0"/>
          <w:numId w:val="16"/>
        </w:numPr>
        <w:rPr>
          <w:rFonts w:ascii="Times New Roman" w:eastAsia="Times New Roman" w:hAnsi="Times New Roman" w:cs="Times New Roman"/>
          <w:sz w:val="24"/>
          <w:szCs w:val="24"/>
        </w:rPr>
      </w:pPr>
      <w:proofErr w:type="spellStart"/>
      <w:r w:rsidRPr="00FE6D83">
        <w:rPr>
          <w:rFonts w:ascii="Times New Roman" w:eastAsia="Times New Roman" w:hAnsi="Times New Roman" w:cs="Times New Roman"/>
          <w:sz w:val="24"/>
          <w:szCs w:val="24"/>
        </w:rPr>
        <w:t>Sadarbība</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ar</w:t>
      </w:r>
      <w:proofErr w:type="spellEnd"/>
      <w:r w:rsidRPr="00FE6D83">
        <w:rPr>
          <w:rFonts w:ascii="Times New Roman" w:eastAsia="Times New Roman" w:hAnsi="Times New Roman" w:cs="Times New Roman"/>
          <w:sz w:val="24"/>
          <w:szCs w:val="24"/>
        </w:rPr>
        <w:t xml:space="preserve"> EURES un NVA </w:t>
      </w:r>
      <w:proofErr w:type="spellStart"/>
      <w:r w:rsidRPr="00FE6D83">
        <w:rPr>
          <w:rFonts w:ascii="Times New Roman" w:eastAsia="Times New Roman" w:hAnsi="Times New Roman" w:cs="Times New Roman"/>
          <w:sz w:val="24"/>
          <w:szCs w:val="24"/>
        </w:rPr>
        <w:t>informācijas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izplatīšana</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aģentiem</w:t>
      </w:r>
      <w:proofErr w:type="spellEnd"/>
      <w:r w:rsidRPr="00FE6D83">
        <w:rPr>
          <w:rFonts w:ascii="Times New Roman" w:eastAsia="Times New Roman" w:hAnsi="Times New Roman" w:cs="Times New Roman"/>
          <w:sz w:val="24"/>
          <w:szCs w:val="24"/>
        </w:rPr>
        <w:t xml:space="preserve"> un NVA </w:t>
      </w:r>
      <w:proofErr w:type="spellStart"/>
      <w:r w:rsidRPr="00FE6D83">
        <w:rPr>
          <w:rFonts w:ascii="Times New Roman" w:eastAsia="Times New Roman" w:hAnsi="Times New Roman" w:cs="Times New Roman"/>
          <w:sz w:val="24"/>
          <w:szCs w:val="24"/>
        </w:rPr>
        <w:t>klientiem</w:t>
      </w:r>
      <w:proofErr w:type="spellEnd"/>
      <w:r w:rsidR="00FE6D83" w:rsidRPr="00FE6D83">
        <w:rPr>
          <w:rFonts w:ascii="Times New Roman" w:eastAsia="Times New Roman" w:hAnsi="Times New Roman" w:cs="Times New Roman"/>
          <w:sz w:val="24"/>
          <w:szCs w:val="24"/>
        </w:rPr>
        <w:t>.</w:t>
      </w:r>
    </w:p>
    <w:p w14:paraId="725B3DCD" w14:textId="40FF87BD" w:rsidR="00031190" w:rsidRPr="00FE6D83" w:rsidRDefault="00031190" w:rsidP="00031190">
      <w:pPr>
        <w:pStyle w:val="ListParagraph"/>
        <w:numPr>
          <w:ilvl w:val="0"/>
          <w:numId w:val="16"/>
        </w:numPr>
        <w:rPr>
          <w:rFonts w:ascii="Times New Roman" w:eastAsia="Times New Roman" w:hAnsi="Times New Roman" w:cs="Times New Roman"/>
          <w:sz w:val="24"/>
          <w:szCs w:val="24"/>
        </w:rPr>
      </w:pPr>
      <w:proofErr w:type="spellStart"/>
      <w:r w:rsidRPr="00FE6D83">
        <w:rPr>
          <w:rFonts w:ascii="Times New Roman" w:eastAsia="Times New Roman" w:hAnsi="Times New Roman" w:cs="Times New Roman"/>
          <w:sz w:val="24"/>
          <w:szCs w:val="24"/>
        </w:rPr>
        <w:t>Sadarbība</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ar</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Vidzemes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Augstskolu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sniegtas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konsultācijas</w:t>
      </w:r>
      <w:proofErr w:type="spellEnd"/>
      <w:r w:rsidRPr="00FE6D83">
        <w:rPr>
          <w:rFonts w:ascii="Times New Roman" w:eastAsia="Times New Roman" w:hAnsi="Times New Roman" w:cs="Times New Roman"/>
          <w:sz w:val="24"/>
          <w:szCs w:val="24"/>
        </w:rPr>
        <w:t xml:space="preserve"> un </w:t>
      </w:r>
      <w:proofErr w:type="spellStart"/>
      <w:r w:rsidRPr="00FE6D83">
        <w:rPr>
          <w:rFonts w:ascii="Times New Roman" w:eastAsia="Times New Roman" w:hAnsi="Times New Roman" w:cs="Times New Roman"/>
          <w:sz w:val="24"/>
          <w:szCs w:val="24"/>
        </w:rPr>
        <w:t>informatīvais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atbalsts</w:t>
      </w:r>
      <w:proofErr w:type="spellEnd"/>
      <w:r w:rsidRPr="00FE6D83">
        <w:rPr>
          <w:rFonts w:ascii="Times New Roman" w:eastAsia="Times New Roman" w:hAnsi="Times New Roman" w:cs="Times New Roman"/>
          <w:sz w:val="24"/>
          <w:szCs w:val="24"/>
        </w:rPr>
        <w:t xml:space="preserve"> par HRS4R (</w:t>
      </w:r>
      <w:proofErr w:type="spellStart"/>
      <w:r w:rsidRPr="00FE6D83">
        <w:rPr>
          <w:rFonts w:ascii="Times New Roman" w:eastAsia="Times New Roman" w:hAnsi="Times New Roman" w:cs="Times New Roman"/>
          <w:sz w:val="24"/>
          <w:szCs w:val="24"/>
        </w:rPr>
        <w:t>Zinātniskas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karjeras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attīstību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pētniekiem</w:t>
      </w:r>
      <w:proofErr w:type="spellEnd"/>
      <w:r w:rsidRPr="00FE6D83">
        <w:rPr>
          <w:rFonts w:ascii="Times New Roman" w:eastAsia="Times New Roman" w:hAnsi="Times New Roman" w:cs="Times New Roman"/>
          <w:sz w:val="24"/>
          <w:szCs w:val="24"/>
        </w:rPr>
        <w:t xml:space="preserve">) un to </w:t>
      </w:r>
      <w:proofErr w:type="spellStart"/>
      <w:r w:rsidRPr="00FE6D83">
        <w:rPr>
          <w:rFonts w:ascii="Times New Roman" w:eastAsia="Times New Roman" w:hAnsi="Times New Roman" w:cs="Times New Roman"/>
          <w:sz w:val="24"/>
          <w:szCs w:val="24"/>
        </w:rPr>
        <w:t>ieviešanu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Augstākas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izglītības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institūcijas</w:t>
      </w:r>
      <w:proofErr w:type="spellEnd"/>
      <w:r w:rsidR="00FE6D83" w:rsidRPr="00FE6D83">
        <w:rPr>
          <w:rFonts w:ascii="Times New Roman" w:eastAsia="Times New Roman" w:hAnsi="Times New Roman" w:cs="Times New Roman"/>
          <w:sz w:val="24"/>
          <w:szCs w:val="24"/>
        </w:rPr>
        <w:t>.</w:t>
      </w:r>
    </w:p>
    <w:p w14:paraId="315EE68C" w14:textId="77777777" w:rsidR="00031190" w:rsidRPr="00FE6D83" w:rsidRDefault="00031190" w:rsidP="00031190">
      <w:pPr>
        <w:pStyle w:val="ListParagraph"/>
        <w:numPr>
          <w:ilvl w:val="0"/>
          <w:numId w:val="16"/>
        </w:numPr>
        <w:rPr>
          <w:rFonts w:ascii="Times New Roman" w:eastAsia="Times New Roman" w:hAnsi="Times New Roman" w:cs="Times New Roman"/>
          <w:sz w:val="24"/>
          <w:szCs w:val="24"/>
        </w:rPr>
      </w:pPr>
      <w:proofErr w:type="spellStart"/>
      <w:r w:rsidRPr="00FE6D83">
        <w:rPr>
          <w:rFonts w:ascii="Times New Roman" w:eastAsia="Times New Roman" w:hAnsi="Times New Roman" w:cs="Times New Roman"/>
          <w:sz w:val="24"/>
          <w:szCs w:val="24"/>
        </w:rPr>
        <w:t>Dalībnieki</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atlase</w:t>
      </w:r>
      <w:proofErr w:type="spellEnd"/>
      <w:r w:rsidRPr="00FE6D83">
        <w:rPr>
          <w:rFonts w:ascii="Times New Roman" w:eastAsia="Times New Roman" w:hAnsi="Times New Roman" w:cs="Times New Roman"/>
          <w:sz w:val="24"/>
          <w:szCs w:val="24"/>
        </w:rPr>
        <w:t xml:space="preserve"> un </w:t>
      </w:r>
      <w:proofErr w:type="spellStart"/>
      <w:r w:rsidRPr="00FE6D83">
        <w:rPr>
          <w:rFonts w:ascii="Times New Roman" w:eastAsia="Times New Roman" w:hAnsi="Times New Roman" w:cs="Times New Roman"/>
          <w:sz w:val="24"/>
          <w:szCs w:val="24"/>
        </w:rPr>
        <w:t>instrukciju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sagatavošanā</w:t>
      </w:r>
      <w:proofErr w:type="spellEnd"/>
      <w:r w:rsidRPr="00FE6D83">
        <w:rPr>
          <w:rFonts w:ascii="Times New Roman" w:eastAsia="Times New Roman" w:hAnsi="Times New Roman" w:cs="Times New Roman"/>
          <w:sz w:val="24"/>
          <w:szCs w:val="24"/>
        </w:rPr>
        <w:t xml:space="preserve"> Smart Talks </w:t>
      </w:r>
      <w:proofErr w:type="spellStart"/>
      <w:r w:rsidRPr="00FE6D83">
        <w:rPr>
          <w:rFonts w:ascii="Times New Roman" w:eastAsia="Times New Roman" w:hAnsi="Times New Roman" w:cs="Times New Roman"/>
          <w:sz w:val="24"/>
          <w:szCs w:val="24"/>
        </w:rPr>
        <w:t>Podkasta</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viesiem</w:t>
      </w:r>
      <w:proofErr w:type="spellEnd"/>
      <w:r w:rsidRPr="00FE6D83">
        <w:rPr>
          <w:rFonts w:ascii="Times New Roman" w:eastAsia="Times New Roman" w:hAnsi="Times New Roman" w:cs="Times New Roman"/>
          <w:sz w:val="24"/>
          <w:szCs w:val="24"/>
        </w:rPr>
        <w:t>.</w:t>
      </w:r>
    </w:p>
    <w:p w14:paraId="20BF531E" w14:textId="12C6EBED" w:rsidR="00031190" w:rsidRPr="00FE6D83" w:rsidRDefault="00031190" w:rsidP="00031190">
      <w:pPr>
        <w:pStyle w:val="ListParagraph"/>
        <w:numPr>
          <w:ilvl w:val="0"/>
          <w:numId w:val="16"/>
        </w:numPr>
        <w:rPr>
          <w:rFonts w:ascii="Times New Roman" w:eastAsia="Times New Roman" w:hAnsi="Times New Roman" w:cs="Times New Roman"/>
          <w:sz w:val="24"/>
          <w:szCs w:val="24"/>
        </w:rPr>
      </w:pPr>
      <w:proofErr w:type="spellStart"/>
      <w:r w:rsidRPr="00FE6D83">
        <w:rPr>
          <w:rFonts w:ascii="Times New Roman" w:eastAsia="Times New Roman" w:hAnsi="Times New Roman" w:cs="Times New Roman"/>
          <w:sz w:val="24"/>
          <w:szCs w:val="24"/>
        </w:rPr>
        <w:t>Konsultācijas</w:t>
      </w:r>
      <w:proofErr w:type="spellEnd"/>
      <w:r w:rsidRPr="00FE6D83">
        <w:rPr>
          <w:rFonts w:ascii="Times New Roman" w:eastAsia="Times New Roman" w:hAnsi="Times New Roman" w:cs="Times New Roman"/>
          <w:sz w:val="24"/>
          <w:szCs w:val="24"/>
        </w:rPr>
        <w:t xml:space="preserve"> par EURAXESS un ERA Talent platform IZM</w:t>
      </w:r>
      <w:r w:rsidR="00FE6D83" w:rsidRPr="00FE6D83">
        <w:rPr>
          <w:rFonts w:ascii="Times New Roman" w:eastAsia="Times New Roman" w:hAnsi="Times New Roman" w:cs="Times New Roman"/>
          <w:sz w:val="24"/>
          <w:szCs w:val="24"/>
        </w:rPr>
        <w:t>.</w:t>
      </w:r>
    </w:p>
    <w:p w14:paraId="66E45999" w14:textId="2966AB9B" w:rsidR="00031190" w:rsidRPr="00FE6D83" w:rsidRDefault="00031190" w:rsidP="00031190">
      <w:pPr>
        <w:pStyle w:val="ListParagraph"/>
        <w:numPr>
          <w:ilvl w:val="0"/>
          <w:numId w:val="16"/>
        </w:numPr>
        <w:rPr>
          <w:rFonts w:ascii="Times New Roman" w:eastAsia="Times New Roman" w:hAnsi="Times New Roman" w:cs="Times New Roman"/>
          <w:sz w:val="24"/>
          <w:szCs w:val="24"/>
        </w:rPr>
      </w:pPr>
      <w:r w:rsidRPr="00FE6D83">
        <w:rPr>
          <w:rFonts w:ascii="Times New Roman" w:eastAsia="Times New Roman" w:hAnsi="Times New Roman" w:cs="Times New Roman"/>
          <w:sz w:val="24"/>
          <w:szCs w:val="24"/>
        </w:rPr>
        <w:t>Science4Refugees (</w:t>
      </w:r>
      <w:proofErr w:type="spellStart"/>
      <w:r w:rsidRPr="00FE6D83">
        <w:rPr>
          <w:rFonts w:ascii="Times New Roman" w:eastAsia="Times New Roman" w:hAnsi="Times New Roman" w:cs="Times New Roman"/>
          <w:sz w:val="24"/>
          <w:szCs w:val="24"/>
        </w:rPr>
        <w:t>pasākumā</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plānošanā</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Ukraiņu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pētnieku</w:t>
      </w:r>
      <w:proofErr w:type="spellEnd"/>
      <w:r w:rsidRPr="00FE6D83">
        <w:rPr>
          <w:rFonts w:ascii="Times New Roman" w:eastAsia="Times New Roman" w:hAnsi="Times New Roman" w:cs="Times New Roman"/>
          <w:sz w:val="24"/>
          <w:szCs w:val="24"/>
        </w:rPr>
        <w:t xml:space="preserve"> diasporas </w:t>
      </w:r>
      <w:proofErr w:type="spellStart"/>
      <w:r w:rsidRPr="00FE6D83">
        <w:rPr>
          <w:rFonts w:ascii="Times New Roman" w:eastAsia="Times New Roman" w:hAnsi="Times New Roman" w:cs="Times New Roman"/>
          <w:sz w:val="24"/>
          <w:szCs w:val="24"/>
        </w:rPr>
        <w:t>pasākumu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ieskicēšana</w:t>
      </w:r>
      <w:proofErr w:type="spellEnd"/>
      <w:r w:rsidRPr="00FE6D83">
        <w:rPr>
          <w:rFonts w:ascii="Times New Roman" w:eastAsia="Times New Roman" w:hAnsi="Times New Roman" w:cs="Times New Roman"/>
          <w:sz w:val="24"/>
          <w:szCs w:val="24"/>
        </w:rPr>
        <w:t xml:space="preserve"> un </w:t>
      </w:r>
      <w:proofErr w:type="spellStart"/>
      <w:r w:rsidRPr="00FE6D83">
        <w:rPr>
          <w:rFonts w:ascii="Times New Roman" w:eastAsia="Times New Roman" w:hAnsi="Times New Roman" w:cs="Times New Roman"/>
          <w:sz w:val="24"/>
          <w:szCs w:val="24"/>
        </w:rPr>
        <w:t>plānošanā</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kopā</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ar</w:t>
      </w:r>
      <w:proofErr w:type="spellEnd"/>
      <w:r w:rsidRPr="00FE6D83">
        <w:rPr>
          <w:rFonts w:ascii="Times New Roman" w:eastAsia="Times New Roman" w:hAnsi="Times New Roman" w:cs="Times New Roman"/>
          <w:sz w:val="24"/>
          <w:szCs w:val="24"/>
        </w:rPr>
        <w:t xml:space="preserve"> LU</w:t>
      </w:r>
      <w:r w:rsidR="00FE6D83" w:rsidRPr="00FE6D83">
        <w:rPr>
          <w:rFonts w:ascii="Times New Roman" w:eastAsia="Times New Roman" w:hAnsi="Times New Roman" w:cs="Times New Roman"/>
          <w:sz w:val="24"/>
          <w:szCs w:val="24"/>
        </w:rPr>
        <w:t>.</w:t>
      </w:r>
    </w:p>
    <w:p w14:paraId="614E2928" w14:textId="62D222BD" w:rsidR="00031190" w:rsidRPr="00FE6D83" w:rsidRDefault="00031190" w:rsidP="00031190">
      <w:pPr>
        <w:pStyle w:val="ListParagraph"/>
        <w:numPr>
          <w:ilvl w:val="0"/>
          <w:numId w:val="16"/>
        </w:numPr>
        <w:rPr>
          <w:rFonts w:ascii="Times New Roman" w:eastAsia="Times New Roman" w:hAnsi="Times New Roman" w:cs="Times New Roman"/>
          <w:sz w:val="24"/>
          <w:szCs w:val="24"/>
        </w:rPr>
      </w:pPr>
      <w:proofErr w:type="spellStart"/>
      <w:r w:rsidRPr="00FE6D83">
        <w:rPr>
          <w:rFonts w:ascii="Times New Roman" w:eastAsia="Times New Roman" w:hAnsi="Times New Roman" w:cs="Times New Roman"/>
          <w:sz w:val="24"/>
          <w:szCs w:val="24"/>
        </w:rPr>
        <w:t>Dalība</w:t>
      </w:r>
      <w:proofErr w:type="spellEnd"/>
      <w:r w:rsidRPr="00FE6D83">
        <w:rPr>
          <w:rFonts w:ascii="Times New Roman" w:eastAsia="Times New Roman" w:hAnsi="Times New Roman" w:cs="Times New Roman"/>
          <w:sz w:val="24"/>
          <w:szCs w:val="24"/>
        </w:rPr>
        <w:t xml:space="preserve"> RSU Research week par Dual Careers </w:t>
      </w:r>
      <w:proofErr w:type="spellStart"/>
      <w:r w:rsidRPr="00FE6D83">
        <w:rPr>
          <w:rFonts w:ascii="Times New Roman" w:eastAsia="Times New Roman" w:hAnsi="Times New Roman" w:cs="Times New Roman"/>
          <w:sz w:val="24"/>
          <w:szCs w:val="24"/>
        </w:rPr>
        <w:t>iespējam</w:t>
      </w:r>
      <w:proofErr w:type="spellEnd"/>
      <w:r w:rsidRPr="00FE6D83">
        <w:rPr>
          <w:rFonts w:ascii="Times New Roman" w:eastAsia="Times New Roman" w:hAnsi="Times New Roman" w:cs="Times New Roman"/>
          <w:sz w:val="24"/>
          <w:szCs w:val="24"/>
        </w:rPr>
        <w:t xml:space="preserve"> un to </w:t>
      </w:r>
      <w:proofErr w:type="spellStart"/>
      <w:r w:rsidRPr="00FE6D83">
        <w:rPr>
          <w:rFonts w:ascii="Times New Roman" w:eastAsia="Times New Roman" w:hAnsi="Times New Roman" w:cs="Times New Roman"/>
          <w:sz w:val="24"/>
          <w:szCs w:val="24"/>
        </w:rPr>
        <w:t>priekšrocībām</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ārzemju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pētnieku</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piesaistē</w:t>
      </w:r>
      <w:proofErr w:type="spellEnd"/>
      <w:r w:rsidR="00FE6D83" w:rsidRPr="00FE6D83">
        <w:rPr>
          <w:rFonts w:ascii="Times New Roman" w:eastAsia="Times New Roman" w:hAnsi="Times New Roman" w:cs="Times New Roman"/>
          <w:sz w:val="24"/>
          <w:szCs w:val="24"/>
        </w:rPr>
        <w:t>.</w:t>
      </w:r>
    </w:p>
    <w:p w14:paraId="0E8DD6ED" w14:textId="328B86CD" w:rsidR="00031190" w:rsidRPr="00FE6D83" w:rsidRDefault="00031190" w:rsidP="00031190">
      <w:pPr>
        <w:pStyle w:val="ListParagraph"/>
        <w:numPr>
          <w:ilvl w:val="0"/>
          <w:numId w:val="16"/>
        </w:numPr>
        <w:rPr>
          <w:rFonts w:ascii="Times New Roman" w:eastAsia="Times New Roman" w:hAnsi="Times New Roman" w:cs="Times New Roman"/>
          <w:sz w:val="24"/>
          <w:szCs w:val="24"/>
        </w:rPr>
      </w:pPr>
      <w:r w:rsidRPr="00FE6D83">
        <w:rPr>
          <w:rFonts w:ascii="Times New Roman" w:eastAsia="Times New Roman" w:hAnsi="Times New Roman" w:cs="Times New Roman"/>
          <w:sz w:val="24"/>
          <w:szCs w:val="24"/>
        </w:rPr>
        <w:t xml:space="preserve">EURAXESS Facebook </w:t>
      </w:r>
      <w:proofErr w:type="spellStart"/>
      <w:r w:rsidRPr="00FE6D83">
        <w:rPr>
          <w:rFonts w:ascii="Times New Roman" w:eastAsia="Times New Roman" w:hAnsi="Times New Roman" w:cs="Times New Roman"/>
          <w:sz w:val="24"/>
          <w:szCs w:val="24"/>
        </w:rPr>
        <w:t>lapas</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izveide</w:t>
      </w:r>
      <w:proofErr w:type="spellEnd"/>
      <w:r w:rsidRPr="00FE6D83">
        <w:rPr>
          <w:rFonts w:ascii="Times New Roman" w:eastAsia="Times New Roman" w:hAnsi="Times New Roman" w:cs="Times New Roman"/>
          <w:sz w:val="24"/>
          <w:szCs w:val="24"/>
        </w:rPr>
        <w:t xml:space="preserve"> un </w:t>
      </w:r>
      <w:proofErr w:type="spellStart"/>
      <w:r w:rsidRPr="00FE6D83">
        <w:rPr>
          <w:rFonts w:ascii="Times New Roman" w:eastAsia="Times New Roman" w:hAnsi="Times New Roman" w:cs="Times New Roman"/>
          <w:sz w:val="24"/>
          <w:szCs w:val="24"/>
        </w:rPr>
        <w:t>papildināšana</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ar</w:t>
      </w:r>
      <w:proofErr w:type="spellEnd"/>
      <w:r w:rsidRPr="00FE6D83">
        <w:rPr>
          <w:rFonts w:ascii="Times New Roman" w:eastAsia="Times New Roman" w:hAnsi="Times New Roman" w:cs="Times New Roman"/>
          <w:sz w:val="24"/>
          <w:szCs w:val="24"/>
        </w:rPr>
        <w:t xml:space="preserve"> </w:t>
      </w:r>
      <w:proofErr w:type="spellStart"/>
      <w:r w:rsidRPr="00FE6D83">
        <w:rPr>
          <w:rFonts w:ascii="Times New Roman" w:eastAsia="Times New Roman" w:hAnsi="Times New Roman" w:cs="Times New Roman"/>
          <w:sz w:val="24"/>
          <w:szCs w:val="24"/>
        </w:rPr>
        <w:t>informāciju</w:t>
      </w:r>
      <w:proofErr w:type="spellEnd"/>
      <w:r w:rsidR="00FE6D83" w:rsidRPr="00FE6D83">
        <w:rPr>
          <w:rFonts w:ascii="Times New Roman" w:eastAsia="Times New Roman" w:hAnsi="Times New Roman" w:cs="Times New Roman"/>
          <w:sz w:val="24"/>
          <w:szCs w:val="24"/>
        </w:rPr>
        <w:t>.</w:t>
      </w:r>
    </w:p>
    <w:p w14:paraId="670A56B2" w14:textId="77777777" w:rsidR="000C07BF" w:rsidRPr="00FE6D83" w:rsidRDefault="000C07BF" w:rsidP="000C07BF">
      <w:pPr>
        <w:tabs>
          <w:tab w:val="left" w:pos="851"/>
        </w:tabs>
        <w:jc w:val="both"/>
        <w:rPr>
          <w:rFonts w:ascii="Times New Roman" w:eastAsia="Times New Roman" w:hAnsi="Times New Roman" w:cs="Times New Roman"/>
          <w:sz w:val="24"/>
          <w:szCs w:val="24"/>
        </w:rPr>
      </w:pPr>
      <w:bookmarkStart w:id="6" w:name="_Hlk123644825"/>
    </w:p>
    <w:p w14:paraId="3DCE3FB6" w14:textId="2C6EEEA7" w:rsidR="0042617E" w:rsidRPr="00647FD4" w:rsidRDefault="0042617E" w:rsidP="006F107D">
      <w:pPr>
        <w:tabs>
          <w:tab w:val="left" w:pos="851"/>
        </w:tabs>
        <w:ind w:firstLine="567"/>
        <w:jc w:val="both"/>
        <w:rPr>
          <w:rFonts w:ascii="Times New Roman" w:eastAsia="Times New Roman" w:hAnsi="Times New Roman" w:cs="Times New Roman"/>
          <w:sz w:val="24"/>
          <w:szCs w:val="24"/>
        </w:rPr>
      </w:pPr>
    </w:p>
    <w:bookmarkEnd w:id="6"/>
    <w:p w14:paraId="2C3D4F17" w14:textId="3DD8FC05" w:rsidR="000F487B" w:rsidRDefault="000F487B" w:rsidP="001A13AC">
      <w:pPr>
        <w:rPr>
          <w:rFonts w:ascii="Times New Roman" w:hAnsi="Times New Roman" w:cs="Times New Roman"/>
          <w:sz w:val="24"/>
          <w:szCs w:val="24"/>
        </w:rPr>
      </w:pPr>
      <w:r w:rsidRPr="00647FD4">
        <w:rPr>
          <w:rFonts w:ascii="Times New Roman" w:hAnsi="Times New Roman" w:cs="Times New Roman"/>
          <w:sz w:val="24"/>
          <w:szCs w:val="24"/>
        </w:rPr>
        <w:t xml:space="preserve">Sagatavots </w:t>
      </w:r>
      <w:r w:rsidR="00DA401E" w:rsidRPr="00647FD4">
        <w:rPr>
          <w:rFonts w:ascii="Times New Roman" w:hAnsi="Times New Roman" w:cs="Times New Roman"/>
          <w:sz w:val="24"/>
          <w:szCs w:val="24"/>
        </w:rPr>
        <w:t>0</w:t>
      </w:r>
      <w:r w:rsidR="00031190">
        <w:rPr>
          <w:rFonts w:ascii="Times New Roman" w:hAnsi="Times New Roman" w:cs="Times New Roman"/>
          <w:sz w:val="24"/>
          <w:szCs w:val="24"/>
        </w:rPr>
        <w:t>4</w:t>
      </w:r>
      <w:r w:rsidRPr="00647FD4">
        <w:rPr>
          <w:rFonts w:ascii="Times New Roman" w:hAnsi="Times New Roman" w:cs="Times New Roman"/>
          <w:sz w:val="24"/>
          <w:szCs w:val="24"/>
        </w:rPr>
        <w:t>.20</w:t>
      </w:r>
      <w:r w:rsidR="00484673" w:rsidRPr="00647FD4">
        <w:rPr>
          <w:rFonts w:ascii="Times New Roman" w:hAnsi="Times New Roman" w:cs="Times New Roman"/>
          <w:sz w:val="24"/>
          <w:szCs w:val="24"/>
        </w:rPr>
        <w:t>2</w:t>
      </w:r>
      <w:r w:rsidR="00DA401E" w:rsidRPr="00647FD4">
        <w:rPr>
          <w:rFonts w:ascii="Times New Roman" w:hAnsi="Times New Roman" w:cs="Times New Roman"/>
          <w:sz w:val="24"/>
          <w:szCs w:val="24"/>
        </w:rPr>
        <w:t>3</w:t>
      </w:r>
      <w:r w:rsidRPr="00647FD4">
        <w:rPr>
          <w:rFonts w:ascii="Times New Roman" w:hAnsi="Times New Roman" w:cs="Times New Roman"/>
          <w:sz w:val="24"/>
          <w:szCs w:val="24"/>
        </w:rPr>
        <w:t>.</w:t>
      </w:r>
    </w:p>
    <w:p w14:paraId="10769686" w14:textId="30795E83" w:rsidR="00E83DC5" w:rsidRDefault="00E83DC5" w:rsidP="001A13AC">
      <w:pPr>
        <w:rPr>
          <w:rFonts w:ascii="Times New Roman" w:hAnsi="Times New Roman" w:cs="Times New Roman"/>
          <w:sz w:val="24"/>
          <w:szCs w:val="24"/>
        </w:rPr>
      </w:pPr>
    </w:p>
    <w:p w14:paraId="3B2B8B2D" w14:textId="1087110C" w:rsidR="00E83DC5" w:rsidRDefault="00E83DC5" w:rsidP="001A13AC">
      <w:pPr>
        <w:rPr>
          <w:rFonts w:ascii="Times New Roman" w:hAnsi="Times New Roman" w:cs="Times New Roman"/>
          <w:sz w:val="24"/>
          <w:szCs w:val="24"/>
        </w:rPr>
      </w:pPr>
    </w:p>
    <w:p w14:paraId="18120ED6" w14:textId="07CFED21" w:rsidR="0082454D" w:rsidRPr="00647FD4" w:rsidRDefault="0082454D" w:rsidP="001A13AC">
      <w:pPr>
        <w:rPr>
          <w:rFonts w:ascii="Times New Roman" w:hAnsi="Times New Roman" w:cs="Times New Roman"/>
          <w:sz w:val="24"/>
          <w:szCs w:val="24"/>
        </w:rPr>
      </w:pPr>
    </w:p>
    <w:p w14:paraId="470FF168" w14:textId="77777777" w:rsidR="00444B12" w:rsidRPr="00647FD4" w:rsidRDefault="00444B12" w:rsidP="009C3E16">
      <w:pPr>
        <w:ind w:firstLine="567"/>
        <w:rPr>
          <w:rFonts w:ascii="Times New Roman" w:hAnsi="Times New Roman" w:cs="Times New Roman"/>
          <w:sz w:val="24"/>
          <w:szCs w:val="24"/>
        </w:rPr>
      </w:pPr>
    </w:p>
    <w:sectPr w:rsidR="00444B12" w:rsidRPr="00647F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273"/>
    <w:multiLevelType w:val="hybridMultilevel"/>
    <w:tmpl w:val="453C7BD6"/>
    <w:lvl w:ilvl="0" w:tplc="91C82576">
      <w:numFmt w:val="bullet"/>
      <w:lvlText w:val=""/>
      <w:lvlJc w:val="left"/>
      <w:pPr>
        <w:ind w:left="1800" w:hanging="360"/>
      </w:pPr>
      <w:rPr>
        <w:rFonts w:ascii="Symbol" w:eastAsia="Times New Roman" w:hAnsi="Symbol" w:cstheme="minorHAns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F01716"/>
    <w:multiLevelType w:val="hybridMultilevel"/>
    <w:tmpl w:val="86C260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DE553E"/>
    <w:multiLevelType w:val="hybridMultilevel"/>
    <w:tmpl w:val="F81C1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5E20915"/>
    <w:multiLevelType w:val="hybridMultilevel"/>
    <w:tmpl w:val="5D6A1828"/>
    <w:lvl w:ilvl="0" w:tplc="2438FD1E">
      <w:start w:val="17"/>
      <w:numFmt w:val="bullet"/>
      <w:lvlText w:val=""/>
      <w:lvlJc w:val="left"/>
      <w:pPr>
        <w:ind w:left="1080" w:hanging="360"/>
      </w:pPr>
      <w:rPr>
        <w:rFonts w:ascii="Symbol" w:eastAsiaTheme="minorHAnsi" w:hAnsi="Symbol" w:cstheme="minorHAns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A3D2093"/>
    <w:multiLevelType w:val="hybridMultilevel"/>
    <w:tmpl w:val="B2B8D7E2"/>
    <w:lvl w:ilvl="0" w:tplc="87CC1A30">
      <w:numFmt w:val="bullet"/>
      <w:lvlText w:val=""/>
      <w:lvlJc w:val="left"/>
      <w:pPr>
        <w:ind w:left="1440" w:hanging="360"/>
      </w:pPr>
      <w:rPr>
        <w:rFonts w:ascii="Symbol" w:eastAsiaTheme="minorHAnsi" w:hAnsi="Symbol" w:cstheme="minorHAns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E9F3945"/>
    <w:multiLevelType w:val="hybridMultilevel"/>
    <w:tmpl w:val="B8DE99D4"/>
    <w:lvl w:ilvl="0" w:tplc="2438FD1E">
      <w:start w:val="17"/>
      <w:numFmt w:val="bullet"/>
      <w:lvlText w:val=""/>
      <w:lvlJc w:val="left"/>
      <w:pPr>
        <w:ind w:left="1080" w:hanging="360"/>
      </w:pPr>
      <w:rPr>
        <w:rFonts w:ascii="Symbol" w:eastAsiaTheme="minorHAnsi" w:hAnsi="Symbol" w:cstheme="minorHAns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2BE6D20"/>
    <w:multiLevelType w:val="hybridMultilevel"/>
    <w:tmpl w:val="886E7D1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32C56D51"/>
    <w:multiLevelType w:val="hybridMultilevel"/>
    <w:tmpl w:val="35D8F7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9D447CE"/>
    <w:multiLevelType w:val="hybridMultilevel"/>
    <w:tmpl w:val="12CC88E0"/>
    <w:lvl w:ilvl="0" w:tplc="2438FD1E">
      <w:start w:val="17"/>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70779C"/>
    <w:multiLevelType w:val="hybridMultilevel"/>
    <w:tmpl w:val="F3BAC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EC65B6"/>
    <w:multiLevelType w:val="hybridMultilevel"/>
    <w:tmpl w:val="C7F80D96"/>
    <w:lvl w:ilvl="0" w:tplc="87CC1A30">
      <w:numFmt w:val="bullet"/>
      <w:lvlText w:val=""/>
      <w:lvlJc w:val="left"/>
      <w:pPr>
        <w:ind w:left="720" w:hanging="360"/>
      </w:pPr>
      <w:rPr>
        <w:rFonts w:ascii="Symbol" w:eastAsiaTheme="minorHAnsi" w:hAnsi="Symbo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E04556"/>
    <w:multiLevelType w:val="hybridMultilevel"/>
    <w:tmpl w:val="C76022FC"/>
    <w:lvl w:ilvl="0" w:tplc="5D109392">
      <w:numFmt w:val="bullet"/>
      <w:lvlText w:val=""/>
      <w:lvlJc w:val="left"/>
      <w:pPr>
        <w:ind w:left="408" w:hanging="360"/>
      </w:pPr>
      <w:rPr>
        <w:rFonts w:ascii="Symbol" w:eastAsiaTheme="minorHAnsi" w:hAnsi="Symbol" w:cstheme="minorBidi" w:hint="default"/>
      </w:rPr>
    </w:lvl>
    <w:lvl w:ilvl="1" w:tplc="04260003" w:tentative="1">
      <w:start w:val="1"/>
      <w:numFmt w:val="bullet"/>
      <w:lvlText w:val="o"/>
      <w:lvlJc w:val="left"/>
      <w:pPr>
        <w:ind w:left="1128" w:hanging="360"/>
      </w:pPr>
      <w:rPr>
        <w:rFonts w:ascii="Courier New" w:hAnsi="Courier New" w:cs="Courier New" w:hint="default"/>
      </w:rPr>
    </w:lvl>
    <w:lvl w:ilvl="2" w:tplc="04260005" w:tentative="1">
      <w:start w:val="1"/>
      <w:numFmt w:val="bullet"/>
      <w:lvlText w:val=""/>
      <w:lvlJc w:val="left"/>
      <w:pPr>
        <w:ind w:left="1848" w:hanging="360"/>
      </w:pPr>
      <w:rPr>
        <w:rFonts w:ascii="Wingdings" w:hAnsi="Wingdings" w:hint="default"/>
      </w:rPr>
    </w:lvl>
    <w:lvl w:ilvl="3" w:tplc="04260001" w:tentative="1">
      <w:start w:val="1"/>
      <w:numFmt w:val="bullet"/>
      <w:lvlText w:val=""/>
      <w:lvlJc w:val="left"/>
      <w:pPr>
        <w:ind w:left="2568" w:hanging="360"/>
      </w:pPr>
      <w:rPr>
        <w:rFonts w:ascii="Symbol" w:hAnsi="Symbol" w:hint="default"/>
      </w:rPr>
    </w:lvl>
    <w:lvl w:ilvl="4" w:tplc="04260003" w:tentative="1">
      <w:start w:val="1"/>
      <w:numFmt w:val="bullet"/>
      <w:lvlText w:val="o"/>
      <w:lvlJc w:val="left"/>
      <w:pPr>
        <w:ind w:left="3288" w:hanging="360"/>
      </w:pPr>
      <w:rPr>
        <w:rFonts w:ascii="Courier New" w:hAnsi="Courier New" w:cs="Courier New" w:hint="default"/>
      </w:rPr>
    </w:lvl>
    <w:lvl w:ilvl="5" w:tplc="04260005" w:tentative="1">
      <w:start w:val="1"/>
      <w:numFmt w:val="bullet"/>
      <w:lvlText w:val=""/>
      <w:lvlJc w:val="left"/>
      <w:pPr>
        <w:ind w:left="4008" w:hanging="360"/>
      </w:pPr>
      <w:rPr>
        <w:rFonts w:ascii="Wingdings" w:hAnsi="Wingdings" w:hint="default"/>
      </w:rPr>
    </w:lvl>
    <w:lvl w:ilvl="6" w:tplc="04260001" w:tentative="1">
      <w:start w:val="1"/>
      <w:numFmt w:val="bullet"/>
      <w:lvlText w:val=""/>
      <w:lvlJc w:val="left"/>
      <w:pPr>
        <w:ind w:left="4728" w:hanging="360"/>
      </w:pPr>
      <w:rPr>
        <w:rFonts w:ascii="Symbol" w:hAnsi="Symbol" w:hint="default"/>
      </w:rPr>
    </w:lvl>
    <w:lvl w:ilvl="7" w:tplc="04260003" w:tentative="1">
      <w:start w:val="1"/>
      <w:numFmt w:val="bullet"/>
      <w:lvlText w:val="o"/>
      <w:lvlJc w:val="left"/>
      <w:pPr>
        <w:ind w:left="5448" w:hanging="360"/>
      </w:pPr>
      <w:rPr>
        <w:rFonts w:ascii="Courier New" w:hAnsi="Courier New" w:cs="Courier New" w:hint="default"/>
      </w:rPr>
    </w:lvl>
    <w:lvl w:ilvl="8" w:tplc="04260005" w:tentative="1">
      <w:start w:val="1"/>
      <w:numFmt w:val="bullet"/>
      <w:lvlText w:val=""/>
      <w:lvlJc w:val="left"/>
      <w:pPr>
        <w:ind w:left="6168" w:hanging="360"/>
      </w:pPr>
      <w:rPr>
        <w:rFonts w:ascii="Wingdings" w:hAnsi="Wingdings" w:hint="default"/>
      </w:rPr>
    </w:lvl>
  </w:abstractNum>
  <w:abstractNum w:abstractNumId="12" w15:restartNumberingAfterBreak="0">
    <w:nsid w:val="5A0C3B6E"/>
    <w:multiLevelType w:val="hybridMultilevel"/>
    <w:tmpl w:val="9FCCEDF4"/>
    <w:lvl w:ilvl="0" w:tplc="91C82576">
      <w:numFmt w:val="bullet"/>
      <w:lvlText w:val=""/>
      <w:lvlJc w:val="left"/>
      <w:pPr>
        <w:ind w:left="1080" w:hanging="360"/>
      </w:pPr>
      <w:rPr>
        <w:rFonts w:ascii="Symbol" w:eastAsia="Times New Roman" w:hAnsi="Symbol" w:cstheme="minorHAns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D5E109F"/>
    <w:multiLevelType w:val="hybridMultilevel"/>
    <w:tmpl w:val="B95EC6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8C45AC0"/>
    <w:multiLevelType w:val="multilevel"/>
    <w:tmpl w:val="7FD8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0E1DD8"/>
    <w:multiLevelType w:val="hybridMultilevel"/>
    <w:tmpl w:val="3B68507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146634856">
    <w:abstractNumId w:val="8"/>
  </w:num>
  <w:num w:numId="2" w16cid:durableId="554508437">
    <w:abstractNumId w:val="7"/>
  </w:num>
  <w:num w:numId="3" w16cid:durableId="1521435816">
    <w:abstractNumId w:val="5"/>
  </w:num>
  <w:num w:numId="4" w16cid:durableId="1281690730">
    <w:abstractNumId w:val="10"/>
  </w:num>
  <w:num w:numId="5" w16cid:durableId="119493733">
    <w:abstractNumId w:val="13"/>
  </w:num>
  <w:num w:numId="6" w16cid:durableId="1962103901">
    <w:abstractNumId w:val="12"/>
  </w:num>
  <w:num w:numId="7" w16cid:durableId="1170482885">
    <w:abstractNumId w:val="0"/>
  </w:num>
  <w:num w:numId="8" w16cid:durableId="155659434">
    <w:abstractNumId w:val="4"/>
  </w:num>
  <w:num w:numId="9" w16cid:durableId="988630945">
    <w:abstractNumId w:val="3"/>
  </w:num>
  <w:num w:numId="10" w16cid:durableId="636645881">
    <w:abstractNumId w:val="9"/>
  </w:num>
  <w:num w:numId="11" w16cid:durableId="781610656">
    <w:abstractNumId w:val="11"/>
  </w:num>
  <w:num w:numId="12" w16cid:durableId="203253213">
    <w:abstractNumId w:val="2"/>
  </w:num>
  <w:num w:numId="13" w16cid:durableId="1959604927">
    <w:abstractNumId w:val="15"/>
  </w:num>
  <w:num w:numId="14" w16cid:durableId="838082065">
    <w:abstractNumId w:val="6"/>
  </w:num>
  <w:num w:numId="15" w16cid:durableId="74938419">
    <w:abstractNumId w:val="14"/>
  </w:num>
  <w:num w:numId="16" w16cid:durableId="1977298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487B"/>
    <w:rsid w:val="000002AF"/>
    <w:rsid w:val="0000369B"/>
    <w:rsid w:val="00003F07"/>
    <w:rsid w:val="00007C39"/>
    <w:rsid w:val="00010A4D"/>
    <w:rsid w:val="000116F5"/>
    <w:rsid w:val="00012F0B"/>
    <w:rsid w:val="00013930"/>
    <w:rsid w:val="00015190"/>
    <w:rsid w:val="0001616C"/>
    <w:rsid w:val="000205FB"/>
    <w:rsid w:val="000226E5"/>
    <w:rsid w:val="0002528E"/>
    <w:rsid w:val="00031190"/>
    <w:rsid w:val="00031D0A"/>
    <w:rsid w:val="00031F97"/>
    <w:rsid w:val="00033487"/>
    <w:rsid w:val="000341B9"/>
    <w:rsid w:val="000342B4"/>
    <w:rsid w:val="0003558D"/>
    <w:rsid w:val="000541A6"/>
    <w:rsid w:val="00060280"/>
    <w:rsid w:val="0006335B"/>
    <w:rsid w:val="00064F6B"/>
    <w:rsid w:val="0007056E"/>
    <w:rsid w:val="0007089A"/>
    <w:rsid w:val="00071AED"/>
    <w:rsid w:val="00071E46"/>
    <w:rsid w:val="00072060"/>
    <w:rsid w:val="00072B0A"/>
    <w:rsid w:val="00074567"/>
    <w:rsid w:val="00074F6E"/>
    <w:rsid w:val="00075844"/>
    <w:rsid w:val="00075DCF"/>
    <w:rsid w:val="00076580"/>
    <w:rsid w:val="0008127B"/>
    <w:rsid w:val="000816CB"/>
    <w:rsid w:val="00084502"/>
    <w:rsid w:val="00087B82"/>
    <w:rsid w:val="000901B5"/>
    <w:rsid w:val="000903E1"/>
    <w:rsid w:val="00097B30"/>
    <w:rsid w:val="000A1128"/>
    <w:rsid w:val="000A1380"/>
    <w:rsid w:val="000A13DE"/>
    <w:rsid w:val="000A1E5B"/>
    <w:rsid w:val="000A3763"/>
    <w:rsid w:val="000B237D"/>
    <w:rsid w:val="000B3206"/>
    <w:rsid w:val="000C07BF"/>
    <w:rsid w:val="000C0F47"/>
    <w:rsid w:val="000C70B5"/>
    <w:rsid w:val="000D1D33"/>
    <w:rsid w:val="000D3B7B"/>
    <w:rsid w:val="000E00DA"/>
    <w:rsid w:val="000E1107"/>
    <w:rsid w:val="000E13B1"/>
    <w:rsid w:val="000E1D19"/>
    <w:rsid w:val="000E72D5"/>
    <w:rsid w:val="000F487B"/>
    <w:rsid w:val="000F4CB7"/>
    <w:rsid w:val="000F7EE8"/>
    <w:rsid w:val="00104B6C"/>
    <w:rsid w:val="0010505D"/>
    <w:rsid w:val="00105A47"/>
    <w:rsid w:val="001063B0"/>
    <w:rsid w:val="001118F9"/>
    <w:rsid w:val="001209BF"/>
    <w:rsid w:val="00121C16"/>
    <w:rsid w:val="00122D8D"/>
    <w:rsid w:val="00123892"/>
    <w:rsid w:val="001268AE"/>
    <w:rsid w:val="00126F20"/>
    <w:rsid w:val="001311D4"/>
    <w:rsid w:val="001316AD"/>
    <w:rsid w:val="00136221"/>
    <w:rsid w:val="001367C7"/>
    <w:rsid w:val="00136F18"/>
    <w:rsid w:val="00137E59"/>
    <w:rsid w:val="001460B3"/>
    <w:rsid w:val="00146108"/>
    <w:rsid w:val="00147C60"/>
    <w:rsid w:val="001528D7"/>
    <w:rsid w:val="00153950"/>
    <w:rsid w:val="001621C2"/>
    <w:rsid w:val="00164B85"/>
    <w:rsid w:val="00167551"/>
    <w:rsid w:val="00175807"/>
    <w:rsid w:val="001775B3"/>
    <w:rsid w:val="00181282"/>
    <w:rsid w:val="00181C08"/>
    <w:rsid w:val="00182482"/>
    <w:rsid w:val="00183532"/>
    <w:rsid w:val="0019046D"/>
    <w:rsid w:val="0019432A"/>
    <w:rsid w:val="0019723E"/>
    <w:rsid w:val="001A13AC"/>
    <w:rsid w:val="001A36CB"/>
    <w:rsid w:val="001A52FA"/>
    <w:rsid w:val="001A56BC"/>
    <w:rsid w:val="001A57BC"/>
    <w:rsid w:val="001B0E6E"/>
    <w:rsid w:val="001B458A"/>
    <w:rsid w:val="001B5EC0"/>
    <w:rsid w:val="001C0978"/>
    <w:rsid w:val="001C12D3"/>
    <w:rsid w:val="001C487B"/>
    <w:rsid w:val="001C7182"/>
    <w:rsid w:val="001D0E1E"/>
    <w:rsid w:val="001D2CD3"/>
    <w:rsid w:val="001D3278"/>
    <w:rsid w:val="001D5E48"/>
    <w:rsid w:val="001D74DF"/>
    <w:rsid w:val="001E072F"/>
    <w:rsid w:val="001E4537"/>
    <w:rsid w:val="001E6ED5"/>
    <w:rsid w:val="001E76AE"/>
    <w:rsid w:val="001F2E2E"/>
    <w:rsid w:val="001F4493"/>
    <w:rsid w:val="001F6AAE"/>
    <w:rsid w:val="001F7BA0"/>
    <w:rsid w:val="00202066"/>
    <w:rsid w:val="00202816"/>
    <w:rsid w:val="00204548"/>
    <w:rsid w:val="002065D4"/>
    <w:rsid w:val="0021083E"/>
    <w:rsid w:val="00211735"/>
    <w:rsid w:val="00213805"/>
    <w:rsid w:val="00213FF6"/>
    <w:rsid w:val="00215425"/>
    <w:rsid w:val="00223578"/>
    <w:rsid w:val="00224C68"/>
    <w:rsid w:val="00225292"/>
    <w:rsid w:val="00225856"/>
    <w:rsid w:val="00232E8A"/>
    <w:rsid w:val="002337D3"/>
    <w:rsid w:val="00234D61"/>
    <w:rsid w:val="00234F02"/>
    <w:rsid w:val="00237FD4"/>
    <w:rsid w:val="00240A68"/>
    <w:rsid w:val="002438ED"/>
    <w:rsid w:val="00247999"/>
    <w:rsid w:val="00247C01"/>
    <w:rsid w:val="0025249F"/>
    <w:rsid w:val="0025274B"/>
    <w:rsid w:val="00253C85"/>
    <w:rsid w:val="00255732"/>
    <w:rsid w:val="00256993"/>
    <w:rsid w:val="00256F7F"/>
    <w:rsid w:val="0025721C"/>
    <w:rsid w:val="00265B6D"/>
    <w:rsid w:val="0027068D"/>
    <w:rsid w:val="0027174D"/>
    <w:rsid w:val="0027179D"/>
    <w:rsid w:val="00275362"/>
    <w:rsid w:val="00276320"/>
    <w:rsid w:val="002779A6"/>
    <w:rsid w:val="00280172"/>
    <w:rsid w:val="00281EAA"/>
    <w:rsid w:val="00283682"/>
    <w:rsid w:val="00284AB8"/>
    <w:rsid w:val="00285676"/>
    <w:rsid w:val="00285C64"/>
    <w:rsid w:val="00286A90"/>
    <w:rsid w:val="002876B0"/>
    <w:rsid w:val="00290675"/>
    <w:rsid w:val="0029448D"/>
    <w:rsid w:val="002A0B90"/>
    <w:rsid w:val="002A486B"/>
    <w:rsid w:val="002A6404"/>
    <w:rsid w:val="002A705C"/>
    <w:rsid w:val="002A7C92"/>
    <w:rsid w:val="002B0D5B"/>
    <w:rsid w:val="002B11DD"/>
    <w:rsid w:val="002B1DC2"/>
    <w:rsid w:val="002B3269"/>
    <w:rsid w:val="002B5ED4"/>
    <w:rsid w:val="002C294C"/>
    <w:rsid w:val="002C3160"/>
    <w:rsid w:val="002C5C23"/>
    <w:rsid w:val="002C647A"/>
    <w:rsid w:val="002C786E"/>
    <w:rsid w:val="002D4557"/>
    <w:rsid w:val="002D4667"/>
    <w:rsid w:val="002E0E61"/>
    <w:rsid w:val="002E2288"/>
    <w:rsid w:val="002E268C"/>
    <w:rsid w:val="002E2AB6"/>
    <w:rsid w:val="002E5048"/>
    <w:rsid w:val="002E64E6"/>
    <w:rsid w:val="002F0E72"/>
    <w:rsid w:val="002F1FD9"/>
    <w:rsid w:val="00304B61"/>
    <w:rsid w:val="00304DBF"/>
    <w:rsid w:val="00305A0F"/>
    <w:rsid w:val="00305EB6"/>
    <w:rsid w:val="00317ADB"/>
    <w:rsid w:val="00322445"/>
    <w:rsid w:val="00324E14"/>
    <w:rsid w:val="0032593F"/>
    <w:rsid w:val="00325D0C"/>
    <w:rsid w:val="003269FF"/>
    <w:rsid w:val="00331704"/>
    <w:rsid w:val="00332746"/>
    <w:rsid w:val="00336237"/>
    <w:rsid w:val="0034007D"/>
    <w:rsid w:val="00340449"/>
    <w:rsid w:val="00340485"/>
    <w:rsid w:val="0035192A"/>
    <w:rsid w:val="00352935"/>
    <w:rsid w:val="00355F8E"/>
    <w:rsid w:val="0035654E"/>
    <w:rsid w:val="00356A65"/>
    <w:rsid w:val="00360171"/>
    <w:rsid w:val="00360A0E"/>
    <w:rsid w:val="003616A5"/>
    <w:rsid w:val="00362CAF"/>
    <w:rsid w:val="00367409"/>
    <w:rsid w:val="003703EC"/>
    <w:rsid w:val="00370DA3"/>
    <w:rsid w:val="00371B85"/>
    <w:rsid w:val="00374188"/>
    <w:rsid w:val="003776E3"/>
    <w:rsid w:val="0038017B"/>
    <w:rsid w:val="00380310"/>
    <w:rsid w:val="00384921"/>
    <w:rsid w:val="003863F8"/>
    <w:rsid w:val="00390D6C"/>
    <w:rsid w:val="003912C0"/>
    <w:rsid w:val="00397D39"/>
    <w:rsid w:val="003A2F89"/>
    <w:rsid w:val="003B4051"/>
    <w:rsid w:val="003B49FA"/>
    <w:rsid w:val="003B55A0"/>
    <w:rsid w:val="003B62F2"/>
    <w:rsid w:val="003B7B63"/>
    <w:rsid w:val="003C0954"/>
    <w:rsid w:val="003C15C2"/>
    <w:rsid w:val="003C2A7B"/>
    <w:rsid w:val="003C363D"/>
    <w:rsid w:val="003C5785"/>
    <w:rsid w:val="003C5A5B"/>
    <w:rsid w:val="003D249A"/>
    <w:rsid w:val="003D31C7"/>
    <w:rsid w:val="003D3AEE"/>
    <w:rsid w:val="003E31A1"/>
    <w:rsid w:val="003E3692"/>
    <w:rsid w:val="003E4D15"/>
    <w:rsid w:val="003E67E5"/>
    <w:rsid w:val="003F02AE"/>
    <w:rsid w:val="003F1334"/>
    <w:rsid w:val="003F20F2"/>
    <w:rsid w:val="003F3AD4"/>
    <w:rsid w:val="003F4119"/>
    <w:rsid w:val="003F4E16"/>
    <w:rsid w:val="003F69E1"/>
    <w:rsid w:val="003F6D03"/>
    <w:rsid w:val="003F7210"/>
    <w:rsid w:val="003F7742"/>
    <w:rsid w:val="004036D2"/>
    <w:rsid w:val="0040388D"/>
    <w:rsid w:val="00405BFF"/>
    <w:rsid w:val="00406F09"/>
    <w:rsid w:val="004107C0"/>
    <w:rsid w:val="00410884"/>
    <w:rsid w:val="004122BB"/>
    <w:rsid w:val="00412D41"/>
    <w:rsid w:val="00413A54"/>
    <w:rsid w:val="00414495"/>
    <w:rsid w:val="00416DE2"/>
    <w:rsid w:val="00420D8C"/>
    <w:rsid w:val="00422F80"/>
    <w:rsid w:val="0042375D"/>
    <w:rsid w:val="00424A20"/>
    <w:rsid w:val="0042617E"/>
    <w:rsid w:val="0042699B"/>
    <w:rsid w:val="004304B1"/>
    <w:rsid w:val="0043499C"/>
    <w:rsid w:val="0043572A"/>
    <w:rsid w:val="0043646A"/>
    <w:rsid w:val="00436CB6"/>
    <w:rsid w:val="00437ACF"/>
    <w:rsid w:val="00440B33"/>
    <w:rsid w:val="00440DA5"/>
    <w:rsid w:val="004442B8"/>
    <w:rsid w:val="00444B12"/>
    <w:rsid w:val="00451A15"/>
    <w:rsid w:val="004529DB"/>
    <w:rsid w:val="00454951"/>
    <w:rsid w:val="0046395B"/>
    <w:rsid w:val="00464989"/>
    <w:rsid w:val="0047137A"/>
    <w:rsid w:val="00477040"/>
    <w:rsid w:val="00477DC6"/>
    <w:rsid w:val="00482932"/>
    <w:rsid w:val="00484673"/>
    <w:rsid w:val="00487E7F"/>
    <w:rsid w:val="004943B6"/>
    <w:rsid w:val="00494D66"/>
    <w:rsid w:val="00494F0A"/>
    <w:rsid w:val="0049696D"/>
    <w:rsid w:val="004A29F7"/>
    <w:rsid w:val="004A2A41"/>
    <w:rsid w:val="004A30A5"/>
    <w:rsid w:val="004A532A"/>
    <w:rsid w:val="004B3073"/>
    <w:rsid w:val="004B38ED"/>
    <w:rsid w:val="004B4CC9"/>
    <w:rsid w:val="004B68A9"/>
    <w:rsid w:val="004C1291"/>
    <w:rsid w:val="004C2B4A"/>
    <w:rsid w:val="004C56F7"/>
    <w:rsid w:val="004C59A2"/>
    <w:rsid w:val="004C64A7"/>
    <w:rsid w:val="004C7D10"/>
    <w:rsid w:val="004D3EFC"/>
    <w:rsid w:val="004D494D"/>
    <w:rsid w:val="004E1106"/>
    <w:rsid w:val="004E3107"/>
    <w:rsid w:val="004E71B3"/>
    <w:rsid w:val="004F07FE"/>
    <w:rsid w:val="004F0924"/>
    <w:rsid w:val="004F3D97"/>
    <w:rsid w:val="0050118D"/>
    <w:rsid w:val="00502443"/>
    <w:rsid w:val="005040F2"/>
    <w:rsid w:val="00514DFA"/>
    <w:rsid w:val="00516DB1"/>
    <w:rsid w:val="005208B1"/>
    <w:rsid w:val="00525DDC"/>
    <w:rsid w:val="005276A5"/>
    <w:rsid w:val="00527818"/>
    <w:rsid w:val="00530E4A"/>
    <w:rsid w:val="00531A2D"/>
    <w:rsid w:val="0053565D"/>
    <w:rsid w:val="00535E30"/>
    <w:rsid w:val="005369AA"/>
    <w:rsid w:val="005459AE"/>
    <w:rsid w:val="00550C72"/>
    <w:rsid w:val="00552D1C"/>
    <w:rsid w:val="0055406D"/>
    <w:rsid w:val="00554A39"/>
    <w:rsid w:val="00563261"/>
    <w:rsid w:val="00566CA6"/>
    <w:rsid w:val="0057555C"/>
    <w:rsid w:val="005763D2"/>
    <w:rsid w:val="00581FDB"/>
    <w:rsid w:val="00582281"/>
    <w:rsid w:val="00584B64"/>
    <w:rsid w:val="00585E7E"/>
    <w:rsid w:val="00587413"/>
    <w:rsid w:val="00587BD4"/>
    <w:rsid w:val="005939E3"/>
    <w:rsid w:val="005977CE"/>
    <w:rsid w:val="005A704A"/>
    <w:rsid w:val="005B0696"/>
    <w:rsid w:val="005B3620"/>
    <w:rsid w:val="005B3631"/>
    <w:rsid w:val="005B5209"/>
    <w:rsid w:val="005B55DE"/>
    <w:rsid w:val="005C013C"/>
    <w:rsid w:val="005C0A55"/>
    <w:rsid w:val="005C2F4E"/>
    <w:rsid w:val="005C33A5"/>
    <w:rsid w:val="005C396F"/>
    <w:rsid w:val="005C3C56"/>
    <w:rsid w:val="005C3C83"/>
    <w:rsid w:val="005C4367"/>
    <w:rsid w:val="005C526F"/>
    <w:rsid w:val="005C54B7"/>
    <w:rsid w:val="005C5EB0"/>
    <w:rsid w:val="005C66B0"/>
    <w:rsid w:val="005D2D1C"/>
    <w:rsid w:val="005D3124"/>
    <w:rsid w:val="005D394A"/>
    <w:rsid w:val="005D6B35"/>
    <w:rsid w:val="005D7CE2"/>
    <w:rsid w:val="005E342A"/>
    <w:rsid w:val="005E53BC"/>
    <w:rsid w:val="005E5F4C"/>
    <w:rsid w:val="005F26C2"/>
    <w:rsid w:val="005F2AD5"/>
    <w:rsid w:val="005F6938"/>
    <w:rsid w:val="005F6FC5"/>
    <w:rsid w:val="00600142"/>
    <w:rsid w:val="00600B58"/>
    <w:rsid w:val="0060127C"/>
    <w:rsid w:val="00601421"/>
    <w:rsid w:val="00602B33"/>
    <w:rsid w:val="00602D6E"/>
    <w:rsid w:val="0060432A"/>
    <w:rsid w:val="00610554"/>
    <w:rsid w:val="006107EC"/>
    <w:rsid w:val="006138A4"/>
    <w:rsid w:val="006144BB"/>
    <w:rsid w:val="00614581"/>
    <w:rsid w:val="00616228"/>
    <w:rsid w:val="00616D0F"/>
    <w:rsid w:val="00617A7B"/>
    <w:rsid w:val="00623D6C"/>
    <w:rsid w:val="0064129E"/>
    <w:rsid w:val="00643698"/>
    <w:rsid w:val="006446B8"/>
    <w:rsid w:val="006479DD"/>
    <w:rsid w:val="00647DFD"/>
    <w:rsid w:val="00647FD4"/>
    <w:rsid w:val="0065001D"/>
    <w:rsid w:val="006510ED"/>
    <w:rsid w:val="006532D5"/>
    <w:rsid w:val="0065488B"/>
    <w:rsid w:val="00657B3D"/>
    <w:rsid w:val="00664C50"/>
    <w:rsid w:val="006670B1"/>
    <w:rsid w:val="0067301C"/>
    <w:rsid w:val="00677AB3"/>
    <w:rsid w:val="0068239C"/>
    <w:rsid w:val="00682D40"/>
    <w:rsid w:val="00683BEC"/>
    <w:rsid w:val="00683DD1"/>
    <w:rsid w:val="00683DF6"/>
    <w:rsid w:val="0068732F"/>
    <w:rsid w:val="0069018F"/>
    <w:rsid w:val="006907E4"/>
    <w:rsid w:val="00691276"/>
    <w:rsid w:val="00693AD3"/>
    <w:rsid w:val="00694F32"/>
    <w:rsid w:val="00697661"/>
    <w:rsid w:val="006A10EB"/>
    <w:rsid w:val="006A133D"/>
    <w:rsid w:val="006B2912"/>
    <w:rsid w:val="006B328A"/>
    <w:rsid w:val="006B7B7F"/>
    <w:rsid w:val="006B7D96"/>
    <w:rsid w:val="006C0F71"/>
    <w:rsid w:val="006C3420"/>
    <w:rsid w:val="006D111B"/>
    <w:rsid w:val="006D2074"/>
    <w:rsid w:val="006D3A29"/>
    <w:rsid w:val="006D69B6"/>
    <w:rsid w:val="006D7323"/>
    <w:rsid w:val="006E2055"/>
    <w:rsid w:val="006E506C"/>
    <w:rsid w:val="006E5BDB"/>
    <w:rsid w:val="006E6274"/>
    <w:rsid w:val="006F107D"/>
    <w:rsid w:val="006F2817"/>
    <w:rsid w:val="006F30E7"/>
    <w:rsid w:val="006F3B0B"/>
    <w:rsid w:val="006F464C"/>
    <w:rsid w:val="006F54E9"/>
    <w:rsid w:val="006F550C"/>
    <w:rsid w:val="006F5BFF"/>
    <w:rsid w:val="0070146B"/>
    <w:rsid w:val="00701E0B"/>
    <w:rsid w:val="0070272E"/>
    <w:rsid w:val="007055E3"/>
    <w:rsid w:val="00706DBE"/>
    <w:rsid w:val="00707E00"/>
    <w:rsid w:val="007117A7"/>
    <w:rsid w:val="0071420F"/>
    <w:rsid w:val="00715B32"/>
    <w:rsid w:val="00715CD7"/>
    <w:rsid w:val="0071616F"/>
    <w:rsid w:val="00716A93"/>
    <w:rsid w:val="0072187E"/>
    <w:rsid w:val="00722626"/>
    <w:rsid w:val="007226BE"/>
    <w:rsid w:val="0072430D"/>
    <w:rsid w:val="00724D0A"/>
    <w:rsid w:val="007273C8"/>
    <w:rsid w:val="00727B52"/>
    <w:rsid w:val="00727D78"/>
    <w:rsid w:val="00730BD1"/>
    <w:rsid w:val="007320D1"/>
    <w:rsid w:val="00734420"/>
    <w:rsid w:val="007378A6"/>
    <w:rsid w:val="007529B6"/>
    <w:rsid w:val="00752CD3"/>
    <w:rsid w:val="0075481A"/>
    <w:rsid w:val="00755B84"/>
    <w:rsid w:val="0075601C"/>
    <w:rsid w:val="00757174"/>
    <w:rsid w:val="00764CB1"/>
    <w:rsid w:val="0076793D"/>
    <w:rsid w:val="00770B67"/>
    <w:rsid w:val="00770F7E"/>
    <w:rsid w:val="007728F5"/>
    <w:rsid w:val="00773876"/>
    <w:rsid w:val="007775BB"/>
    <w:rsid w:val="00777EC8"/>
    <w:rsid w:val="00781055"/>
    <w:rsid w:val="00783981"/>
    <w:rsid w:val="00784459"/>
    <w:rsid w:val="007855B3"/>
    <w:rsid w:val="007859BE"/>
    <w:rsid w:val="00786A4C"/>
    <w:rsid w:val="00791C06"/>
    <w:rsid w:val="00794225"/>
    <w:rsid w:val="00796D57"/>
    <w:rsid w:val="007A3367"/>
    <w:rsid w:val="007A6018"/>
    <w:rsid w:val="007B22A9"/>
    <w:rsid w:val="007B2D67"/>
    <w:rsid w:val="007B6764"/>
    <w:rsid w:val="007C18B2"/>
    <w:rsid w:val="007C35E0"/>
    <w:rsid w:val="007C5AE4"/>
    <w:rsid w:val="007C5F5C"/>
    <w:rsid w:val="007C6D2B"/>
    <w:rsid w:val="007D1097"/>
    <w:rsid w:val="007D19F2"/>
    <w:rsid w:val="007D256F"/>
    <w:rsid w:val="007D58CE"/>
    <w:rsid w:val="007E2611"/>
    <w:rsid w:val="007E28D7"/>
    <w:rsid w:val="007E54DA"/>
    <w:rsid w:val="007E5EA9"/>
    <w:rsid w:val="007E680A"/>
    <w:rsid w:val="007F332F"/>
    <w:rsid w:val="007F6327"/>
    <w:rsid w:val="007F6F5F"/>
    <w:rsid w:val="007F72AD"/>
    <w:rsid w:val="007F7341"/>
    <w:rsid w:val="008019C2"/>
    <w:rsid w:val="0080362A"/>
    <w:rsid w:val="00804D80"/>
    <w:rsid w:val="0080717D"/>
    <w:rsid w:val="00810301"/>
    <w:rsid w:val="008128C9"/>
    <w:rsid w:val="00812D60"/>
    <w:rsid w:val="00813A0B"/>
    <w:rsid w:val="008150BF"/>
    <w:rsid w:val="008150F4"/>
    <w:rsid w:val="00815111"/>
    <w:rsid w:val="00816C2C"/>
    <w:rsid w:val="0082044F"/>
    <w:rsid w:val="00821567"/>
    <w:rsid w:val="0082189C"/>
    <w:rsid w:val="00822CEB"/>
    <w:rsid w:val="0082454D"/>
    <w:rsid w:val="008316CE"/>
    <w:rsid w:val="0083289B"/>
    <w:rsid w:val="0083477D"/>
    <w:rsid w:val="00841F1A"/>
    <w:rsid w:val="0084365D"/>
    <w:rsid w:val="008450E6"/>
    <w:rsid w:val="00846697"/>
    <w:rsid w:val="00850FEB"/>
    <w:rsid w:val="00854E01"/>
    <w:rsid w:val="008574BF"/>
    <w:rsid w:val="008602B0"/>
    <w:rsid w:val="00860E23"/>
    <w:rsid w:val="00867C86"/>
    <w:rsid w:val="0087375E"/>
    <w:rsid w:val="008737FB"/>
    <w:rsid w:val="008801D4"/>
    <w:rsid w:val="00880BA7"/>
    <w:rsid w:val="008828FA"/>
    <w:rsid w:val="00886FEC"/>
    <w:rsid w:val="008939AB"/>
    <w:rsid w:val="00893D06"/>
    <w:rsid w:val="00893EF8"/>
    <w:rsid w:val="008A226C"/>
    <w:rsid w:val="008A2AA6"/>
    <w:rsid w:val="008A3E4A"/>
    <w:rsid w:val="008A59F7"/>
    <w:rsid w:val="008B0ACE"/>
    <w:rsid w:val="008B21C9"/>
    <w:rsid w:val="008B30D2"/>
    <w:rsid w:val="008B3220"/>
    <w:rsid w:val="008B5274"/>
    <w:rsid w:val="008B58F2"/>
    <w:rsid w:val="008C6C0D"/>
    <w:rsid w:val="008D2F32"/>
    <w:rsid w:val="008D4C4D"/>
    <w:rsid w:val="008D7583"/>
    <w:rsid w:val="008E1277"/>
    <w:rsid w:val="008E3396"/>
    <w:rsid w:val="008F0875"/>
    <w:rsid w:val="008F2653"/>
    <w:rsid w:val="008F5D77"/>
    <w:rsid w:val="008F5F9A"/>
    <w:rsid w:val="00901C71"/>
    <w:rsid w:val="00902335"/>
    <w:rsid w:val="00902863"/>
    <w:rsid w:val="00902874"/>
    <w:rsid w:val="00902BB9"/>
    <w:rsid w:val="009102E5"/>
    <w:rsid w:val="0091194E"/>
    <w:rsid w:val="00921920"/>
    <w:rsid w:val="00922046"/>
    <w:rsid w:val="00922232"/>
    <w:rsid w:val="0092434F"/>
    <w:rsid w:val="009306D2"/>
    <w:rsid w:val="00932CAB"/>
    <w:rsid w:val="00933519"/>
    <w:rsid w:val="0093373C"/>
    <w:rsid w:val="00933A9B"/>
    <w:rsid w:val="00933D5B"/>
    <w:rsid w:val="00941610"/>
    <w:rsid w:val="00943CD2"/>
    <w:rsid w:val="009452AF"/>
    <w:rsid w:val="00945A39"/>
    <w:rsid w:val="00950785"/>
    <w:rsid w:val="00951093"/>
    <w:rsid w:val="00952104"/>
    <w:rsid w:val="009535F5"/>
    <w:rsid w:val="0095404B"/>
    <w:rsid w:val="009540BC"/>
    <w:rsid w:val="009552A4"/>
    <w:rsid w:val="00957B1D"/>
    <w:rsid w:val="009618CB"/>
    <w:rsid w:val="00961F4F"/>
    <w:rsid w:val="00962539"/>
    <w:rsid w:val="00962E8D"/>
    <w:rsid w:val="00963D01"/>
    <w:rsid w:val="009662AE"/>
    <w:rsid w:val="00967006"/>
    <w:rsid w:val="00967185"/>
    <w:rsid w:val="0096726A"/>
    <w:rsid w:val="00970A2C"/>
    <w:rsid w:val="00971AB7"/>
    <w:rsid w:val="00972723"/>
    <w:rsid w:val="00973019"/>
    <w:rsid w:val="009745C8"/>
    <w:rsid w:val="00975360"/>
    <w:rsid w:val="0097628D"/>
    <w:rsid w:val="00976E39"/>
    <w:rsid w:val="00983729"/>
    <w:rsid w:val="00990184"/>
    <w:rsid w:val="0099296C"/>
    <w:rsid w:val="0099421F"/>
    <w:rsid w:val="00996115"/>
    <w:rsid w:val="009A0791"/>
    <w:rsid w:val="009A3F46"/>
    <w:rsid w:val="009A4A52"/>
    <w:rsid w:val="009A4F15"/>
    <w:rsid w:val="009A51F4"/>
    <w:rsid w:val="009A55A9"/>
    <w:rsid w:val="009B1B01"/>
    <w:rsid w:val="009B235F"/>
    <w:rsid w:val="009B6FAF"/>
    <w:rsid w:val="009B7FE7"/>
    <w:rsid w:val="009C34E2"/>
    <w:rsid w:val="009C381B"/>
    <w:rsid w:val="009C392F"/>
    <w:rsid w:val="009C3E16"/>
    <w:rsid w:val="009C4CA5"/>
    <w:rsid w:val="009D0F7C"/>
    <w:rsid w:val="009D3DE4"/>
    <w:rsid w:val="009D719F"/>
    <w:rsid w:val="009E10C4"/>
    <w:rsid w:val="009E2CAA"/>
    <w:rsid w:val="009E6C17"/>
    <w:rsid w:val="009E7BA2"/>
    <w:rsid w:val="009F1D46"/>
    <w:rsid w:val="009F29F3"/>
    <w:rsid w:val="009F304B"/>
    <w:rsid w:val="009F415A"/>
    <w:rsid w:val="009F4D2A"/>
    <w:rsid w:val="009F6472"/>
    <w:rsid w:val="00A01092"/>
    <w:rsid w:val="00A014C9"/>
    <w:rsid w:val="00A0246F"/>
    <w:rsid w:val="00A050A8"/>
    <w:rsid w:val="00A05EE6"/>
    <w:rsid w:val="00A0641D"/>
    <w:rsid w:val="00A0791A"/>
    <w:rsid w:val="00A07DB1"/>
    <w:rsid w:val="00A118A5"/>
    <w:rsid w:val="00A11FFA"/>
    <w:rsid w:val="00A207DE"/>
    <w:rsid w:val="00A2118D"/>
    <w:rsid w:val="00A21953"/>
    <w:rsid w:val="00A228E8"/>
    <w:rsid w:val="00A23EA0"/>
    <w:rsid w:val="00A25FB3"/>
    <w:rsid w:val="00A30947"/>
    <w:rsid w:val="00A33C93"/>
    <w:rsid w:val="00A34ABF"/>
    <w:rsid w:val="00A35D94"/>
    <w:rsid w:val="00A36526"/>
    <w:rsid w:val="00A36B05"/>
    <w:rsid w:val="00A43A45"/>
    <w:rsid w:val="00A44CFA"/>
    <w:rsid w:val="00A45A8D"/>
    <w:rsid w:val="00A50234"/>
    <w:rsid w:val="00A5382D"/>
    <w:rsid w:val="00A55AFD"/>
    <w:rsid w:val="00A567D5"/>
    <w:rsid w:val="00A57A88"/>
    <w:rsid w:val="00A57AE8"/>
    <w:rsid w:val="00A60A63"/>
    <w:rsid w:val="00A65DA4"/>
    <w:rsid w:val="00A675B7"/>
    <w:rsid w:val="00A742D3"/>
    <w:rsid w:val="00A77AAC"/>
    <w:rsid w:val="00A82071"/>
    <w:rsid w:val="00A82B76"/>
    <w:rsid w:val="00A830DF"/>
    <w:rsid w:val="00A90366"/>
    <w:rsid w:val="00A9261A"/>
    <w:rsid w:val="00A9654F"/>
    <w:rsid w:val="00AA2F74"/>
    <w:rsid w:val="00AA3A1A"/>
    <w:rsid w:val="00AA5647"/>
    <w:rsid w:val="00AB533E"/>
    <w:rsid w:val="00AC0933"/>
    <w:rsid w:val="00AC7539"/>
    <w:rsid w:val="00AC7722"/>
    <w:rsid w:val="00AD5A58"/>
    <w:rsid w:val="00AD77BE"/>
    <w:rsid w:val="00AE308F"/>
    <w:rsid w:val="00AE315D"/>
    <w:rsid w:val="00AE3820"/>
    <w:rsid w:val="00AE656B"/>
    <w:rsid w:val="00AF00D8"/>
    <w:rsid w:val="00AF02E4"/>
    <w:rsid w:val="00AF12A6"/>
    <w:rsid w:val="00B03262"/>
    <w:rsid w:val="00B05AFC"/>
    <w:rsid w:val="00B06038"/>
    <w:rsid w:val="00B06E96"/>
    <w:rsid w:val="00B115D2"/>
    <w:rsid w:val="00B12482"/>
    <w:rsid w:val="00B12BE7"/>
    <w:rsid w:val="00B15D1E"/>
    <w:rsid w:val="00B24ED6"/>
    <w:rsid w:val="00B26BF1"/>
    <w:rsid w:val="00B276EA"/>
    <w:rsid w:val="00B41507"/>
    <w:rsid w:val="00B41F21"/>
    <w:rsid w:val="00B44675"/>
    <w:rsid w:val="00B47561"/>
    <w:rsid w:val="00B47C20"/>
    <w:rsid w:val="00B51F02"/>
    <w:rsid w:val="00B57CF2"/>
    <w:rsid w:val="00B61714"/>
    <w:rsid w:val="00B61D66"/>
    <w:rsid w:val="00B63E76"/>
    <w:rsid w:val="00B649F2"/>
    <w:rsid w:val="00B668EA"/>
    <w:rsid w:val="00B66974"/>
    <w:rsid w:val="00B66D92"/>
    <w:rsid w:val="00B7109A"/>
    <w:rsid w:val="00B7112E"/>
    <w:rsid w:val="00B72CB7"/>
    <w:rsid w:val="00B77A98"/>
    <w:rsid w:val="00B80246"/>
    <w:rsid w:val="00B8098C"/>
    <w:rsid w:val="00B8253A"/>
    <w:rsid w:val="00B8277E"/>
    <w:rsid w:val="00B90C0A"/>
    <w:rsid w:val="00B90F1B"/>
    <w:rsid w:val="00B916D4"/>
    <w:rsid w:val="00B91BFB"/>
    <w:rsid w:val="00B93AEE"/>
    <w:rsid w:val="00B96B0A"/>
    <w:rsid w:val="00BA5365"/>
    <w:rsid w:val="00BA6465"/>
    <w:rsid w:val="00BA7B45"/>
    <w:rsid w:val="00BB11F1"/>
    <w:rsid w:val="00BB3F6B"/>
    <w:rsid w:val="00BB3F86"/>
    <w:rsid w:val="00BB5DE5"/>
    <w:rsid w:val="00BC00B8"/>
    <w:rsid w:val="00BC1213"/>
    <w:rsid w:val="00BC137B"/>
    <w:rsid w:val="00BC5CF3"/>
    <w:rsid w:val="00BD0132"/>
    <w:rsid w:val="00BD3757"/>
    <w:rsid w:val="00BD395B"/>
    <w:rsid w:val="00BE18D6"/>
    <w:rsid w:val="00BE202F"/>
    <w:rsid w:val="00BF0E08"/>
    <w:rsid w:val="00BF2708"/>
    <w:rsid w:val="00BF3227"/>
    <w:rsid w:val="00BF4038"/>
    <w:rsid w:val="00BF762C"/>
    <w:rsid w:val="00C02E04"/>
    <w:rsid w:val="00C06B7F"/>
    <w:rsid w:val="00C15320"/>
    <w:rsid w:val="00C22D30"/>
    <w:rsid w:val="00C23CB9"/>
    <w:rsid w:val="00C25E70"/>
    <w:rsid w:val="00C26781"/>
    <w:rsid w:val="00C27CD5"/>
    <w:rsid w:val="00C315BA"/>
    <w:rsid w:val="00C31C1B"/>
    <w:rsid w:val="00C341C3"/>
    <w:rsid w:val="00C353BE"/>
    <w:rsid w:val="00C35864"/>
    <w:rsid w:val="00C36233"/>
    <w:rsid w:val="00C42821"/>
    <w:rsid w:val="00C4398E"/>
    <w:rsid w:val="00C45555"/>
    <w:rsid w:val="00C50A94"/>
    <w:rsid w:val="00C64AFE"/>
    <w:rsid w:val="00C66161"/>
    <w:rsid w:val="00C73982"/>
    <w:rsid w:val="00C82D68"/>
    <w:rsid w:val="00C82F23"/>
    <w:rsid w:val="00C8313F"/>
    <w:rsid w:val="00C84915"/>
    <w:rsid w:val="00C84A77"/>
    <w:rsid w:val="00C87DDF"/>
    <w:rsid w:val="00C90187"/>
    <w:rsid w:val="00C92530"/>
    <w:rsid w:val="00C946EE"/>
    <w:rsid w:val="00C95196"/>
    <w:rsid w:val="00C9577F"/>
    <w:rsid w:val="00C9677E"/>
    <w:rsid w:val="00CA47C3"/>
    <w:rsid w:val="00CA76F1"/>
    <w:rsid w:val="00CB0AF2"/>
    <w:rsid w:val="00CB4678"/>
    <w:rsid w:val="00CB52D7"/>
    <w:rsid w:val="00CB6BAE"/>
    <w:rsid w:val="00CC024A"/>
    <w:rsid w:val="00CC26A0"/>
    <w:rsid w:val="00CC645B"/>
    <w:rsid w:val="00CD0235"/>
    <w:rsid w:val="00CD1316"/>
    <w:rsid w:val="00CD4E94"/>
    <w:rsid w:val="00CD5141"/>
    <w:rsid w:val="00CD557E"/>
    <w:rsid w:val="00CD56DF"/>
    <w:rsid w:val="00CD7EAA"/>
    <w:rsid w:val="00CE07A6"/>
    <w:rsid w:val="00CE15AE"/>
    <w:rsid w:val="00CE4C46"/>
    <w:rsid w:val="00CF2EC7"/>
    <w:rsid w:val="00CF4032"/>
    <w:rsid w:val="00CF412D"/>
    <w:rsid w:val="00D0115F"/>
    <w:rsid w:val="00D0381D"/>
    <w:rsid w:val="00D07863"/>
    <w:rsid w:val="00D10F55"/>
    <w:rsid w:val="00D21241"/>
    <w:rsid w:val="00D2130E"/>
    <w:rsid w:val="00D22F7D"/>
    <w:rsid w:val="00D246F4"/>
    <w:rsid w:val="00D26E0B"/>
    <w:rsid w:val="00D3119B"/>
    <w:rsid w:val="00D32B3E"/>
    <w:rsid w:val="00D33280"/>
    <w:rsid w:val="00D3538C"/>
    <w:rsid w:val="00D42A7A"/>
    <w:rsid w:val="00D43791"/>
    <w:rsid w:val="00D54BAB"/>
    <w:rsid w:val="00D55F5B"/>
    <w:rsid w:val="00D5673E"/>
    <w:rsid w:val="00D645A5"/>
    <w:rsid w:val="00D66002"/>
    <w:rsid w:val="00D677B7"/>
    <w:rsid w:val="00D67878"/>
    <w:rsid w:val="00D73922"/>
    <w:rsid w:val="00D763CD"/>
    <w:rsid w:val="00D81D52"/>
    <w:rsid w:val="00D83A30"/>
    <w:rsid w:val="00D83D76"/>
    <w:rsid w:val="00D86E5E"/>
    <w:rsid w:val="00D8729F"/>
    <w:rsid w:val="00D8778D"/>
    <w:rsid w:val="00D91BA7"/>
    <w:rsid w:val="00D91C68"/>
    <w:rsid w:val="00D9539D"/>
    <w:rsid w:val="00D97FC2"/>
    <w:rsid w:val="00DA2726"/>
    <w:rsid w:val="00DA30F4"/>
    <w:rsid w:val="00DA3416"/>
    <w:rsid w:val="00DA401E"/>
    <w:rsid w:val="00DA49D3"/>
    <w:rsid w:val="00DA572C"/>
    <w:rsid w:val="00DA6FE5"/>
    <w:rsid w:val="00DB3502"/>
    <w:rsid w:val="00DB4D63"/>
    <w:rsid w:val="00DB503A"/>
    <w:rsid w:val="00DC0786"/>
    <w:rsid w:val="00DC1A0F"/>
    <w:rsid w:val="00DC596E"/>
    <w:rsid w:val="00DC6C1F"/>
    <w:rsid w:val="00DD2052"/>
    <w:rsid w:val="00DD2340"/>
    <w:rsid w:val="00DD6E04"/>
    <w:rsid w:val="00DD6F04"/>
    <w:rsid w:val="00DE1890"/>
    <w:rsid w:val="00DE1CFD"/>
    <w:rsid w:val="00DE63BC"/>
    <w:rsid w:val="00DE67B2"/>
    <w:rsid w:val="00DF2155"/>
    <w:rsid w:val="00DF3823"/>
    <w:rsid w:val="00DF5E3A"/>
    <w:rsid w:val="00E00325"/>
    <w:rsid w:val="00E02B78"/>
    <w:rsid w:val="00E03C33"/>
    <w:rsid w:val="00E06944"/>
    <w:rsid w:val="00E11D05"/>
    <w:rsid w:val="00E12705"/>
    <w:rsid w:val="00E12A13"/>
    <w:rsid w:val="00E156B0"/>
    <w:rsid w:val="00E17EC4"/>
    <w:rsid w:val="00E17F6D"/>
    <w:rsid w:val="00E21564"/>
    <w:rsid w:val="00E2384C"/>
    <w:rsid w:val="00E271F9"/>
    <w:rsid w:val="00E27A7F"/>
    <w:rsid w:val="00E30A65"/>
    <w:rsid w:val="00E320AA"/>
    <w:rsid w:val="00E33E34"/>
    <w:rsid w:val="00E35DBF"/>
    <w:rsid w:val="00E35F11"/>
    <w:rsid w:val="00E44B81"/>
    <w:rsid w:val="00E565FD"/>
    <w:rsid w:val="00E57A63"/>
    <w:rsid w:val="00E61AF2"/>
    <w:rsid w:val="00E63B7F"/>
    <w:rsid w:val="00E63E0C"/>
    <w:rsid w:val="00E64748"/>
    <w:rsid w:val="00E67055"/>
    <w:rsid w:val="00E71BDF"/>
    <w:rsid w:val="00E736B4"/>
    <w:rsid w:val="00E769E4"/>
    <w:rsid w:val="00E76A33"/>
    <w:rsid w:val="00E81B28"/>
    <w:rsid w:val="00E8219A"/>
    <w:rsid w:val="00E825A9"/>
    <w:rsid w:val="00E828CD"/>
    <w:rsid w:val="00E83DC5"/>
    <w:rsid w:val="00E84886"/>
    <w:rsid w:val="00E9238F"/>
    <w:rsid w:val="00E95B1F"/>
    <w:rsid w:val="00EA191B"/>
    <w:rsid w:val="00EA2BCA"/>
    <w:rsid w:val="00EA7803"/>
    <w:rsid w:val="00EB235D"/>
    <w:rsid w:val="00EB26AE"/>
    <w:rsid w:val="00EB3254"/>
    <w:rsid w:val="00EC02FA"/>
    <w:rsid w:val="00EC10F6"/>
    <w:rsid w:val="00EC5540"/>
    <w:rsid w:val="00EC5A89"/>
    <w:rsid w:val="00ED0F0B"/>
    <w:rsid w:val="00ED1D3A"/>
    <w:rsid w:val="00ED2F16"/>
    <w:rsid w:val="00ED334E"/>
    <w:rsid w:val="00ED3776"/>
    <w:rsid w:val="00ED4A06"/>
    <w:rsid w:val="00ED77C0"/>
    <w:rsid w:val="00ED7FA6"/>
    <w:rsid w:val="00EE03A8"/>
    <w:rsid w:val="00EE3C63"/>
    <w:rsid w:val="00EE494F"/>
    <w:rsid w:val="00EE587F"/>
    <w:rsid w:val="00EE58C2"/>
    <w:rsid w:val="00EF083D"/>
    <w:rsid w:val="00EF0DAA"/>
    <w:rsid w:val="00EF4034"/>
    <w:rsid w:val="00EF41AC"/>
    <w:rsid w:val="00EF4B45"/>
    <w:rsid w:val="00EF7F75"/>
    <w:rsid w:val="00F01543"/>
    <w:rsid w:val="00F01730"/>
    <w:rsid w:val="00F02794"/>
    <w:rsid w:val="00F063B0"/>
    <w:rsid w:val="00F10C80"/>
    <w:rsid w:val="00F113AB"/>
    <w:rsid w:val="00F119E5"/>
    <w:rsid w:val="00F1207E"/>
    <w:rsid w:val="00F16335"/>
    <w:rsid w:val="00F21048"/>
    <w:rsid w:val="00F22819"/>
    <w:rsid w:val="00F27EBF"/>
    <w:rsid w:val="00F3021D"/>
    <w:rsid w:val="00F30234"/>
    <w:rsid w:val="00F32FF6"/>
    <w:rsid w:val="00F3351A"/>
    <w:rsid w:val="00F34375"/>
    <w:rsid w:val="00F36A0B"/>
    <w:rsid w:val="00F37E87"/>
    <w:rsid w:val="00F435AB"/>
    <w:rsid w:val="00F45AEF"/>
    <w:rsid w:val="00F46C82"/>
    <w:rsid w:val="00F47128"/>
    <w:rsid w:val="00F477EF"/>
    <w:rsid w:val="00F505A1"/>
    <w:rsid w:val="00F51095"/>
    <w:rsid w:val="00F51960"/>
    <w:rsid w:val="00F521AC"/>
    <w:rsid w:val="00F5284B"/>
    <w:rsid w:val="00F55275"/>
    <w:rsid w:val="00F56050"/>
    <w:rsid w:val="00F606EF"/>
    <w:rsid w:val="00F66A16"/>
    <w:rsid w:val="00F71318"/>
    <w:rsid w:val="00F75237"/>
    <w:rsid w:val="00F8054A"/>
    <w:rsid w:val="00F81757"/>
    <w:rsid w:val="00F818F7"/>
    <w:rsid w:val="00F84559"/>
    <w:rsid w:val="00F84668"/>
    <w:rsid w:val="00F8471E"/>
    <w:rsid w:val="00F94705"/>
    <w:rsid w:val="00F94881"/>
    <w:rsid w:val="00F96BEC"/>
    <w:rsid w:val="00F97A1C"/>
    <w:rsid w:val="00FA0604"/>
    <w:rsid w:val="00FA3823"/>
    <w:rsid w:val="00FA4A4D"/>
    <w:rsid w:val="00FA5F39"/>
    <w:rsid w:val="00FA6AC9"/>
    <w:rsid w:val="00FB0F19"/>
    <w:rsid w:val="00FB1001"/>
    <w:rsid w:val="00FB11E1"/>
    <w:rsid w:val="00FB3ED9"/>
    <w:rsid w:val="00FB42E4"/>
    <w:rsid w:val="00FB7F48"/>
    <w:rsid w:val="00FC37DA"/>
    <w:rsid w:val="00FC3A9C"/>
    <w:rsid w:val="00FC3EAC"/>
    <w:rsid w:val="00FC4FBD"/>
    <w:rsid w:val="00FD5DF5"/>
    <w:rsid w:val="00FD5F89"/>
    <w:rsid w:val="00FE2FA8"/>
    <w:rsid w:val="00FE619F"/>
    <w:rsid w:val="00FE6D83"/>
    <w:rsid w:val="00FE7231"/>
    <w:rsid w:val="00FE79A7"/>
    <w:rsid w:val="00FE7DD8"/>
    <w:rsid w:val="00FF286E"/>
    <w:rsid w:val="00FF351C"/>
    <w:rsid w:val="00FF3905"/>
    <w:rsid w:val="00FF7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F89F"/>
  <w15:docId w15:val="{BF466B94-0CDB-4077-9FC6-8BA1C91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487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487B"/>
    <w:pPr>
      <w:spacing w:after="0" w:line="240" w:lineRule="auto"/>
      <w:ind w:left="720"/>
    </w:pPr>
    <w:rPr>
      <w:rFonts w:ascii="Calibri" w:hAnsi="Calibri" w:cs="Calibri"/>
      <w:lang w:val="en-US"/>
    </w:rPr>
  </w:style>
  <w:style w:type="paragraph" w:styleId="NormalWeb">
    <w:name w:val="Normal (Web)"/>
    <w:basedOn w:val="Normal"/>
    <w:uiPriority w:val="99"/>
    <w:unhideWhenUsed/>
    <w:rsid w:val="009671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67185"/>
    <w:rPr>
      <w:b/>
      <w:bCs/>
    </w:rPr>
  </w:style>
  <w:style w:type="character" w:styleId="Emphasis">
    <w:name w:val="Emphasis"/>
    <w:basedOn w:val="DefaultParagraphFont"/>
    <w:uiPriority w:val="20"/>
    <w:qFormat/>
    <w:rsid w:val="00967185"/>
    <w:rPr>
      <w:i/>
      <w:iCs/>
    </w:rPr>
  </w:style>
  <w:style w:type="character" w:styleId="Hyperlink">
    <w:name w:val="Hyperlink"/>
    <w:basedOn w:val="DefaultParagraphFont"/>
    <w:uiPriority w:val="99"/>
    <w:unhideWhenUsed/>
    <w:rsid w:val="00F01730"/>
    <w:rPr>
      <w:color w:val="0563C1"/>
      <w:u w:val="single"/>
    </w:rPr>
  </w:style>
  <w:style w:type="character" w:styleId="FollowedHyperlink">
    <w:name w:val="FollowedHyperlink"/>
    <w:basedOn w:val="DefaultParagraphFont"/>
    <w:uiPriority w:val="99"/>
    <w:semiHidden/>
    <w:unhideWhenUsed/>
    <w:rsid w:val="00902335"/>
    <w:rPr>
      <w:color w:val="954F72" w:themeColor="followedHyperlink"/>
      <w:u w:val="single"/>
    </w:rPr>
  </w:style>
  <w:style w:type="paragraph" w:styleId="BalloonText">
    <w:name w:val="Balloon Text"/>
    <w:basedOn w:val="Normal"/>
    <w:link w:val="BalloonTextChar"/>
    <w:uiPriority w:val="99"/>
    <w:semiHidden/>
    <w:unhideWhenUsed/>
    <w:rsid w:val="00867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C86"/>
    <w:rPr>
      <w:rFonts w:ascii="Segoe UI" w:hAnsi="Segoe UI" w:cs="Segoe UI"/>
      <w:sz w:val="18"/>
      <w:szCs w:val="18"/>
    </w:rPr>
  </w:style>
  <w:style w:type="table" w:styleId="TableGrid">
    <w:name w:val="Table Grid"/>
    <w:basedOn w:val="TableNormal"/>
    <w:uiPriority w:val="39"/>
    <w:rsid w:val="00D6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46B"/>
    <w:rPr>
      <w:sz w:val="16"/>
      <w:szCs w:val="16"/>
    </w:rPr>
  </w:style>
  <w:style w:type="paragraph" w:styleId="CommentText">
    <w:name w:val="annotation text"/>
    <w:basedOn w:val="Normal"/>
    <w:link w:val="CommentTextChar"/>
    <w:uiPriority w:val="99"/>
    <w:unhideWhenUsed/>
    <w:rsid w:val="0070146B"/>
    <w:pPr>
      <w:spacing w:line="240" w:lineRule="auto"/>
    </w:pPr>
    <w:rPr>
      <w:sz w:val="20"/>
      <w:szCs w:val="20"/>
    </w:rPr>
  </w:style>
  <w:style w:type="character" w:customStyle="1" w:styleId="CommentTextChar">
    <w:name w:val="Comment Text Char"/>
    <w:basedOn w:val="DefaultParagraphFont"/>
    <w:link w:val="CommentText"/>
    <w:uiPriority w:val="99"/>
    <w:rsid w:val="0070146B"/>
    <w:rPr>
      <w:sz w:val="20"/>
      <w:szCs w:val="20"/>
    </w:rPr>
  </w:style>
  <w:style w:type="paragraph" w:styleId="CommentSubject">
    <w:name w:val="annotation subject"/>
    <w:basedOn w:val="CommentText"/>
    <w:next w:val="CommentText"/>
    <w:link w:val="CommentSubjectChar"/>
    <w:uiPriority w:val="99"/>
    <w:semiHidden/>
    <w:unhideWhenUsed/>
    <w:rsid w:val="0070146B"/>
    <w:rPr>
      <w:b/>
      <w:bCs/>
    </w:rPr>
  </w:style>
  <w:style w:type="character" w:customStyle="1" w:styleId="CommentSubjectChar">
    <w:name w:val="Comment Subject Char"/>
    <w:basedOn w:val="CommentTextChar"/>
    <w:link w:val="CommentSubject"/>
    <w:uiPriority w:val="99"/>
    <w:semiHidden/>
    <w:rsid w:val="0070146B"/>
    <w:rPr>
      <w:b/>
      <w:bCs/>
      <w:sz w:val="20"/>
      <w:szCs w:val="20"/>
    </w:rPr>
  </w:style>
  <w:style w:type="paragraph" w:customStyle="1" w:styleId="text-build-content">
    <w:name w:val="text-build-content"/>
    <w:basedOn w:val="Normal"/>
    <w:rsid w:val="00ED3776"/>
    <w:pPr>
      <w:spacing w:before="195" w:after="195" w:line="240" w:lineRule="auto"/>
    </w:pPr>
    <w:rPr>
      <w:rFonts w:ascii="Calibri" w:hAnsi="Calibri" w:cs="Calibri"/>
      <w:lang w:eastAsia="lv-LV"/>
    </w:rPr>
  </w:style>
  <w:style w:type="character" w:styleId="UnresolvedMention">
    <w:name w:val="Unresolved Mention"/>
    <w:basedOn w:val="DefaultParagraphFont"/>
    <w:uiPriority w:val="99"/>
    <w:semiHidden/>
    <w:unhideWhenUsed/>
    <w:rsid w:val="00CE15AE"/>
    <w:rPr>
      <w:color w:val="605E5C"/>
      <w:shd w:val="clear" w:color="auto" w:fill="E1DFDD"/>
    </w:rPr>
  </w:style>
  <w:style w:type="paragraph" w:customStyle="1" w:styleId="xmsonormal">
    <w:name w:val="x_msonormal"/>
    <w:basedOn w:val="Normal"/>
    <w:uiPriority w:val="99"/>
    <w:semiHidden/>
    <w:rsid w:val="00582281"/>
    <w:pPr>
      <w:spacing w:after="0" w:line="240" w:lineRule="auto"/>
    </w:pPr>
    <w:rPr>
      <w:rFonts w:ascii="Calibri" w:hAnsi="Calibri" w:cs="Calibri"/>
      <w:lang w:eastAsia="lv-LV"/>
    </w:rPr>
  </w:style>
  <w:style w:type="character" w:customStyle="1" w:styleId="xapple-converted-space">
    <w:name w:val="x_apple-converted-space"/>
    <w:basedOn w:val="DefaultParagraphFont"/>
    <w:rsid w:val="00582281"/>
  </w:style>
  <w:style w:type="paragraph" w:styleId="Header">
    <w:name w:val="header"/>
    <w:basedOn w:val="Normal"/>
    <w:link w:val="HeaderChar"/>
    <w:uiPriority w:val="99"/>
    <w:unhideWhenUsed/>
    <w:rsid w:val="00B72CB7"/>
    <w:pPr>
      <w:tabs>
        <w:tab w:val="center" w:pos="4153"/>
        <w:tab w:val="right" w:pos="830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B72CB7"/>
    <w:rPr>
      <w:rFonts w:ascii="Times New Roman" w:hAnsi="Times New Roman"/>
      <w:sz w:val="24"/>
    </w:rPr>
  </w:style>
  <w:style w:type="character" w:customStyle="1" w:styleId="mark68v687tgf">
    <w:name w:val="mark68v687tgf"/>
    <w:basedOn w:val="DefaultParagraphFont"/>
    <w:rsid w:val="002A0B90"/>
  </w:style>
  <w:style w:type="paragraph" w:styleId="HTMLPreformatted">
    <w:name w:val="HTML Preformatted"/>
    <w:basedOn w:val="Normal"/>
    <w:link w:val="HTMLPreformattedChar"/>
    <w:uiPriority w:val="99"/>
    <w:semiHidden/>
    <w:unhideWhenUsed/>
    <w:rsid w:val="000C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C07BF"/>
    <w:rPr>
      <w:rFonts w:ascii="Courier New" w:eastAsia="Times New Roman" w:hAnsi="Courier New" w:cs="Courier New"/>
      <w:sz w:val="20"/>
      <w:szCs w:val="20"/>
      <w:lang w:eastAsia="lv-LV"/>
    </w:rPr>
  </w:style>
  <w:style w:type="character" w:customStyle="1" w:styleId="y2iqfc">
    <w:name w:val="y2iqfc"/>
    <w:basedOn w:val="DefaultParagraphFont"/>
    <w:rsid w:val="000C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764">
      <w:bodyDiv w:val="1"/>
      <w:marLeft w:val="0"/>
      <w:marRight w:val="0"/>
      <w:marTop w:val="0"/>
      <w:marBottom w:val="0"/>
      <w:divBdr>
        <w:top w:val="none" w:sz="0" w:space="0" w:color="auto"/>
        <w:left w:val="none" w:sz="0" w:space="0" w:color="auto"/>
        <w:bottom w:val="none" w:sz="0" w:space="0" w:color="auto"/>
        <w:right w:val="none" w:sz="0" w:space="0" w:color="auto"/>
      </w:divBdr>
    </w:div>
    <w:div w:id="51585066">
      <w:bodyDiv w:val="1"/>
      <w:marLeft w:val="0"/>
      <w:marRight w:val="0"/>
      <w:marTop w:val="0"/>
      <w:marBottom w:val="0"/>
      <w:divBdr>
        <w:top w:val="none" w:sz="0" w:space="0" w:color="auto"/>
        <w:left w:val="none" w:sz="0" w:space="0" w:color="auto"/>
        <w:bottom w:val="none" w:sz="0" w:space="0" w:color="auto"/>
        <w:right w:val="none" w:sz="0" w:space="0" w:color="auto"/>
      </w:divBdr>
    </w:div>
    <w:div w:id="144399165">
      <w:bodyDiv w:val="1"/>
      <w:marLeft w:val="0"/>
      <w:marRight w:val="0"/>
      <w:marTop w:val="0"/>
      <w:marBottom w:val="0"/>
      <w:divBdr>
        <w:top w:val="none" w:sz="0" w:space="0" w:color="auto"/>
        <w:left w:val="none" w:sz="0" w:space="0" w:color="auto"/>
        <w:bottom w:val="none" w:sz="0" w:space="0" w:color="auto"/>
        <w:right w:val="none" w:sz="0" w:space="0" w:color="auto"/>
      </w:divBdr>
    </w:div>
    <w:div w:id="155918791">
      <w:bodyDiv w:val="1"/>
      <w:marLeft w:val="0"/>
      <w:marRight w:val="0"/>
      <w:marTop w:val="0"/>
      <w:marBottom w:val="0"/>
      <w:divBdr>
        <w:top w:val="none" w:sz="0" w:space="0" w:color="auto"/>
        <w:left w:val="none" w:sz="0" w:space="0" w:color="auto"/>
        <w:bottom w:val="none" w:sz="0" w:space="0" w:color="auto"/>
        <w:right w:val="none" w:sz="0" w:space="0" w:color="auto"/>
      </w:divBdr>
    </w:div>
    <w:div w:id="169175025">
      <w:bodyDiv w:val="1"/>
      <w:marLeft w:val="0"/>
      <w:marRight w:val="0"/>
      <w:marTop w:val="0"/>
      <w:marBottom w:val="0"/>
      <w:divBdr>
        <w:top w:val="none" w:sz="0" w:space="0" w:color="auto"/>
        <w:left w:val="none" w:sz="0" w:space="0" w:color="auto"/>
        <w:bottom w:val="none" w:sz="0" w:space="0" w:color="auto"/>
        <w:right w:val="none" w:sz="0" w:space="0" w:color="auto"/>
      </w:divBdr>
    </w:div>
    <w:div w:id="229271036">
      <w:bodyDiv w:val="1"/>
      <w:marLeft w:val="0"/>
      <w:marRight w:val="0"/>
      <w:marTop w:val="0"/>
      <w:marBottom w:val="0"/>
      <w:divBdr>
        <w:top w:val="none" w:sz="0" w:space="0" w:color="auto"/>
        <w:left w:val="none" w:sz="0" w:space="0" w:color="auto"/>
        <w:bottom w:val="none" w:sz="0" w:space="0" w:color="auto"/>
        <w:right w:val="none" w:sz="0" w:space="0" w:color="auto"/>
      </w:divBdr>
    </w:div>
    <w:div w:id="247227997">
      <w:bodyDiv w:val="1"/>
      <w:marLeft w:val="0"/>
      <w:marRight w:val="0"/>
      <w:marTop w:val="0"/>
      <w:marBottom w:val="0"/>
      <w:divBdr>
        <w:top w:val="none" w:sz="0" w:space="0" w:color="auto"/>
        <w:left w:val="none" w:sz="0" w:space="0" w:color="auto"/>
        <w:bottom w:val="none" w:sz="0" w:space="0" w:color="auto"/>
        <w:right w:val="none" w:sz="0" w:space="0" w:color="auto"/>
      </w:divBdr>
    </w:div>
    <w:div w:id="254243636">
      <w:bodyDiv w:val="1"/>
      <w:marLeft w:val="0"/>
      <w:marRight w:val="0"/>
      <w:marTop w:val="0"/>
      <w:marBottom w:val="0"/>
      <w:divBdr>
        <w:top w:val="none" w:sz="0" w:space="0" w:color="auto"/>
        <w:left w:val="none" w:sz="0" w:space="0" w:color="auto"/>
        <w:bottom w:val="none" w:sz="0" w:space="0" w:color="auto"/>
        <w:right w:val="none" w:sz="0" w:space="0" w:color="auto"/>
      </w:divBdr>
    </w:div>
    <w:div w:id="257642393">
      <w:bodyDiv w:val="1"/>
      <w:marLeft w:val="0"/>
      <w:marRight w:val="0"/>
      <w:marTop w:val="0"/>
      <w:marBottom w:val="0"/>
      <w:divBdr>
        <w:top w:val="none" w:sz="0" w:space="0" w:color="auto"/>
        <w:left w:val="none" w:sz="0" w:space="0" w:color="auto"/>
        <w:bottom w:val="none" w:sz="0" w:space="0" w:color="auto"/>
        <w:right w:val="none" w:sz="0" w:space="0" w:color="auto"/>
      </w:divBdr>
    </w:div>
    <w:div w:id="271207041">
      <w:bodyDiv w:val="1"/>
      <w:marLeft w:val="0"/>
      <w:marRight w:val="0"/>
      <w:marTop w:val="0"/>
      <w:marBottom w:val="0"/>
      <w:divBdr>
        <w:top w:val="none" w:sz="0" w:space="0" w:color="auto"/>
        <w:left w:val="none" w:sz="0" w:space="0" w:color="auto"/>
        <w:bottom w:val="none" w:sz="0" w:space="0" w:color="auto"/>
        <w:right w:val="none" w:sz="0" w:space="0" w:color="auto"/>
      </w:divBdr>
    </w:div>
    <w:div w:id="287127185">
      <w:bodyDiv w:val="1"/>
      <w:marLeft w:val="0"/>
      <w:marRight w:val="0"/>
      <w:marTop w:val="0"/>
      <w:marBottom w:val="0"/>
      <w:divBdr>
        <w:top w:val="none" w:sz="0" w:space="0" w:color="auto"/>
        <w:left w:val="none" w:sz="0" w:space="0" w:color="auto"/>
        <w:bottom w:val="none" w:sz="0" w:space="0" w:color="auto"/>
        <w:right w:val="none" w:sz="0" w:space="0" w:color="auto"/>
      </w:divBdr>
    </w:div>
    <w:div w:id="288359314">
      <w:bodyDiv w:val="1"/>
      <w:marLeft w:val="0"/>
      <w:marRight w:val="0"/>
      <w:marTop w:val="0"/>
      <w:marBottom w:val="0"/>
      <w:divBdr>
        <w:top w:val="none" w:sz="0" w:space="0" w:color="auto"/>
        <w:left w:val="none" w:sz="0" w:space="0" w:color="auto"/>
        <w:bottom w:val="none" w:sz="0" w:space="0" w:color="auto"/>
        <w:right w:val="none" w:sz="0" w:space="0" w:color="auto"/>
      </w:divBdr>
    </w:div>
    <w:div w:id="293142901">
      <w:bodyDiv w:val="1"/>
      <w:marLeft w:val="0"/>
      <w:marRight w:val="0"/>
      <w:marTop w:val="0"/>
      <w:marBottom w:val="0"/>
      <w:divBdr>
        <w:top w:val="none" w:sz="0" w:space="0" w:color="auto"/>
        <w:left w:val="none" w:sz="0" w:space="0" w:color="auto"/>
        <w:bottom w:val="none" w:sz="0" w:space="0" w:color="auto"/>
        <w:right w:val="none" w:sz="0" w:space="0" w:color="auto"/>
      </w:divBdr>
    </w:div>
    <w:div w:id="316306065">
      <w:bodyDiv w:val="1"/>
      <w:marLeft w:val="0"/>
      <w:marRight w:val="0"/>
      <w:marTop w:val="0"/>
      <w:marBottom w:val="0"/>
      <w:divBdr>
        <w:top w:val="none" w:sz="0" w:space="0" w:color="auto"/>
        <w:left w:val="none" w:sz="0" w:space="0" w:color="auto"/>
        <w:bottom w:val="none" w:sz="0" w:space="0" w:color="auto"/>
        <w:right w:val="none" w:sz="0" w:space="0" w:color="auto"/>
      </w:divBdr>
    </w:div>
    <w:div w:id="366764113">
      <w:bodyDiv w:val="1"/>
      <w:marLeft w:val="0"/>
      <w:marRight w:val="0"/>
      <w:marTop w:val="0"/>
      <w:marBottom w:val="0"/>
      <w:divBdr>
        <w:top w:val="none" w:sz="0" w:space="0" w:color="auto"/>
        <w:left w:val="none" w:sz="0" w:space="0" w:color="auto"/>
        <w:bottom w:val="none" w:sz="0" w:space="0" w:color="auto"/>
        <w:right w:val="none" w:sz="0" w:space="0" w:color="auto"/>
      </w:divBdr>
    </w:div>
    <w:div w:id="367291911">
      <w:bodyDiv w:val="1"/>
      <w:marLeft w:val="0"/>
      <w:marRight w:val="0"/>
      <w:marTop w:val="0"/>
      <w:marBottom w:val="0"/>
      <w:divBdr>
        <w:top w:val="none" w:sz="0" w:space="0" w:color="auto"/>
        <w:left w:val="none" w:sz="0" w:space="0" w:color="auto"/>
        <w:bottom w:val="none" w:sz="0" w:space="0" w:color="auto"/>
        <w:right w:val="none" w:sz="0" w:space="0" w:color="auto"/>
      </w:divBdr>
    </w:div>
    <w:div w:id="392699933">
      <w:bodyDiv w:val="1"/>
      <w:marLeft w:val="0"/>
      <w:marRight w:val="0"/>
      <w:marTop w:val="0"/>
      <w:marBottom w:val="0"/>
      <w:divBdr>
        <w:top w:val="none" w:sz="0" w:space="0" w:color="auto"/>
        <w:left w:val="none" w:sz="0" w:space="0" w:color="auto"/>
        <w:bottom w:val="none" w:sz="0" w:space="0" w:color="auto"/>
        <w:right w:val="none" w:sz="0" w:space="0" w:color="auto"/>
      </w:divBdr>
    </w:div>
    <w:div w:id="393967995">
      <w:bodyDiv w:val="1"/>
      <w:marLeft w:val="0"/>
      <w:marRight w:val="0"/>
      <w:marTop w:val="0"/>
      <w:marBottom w:val="0"/>
      <w:divBdr>
        <w:top w:val="none" w:sz="0" w:space="0" w:color="auto"/>
        <w:left w:val="none" w:sz="0" w:space="0" w:color="auto"/>
        <w:bottom w:val="none" w:sz="0" w:space="0" w:color="auto"/>
        <w:right w:val="none" w:sz="0" w:space="0" w:color="auto"/>
      </w:divBdr>
    </w:div>
    <w:div w:id="403574753">
      <w:bodyDiv w:val="1"/>
      <w:marLeft w:val="0"/>
      <w:marRight w:val="0"/>
      <w:marTop w:val="0"/>
      <w:marBottom w:val="0"/>
      <w:divBdr>
        <w:top w:val="none" w:sz="0" w:space="0" w:color="auto"/>
        <w:left w:val="none" w:sz="0" w:space="0" w:color="auto"/>
        <w:bottom w:val="none" w:sz="0" w:space="0" w:color="auto"/>
        <w:right w:val="none" w:sz="0" w:space="0" w:color="auto"/>
      </w:divBdr>
    </w:div>
    <w:div w:id="410155030">
      <w:bodyDiv w:val="1"/>
      <w:marLeft w:val="0"/>
      <w:marRight w:val="0"/>
      <w:marTop w:val="0"/>
      <w:marBottom w:val="0"/>
      <w:divBdr>
        <w:top w:val="none" w:sz="0" w:space="0" w:color="auto"/>
        <w:left w:val="none" w:sz="0" w:space="0" w:color="auto"/>
        <w:bottom w:val="none" w:sz="0" w:space="0" w:color="auto"/>
        <w:right w:val="none" w:sz="0" w:space="0" w:color="auto"/>
      </w:divBdr>
    </w:div>
    <w:div w:id="418185750">
      <w:bodyDiv w:val="1"/>
      <w:marLeft w:val="0"/>
      <w:marRight w:val="0"/>
      <w:marTop w:val="0"/>
      <w:marBottom w:val="0"/>
      <w:divBdr>
        <w:top w:val="none" w:sz="0" w:space="0" w:color="auto"/>
        <w:left w:val="none" w:sz="0" w:space="0" w:color="auto"/>
        <w:bottom w:val="none" w:sz="0" w:space="0" w:color="auto"/>
        <w:right w:val="none" w:sz="0" w:space="0" w:color="auto"/>
      </w:divBdr>
    </w:div>
    <w:div w:id="484589231">
      <w:bodyDiv w:val="1"/>
      <w:marLeft w:val="0"/>
      <w:marRight w:val="0"/>
      <w:marTop w:val="0"/>
      <w:marBottom w:val="0"/>
      <w:divBdr>
        <w:top w:val="none" w:sz="0" w:space="0" w:color="auto"/>
        <w:left w:val="none" w:sz="0" w:space="0" w:color="auto"/>
        <w:bottom w:val="none" w:sz="0" w:space="0" w:color="auto"/>
        <w:right w:val="none" w:sz="0" w:space="0" w:color="auto"/>
      </w:divBdr>
    </w:div>
    <w:div w:id="489054258">
      <w:bodyDiv w:val="1"/>
      <w:marLeft w:val="0"/>
      <w:marRight w:val="0"/>
      <w:marTop w:val="0"/>
      <w:marBottom w:val="0"/>
      <w:divBdr>
        <w:top w:val="none" w:sz="0" w:space="0" w:color="auto"/>
        <w:left w:val="none" w:sz="0" w:space="0" w:color="auto"/>
        <w:bottom w:val="none" w:sz="0" w:space="0" w:color="auto"/>
        <w:right w:val="none" w:sz="0" w:space="0" w:color="auto"/>
      </w:divBdr>
    </w:div>
    <w:div w:id="499271126">
      <w:bodyDiv w:val="1"/>
      <w:marLeft w:val="0"/>
      <w:marRight w:val="0"/>
      <w:marTop w:val="0"/>
      <w:marBottom w:val="0"/>
      <w:divBdr>
        <w:top w:val="none" w:sz="0" w:space="0" w:color="auto"/>
        <w:left w:val="none" w:sz="0" w:space="0" w:color="auto"/>
        <w:bottom w:val="none" w:sz="0" w:space="0" w:color="auto"/>
        <w:right w:val="none" w:sz="0" w:space="0" w:color="auto"/>
      </w:divBdr>
    </w:div>
    <w:div w:id="573515850">
      <w:bodyDiv w:val="1"/>
      <w:marLeft w:val="0"/>
      <w:marRight w:val="0"/>
      <w:marTop w:val="0"/>
      <w:marBottom w:val="0"/>
      <w:divBdr>
        <w:top w:val="none" w:sz="0" w:space="0" w:color="auto"/>
        <w:left w:val="none" w:sz="0" w:space="0" w:color="auto"/>
        <w:bottom w:val="none" w:sz="0" w:space="0" w:color="auto"/>
        <w:right w:val="none" w:sz="0" w:space="0" w:color="auto"/>
      </w:divBdr>
    </w:div>
    <w:div w:id="578710493">
      <w:bodyDiv w:val="1"/>
      <w:marLeft w:val="0"/>
      <w:marRight w:val="0"/>
      <w:marTop w:val="0"/>
      <w:marBottom w:val="0"/>
      <w:divBdr>
        <w:top w:val="none" w:sz="0" w:space="0" w:color="auto"/>
        <w:left w:val="none" w:sz="0" w:space="0" w:color="auto"/>
        <w:bottom w:val="none" w:sz="0" w:space="0" w:color="auto"/>
        <w:right w:val="none" w:sz="0" w:space="0" w:color="auto"/>
      </w:divBdr>
    </w:div>
    <w:div w:id="623854846">
      <w:bodyDiv w:val="1"/>
      <w:marLeft w:val="0"/>
      <w:marRight w:val="0"/>
      <w:marTop w:val="0"/>
      <w:marBottom w:val="0"/>
      <w:divBdr>
        <w:top w:val="none" w:sz="0" w:space="0" w:color="auto"/>
        <w:left w:val="none" w:sz="0" w:space="0" w:color="auto"/>
        <w:bottom w:val="none" w:sz="0" w:space="0" w:color="auto"/>
        <w:right w:val="none" w:sz="0" w:space="0" w:color="auto"/>
      </w:divBdr>
    </w:div>
    <w:div w:id="634992911">
      <w:bodyDiv w:val="1"/>
      <w:marLeft w:val="0"/>
      <w:marRight w:val="0"/>
      <w:marTop w:val="0"/>
      <w:marBottom w:val="0"/>
      <w:divBdr>
        <w:top w:val="none" w:sz="0" w:space="0" w:color="auto"/>
        <w:left w:val="none" w:sz="0" w:space="0" w:color="auto"/>
        <w:bottom w:val="none" w:sz="0" w:space="0" w:color="auto"/>
        <w:right w:val="none" w:sz="0" w:space="0" w:color="auto"/>
      </w:divBdr>
    </w:div>
    <w:div w:id="638995196">
      <w:bodyDiv w:val="1"/>
      <w:marLeft w:val="0"/>
      <w:marRight w:val="0"/>
      <w:marTop w:val="0"/>
      <w:marBottom w:val="0"/>
      <w:divBdr>
        <w:top w:val="none" w:sz="0" w:space="0" w:color="auto"/>
        <w:left w:val="none" w:sz="0" w:space="0" w:color="auto"/>
        <w:bottom w:val="none" w:sz="0" w:space="0" w:color="auto"/>
        <w:right w:val="none" w:sz="0" w:space="0" w:color="auto"/>
      </w:divBdr>
    </w:div>
    <w:div w:id="656686310">
      <w:bodyDiv w:val="1"/>
      <w:marLeft w:val="0"/>
      <w:marRight w:val="0"/>
      <w:marTop w:val="0"/>
      <w:marBottom w:val="0"/>
      <w:divBdr>
        <w:top w:val="none" w:sz="0" w:space="0" w:color="auto"/>
        <w:left w:val="none" w:sz="0" w:space="0" w:color="auto"/>
        <w:bottom w:val="none" w:sz="0" w:space="0" w:color="auto"/>
        <w:right w:val="none" w:sz="0" w:space="0" w:color="auto"/>
      </w:divBdr>
    </w:div>
    <w:div w:id="681661648">
      <w:bodyDiv w:val="1"/>
      <w:marLeft w:val="0"/>
      <w:marRight w:val="0"/>
      <w:marTop w:val="0"/>
      <w:marBottom w:val="0"/>
      <w:divBdr>
        <w:top w:val="none" w:sz="0" w:space="0" w:color="auto"/>
        <w:left w:val="none" w:sz="0" w:space="0" w:color="auto"/>
        <w:bottom w:val="none" w:sz="0" w:space="0" w:color="auto"/>
        <w:right w:val="none" w:sz="0" w:space="0" w:color="auto"/>
      </w:divBdr>
    </w:div>
    <w:div w:id="750808353">
      <w:bodyDiv w:val="1"/>
      <w:marLeft w:val="0"/>
      <w:marRight w:val="0"/>
      <w:marTop w:val="0"/>
      <w:marBottom w:val="0"/>
      <w:divBdr>
        <w:top w:val="none" w:sz="0" w:space="0" w:color="auto"/>
        <w:left w:val="none" w:sz="0" w:space="0" w:color="auto"/>
        <w:bottom w:val="none" w:sz="0" w:space="0" w:color="auto"/>
        <w:right w:val="none" w:sz="0" w:space="0" w:color="auto"/>
      </w:divBdr>
    </w:div>
    <w:div w:id="762606679">
      <w:bodyDiv w:val="1"/>
      <w:marLeft w:val="0"/>
      <w:marRight w:val="0"/>
      <w:marTop w:val="0"/>
      <w:marBottom w:val="0"/>
      <w:divBdr>
        <w:top w:val="none" w:sz="0" w:space="0" w:color="auto"/>
        <w:left w:val="none" w:sz="0" w:space="0" w:color="auto"/>
        <w:bottom w:val="none" w:sz="0" w:space="0" w:color="auto"/>
        <w:right w:val="none" w:sz="0" w:space="0" w:color="auto"/>
      </w:divBdr>
    </w:div>
    <w:div w:id="775829561">
      <w:bodyDiv w:val="1"/>
      <w:marLeft w:val="0"/>
      <w:marRight w:val="0"/>
      <w:marTop w:val="0"/>
      <w:marBottom w:val="0"/>
      <w:divBdr>
        <w:top w:val="none" w:sz="0" w:space="0" w:color="auto"/>
        <w:left w:val="none" w:sz="0" w:space="0" w:color="auto"/>
        <w:bottom w:val="none" w:sz="0" w:space="0" w:color="auto"/>
        <w:right w:val="none" w:sz="0" w:space="0" w:color="auto"/>
      </w:divBdr>
    </w:div>
    <w:div w:id="794254300">
      <w:bodyDiv w:val="1"/>
      <w:marLeft w:val="0"/>
      <w:marRight w:val="0"/>
      <w:marTop w:val="0"/>
      <w:marBottom w:val="0"/>
      <w:divBdr>
        <w:top w:val="none" w:sz="0" w:space="0" w:color="auto"/>
        <w:left w:val="none" w:sz="0" w:space="0" w:color="auto"/>
        <w:bottom w:val="none" w:sz="0" w:space="0" w:color="auto"/>
        <w:right w:val="none" w:sz="0" w:space="0" w:color="auto"/>
      </w:divBdr>
    </w:div>
    <w:div w:id="801921781">
      <w:bodyDiv w:val="1"/>
      <w:marLeft w:val="0"/>
      <w:marRight w:val="0"/>
      <w:marTop w:val="0"/>
      <w:marBottom w:val="0"/>
      <w:divBdr>
        <w:top w:val="none" w:sz="0" w:space="0" w:color="auto"/>
        <w:left w:val="none" w:sz="0" w:space="0" w:color="auto"/>
        <w:bottom w:val="none" w:sz="0" w:space="0" w:color="auto"/>
        <w:right w:val="none" w:sz="0" w:space="0" w:color="auto"/>
      </w:divBdr>
    </w:div>
    <w:div w:id="815949311">
      <w:bodyDiv w:val="1"/>
      <w:marLeft w:val="0"/>
      <w:marRight w:val="0"/>
      <w:marTop w:val="0"/>
      <w:marBottom w:val="0"/>
      <w:divBdr>
        <w:top w:val="none" w:sz="0" w:space="0" w:color="auto"/>
        <w:left w:val="none" w:sz="0" w:space="0" w:color="auto"/>
        <w:bottom w:val="none" w:sz="0" w:space="0" w:color="auto"/>
        <w:right w:val="none" w:sz="0" w:space="0" w:color="auto"/>
      </w:divBdr>
    </w:div>
    <w:div w:id="829633985">
      <w:bodyDiv w:val="1"/>
      <w:marLeft w:val="0"/>
      <w:marRight w:val="0"/>
      <w:marTop w:val="0"/>
      <w:marBottom w:val="0"/>
      <w:divBdr>
        <w:top w:val="none" w:sz="0" w:space="0" w:color="auto"/>
        <w:left w:val="none" w:sz="0" w:space="0" w:color="auto"/>
        <w:bottom w:val="none" w:sz="0" w:space="0" w:color="auto"/>
        <w:right w:val="none" w:sz="0" w:space="0" w:color="auto"/>
      </w:divBdr>
    </w:div>
    <w:div w:id="932594158">
      <w:bodyDiv w:val="1"/>
      <w:marLeft w:val="0"/>
      <w:marRight w:val="0"/>
      <w:marTop w:val="0"/>
      <w:marBottom w:val="0"/>
      <w:divBdr>
        <w:top w:val="none" w:sz="0" w:space="0" w:color="auto"/>
        <w:left w:val="none" w:sz="0" w:space="0" w:color="auto"/>
        <w:bottom w:val="none" w:sz="0" w:space="0" w:color="auto"/>
        <w:right w:val="none" w:sz="0" w:space="0" w:color="auto"/>
      </w:divBdr>
    </w:div>
    <w:div w:id="949699823">
      <w:bodyDiv w:val="1"/>
      <w:marLeft w:val="0"/>
      <w:marRight w:val="0"/>
      <w:marTop w:val="0"/>
      <w:marBottom w:val="0"/>
      <w:divBdr>
        <w:top w:val="none" w:sz="0" w:space="0" w:color="auto"/>
        <w:left w:val="none" w:sz="0" w:space="0" w:color="auto"/>
        <w:bottom w:val="none" w:sz="0" w:space="0" w:color="auto"/>
        <w:right w:val="none" w:sz="0" w:space="0" w:color="auto"/>
      </w:divBdr>
    </w:div>
    <w:div w:id="959336505">
      <w:bodyDiv w:val="1"/>
      <w:marLeft w:val="0"/>
      <w:marRight w:val="0"/>
      <w:marTop w:val="0"/>
      <w:marBottom w:val="0"/>
      <w:divBdr>
        <w:top w:val="none" w:sz="0" w:space="0" w:color="auto"/>
        <w:left w:val="none" w:sz="0" w:space="0" w:color="auto"/>
        <w:bottom w:val="none" w:sz="0" w:space="0" w:color="auto"/>
        <w:right w:val="none" w:sz="0" w:space="0" w:color="auto"/>
      </w:divBdr>
    </w:div>
    <w:div w:id="1025135230">
      <w:bodyDiv w:val="1"/>
      <w:marLeft w:val="0"/>
      <w:marRight w:val="0"/>
      <w:marTop w:val="0"/>
      <w:marBottom w:val="0"/>
      <w:divBdr>
        <w:top w:val="none" w:sz="0" w:space="0" w:color="auto"/>
        <w:left w:val="none" w:sz="0" w:space="0" w:color="auto"/>
        <w:bottom w:val="none" w:sz="0" w:space="0" w:color="auto"/>
        <w:right w:val="none" w:sz="0" w:space="0" w:color="auto"/>
      </w:divBdr>
    </w:div>
    <w:div w:id="1030839271">
      <w:bodyDiv w:val="1"/>
      <w:marLeft w:val="0"/>
      <w:marRight w:val="0"/>
      <w:marTop w:val="0"/>
      <w:marBottom w:val="0"/>
      <w:divBdr>
        <w:top w:val="none" w:sz="0" w:space="0" w:color="auto"/>
        <w:left w:val="none" w:sz="0" w:space="0" w:color="auto"/>
        <w:bottom w:val="none" w:sz="0" w:space="0" w:color="auto"/>
        <w:right w:val="none" w:sz="0" w:space="0" w:color="auto"/>
      </w:divBdr>
    </w:div>
    <w:div w:id="1035160134">
      <w:bodyDiv w:val="1"/>
      <w:marLeft w:val="0"/>
      <w:marRight w:val="0"/>
      <w:marTop w:val="0"/>
      <w:marBottom w:val="0"/>
      <w:divBdr>
        <w:top w:val="none" w:sz="0" w:space="0" w:color="auto"/>
        <w:left w:val="none" w:sz="0" w:space="0" w:color="auto"/>
        <w:bottom w:val="none" w:sz="0" w:space="0" w:color="auto"/>
        <w:right w:val="none" w:sz="0" w:space="0" w:color="auto"/>
      </w:divBdr>
    </w:div>
    <w:div w:id="1087263923">
      <w:bodyDiv w:val="1"/>
      <w:marLeft w:val="0"/>
      <w:marRight w:val="0"/>
      <w:marTop w:val="0"/>
      <w:marBottom w:val="0"/>
      <w:divBdr>
        <w:top w:val="none" w:sz="0" w:space="0" w:color="auto"/>
        <w:left w:val="none" w:sz="0" w:space="0" w:color="auto"/>
        <w:bottom w:val="none" w:sz="0" w:space="0" w:color="auto"/>
        <w:right w:val="none" w:sz="0" w:space="0" w:color="auto"/>
      </w:divBdr>
    </w:div>
    <w:div w:id="1127701700">
      <w:bodyDiv w:val="1"/>
      <w:marLeft w:val="0"/>
      <w:marRight w:val="0"/>
      <w:marTop w:val="0"/>
      <w:marBottom w:val="0"/>
      <w:divBdr>
        <w:top w:val="none" w:sz="0" w:space="0" w:color="auto"/>
        <w:left w:val="none" w:sz="0" w:space="0" w:color="auto"/>
        <w:bottom w:val="none" w:sz="0" w:space="0" w:color="auto"/>
        <w:right w:val="none" w:sz="0" w:space="0" w:color="auto"/>
      </w:divBdr>
    </w:div>
    <w:div w:id="1136802227">
      <w:bodyDiv w:val="1"/>
      <w:marLeft w:val="0"/>
      <w:marRight w:val="0"/>
      <w:marTop w:val="0"/>
      <w:marBottom w:val="0"/>
      <w:divBdr>
        <w:top w:val="none" w:sz="0" w:space="0" w:color="auto"/>
        <w:left w:val="none" w:sz="0" w:space="0" w:color="auto"/>
        <w:bottom w:val="none" w:sz="0" w:space="0" w:color="auto"/>
        <w:right w:val="none" w:sz="0" w:space="0" w:color="auto"/>
      </w:divBdr>
    </w:div>
    <w:div w:id="1151675264">
      <w:bodyDiv w:val="1"/>
      <w:marLeft w:val="0"/>
      <w:marRight w:val="0"/>
      <w:marTop w:val="0"/>
      <w:marBottom w:val="0"/>
      <w:divBdr>
        <w:top w:val="none" w:sz="0" w:space="0" w:color="auto"/>
        <w:left w:val="none" w:sz="0" w:space="0" w:color="auto"/>
        <w:bottom w:val="none" w:sz="0" w:space="0" w:color="auto"/>
        <w:right w:val="none" w:sz="0" w:space="0" w:color="auto"/>
      </w:divBdr>
    </w:div>
    <w:div w:id="1196770599">
      <w:bodyDiv w:val="1"/>
      <w:marLeft w:val="0"/>
      <w:marRight w:val="0"/>
      <w:marTop w:val="0"/>
      <w:marBottom w:val="0"/>
      <w:divBdr>
        <w:top w:val="none" w:sz="0" w:space="0" w:color="auto"/>
        <w:left w:val="none" w:sz="0" w:space="0" w:color="auto"/>
        <w:bottom w:val="none" w:sz="0" w:space="0" w:color="auto"/>
        <w:right w:val="none" w:sz="0" w:space="0" w:color="auto"/>
      </w:divBdr>
    </w:div>
    <w:div w:id="1203589346">
      <w:bodyDiv w:val="1"/>
      <w:marLeft w:val="0"/>
      <w:marRight w:val="0"/>
      <w:marTop w:val="0"/>
      <w:marBottom w:val="0"/>
      <w:divBdr>
        <w:top w:val="none" w:sz="0" w:space="0" w:color="auto"/>
        <w:left w:val="none" w:sz="0" w:space="0" w:color="auto"/>
        <w:bottom w:val="none" w:sz="0" w:space="0" w:color="auto"/>
        <w:right w:val="none" w:sz="0" w:space="0" w:color="auto"/>
      </w:divBdr>
    </w:div>
    <w:div w:id="1234730633">
      <w:bodyDiv w:val="1"/>
      <w:marLeft w:val="0"/>
      <w:marRight w:val="0"/>
      <w:marTop w:val="0"/>
      <w:marBottom w:val="0"/>
      <w:divBdr>
        <w:top w:val="none" w:sz="0" w:space="0" w:color="auto"/>
        <w:left w:val="none" w:sz="0" w:space="0" w:color="auto"/>
        <w:bottom w:val="none" w:sz="0" w:space="0" w:color="auto"/>
        <w:right w:val="none" w:sz="0" w:space="0" w:color="auto"/>
      </w:divBdr>
    </w:div>
    <w:div w:id="1249079155">
      <w:bodyDiv w:val="1"/>
      <w:marLeft w:val="0"/>
      <w:marRight w:val="0"/>
      <w:marTop w:val="0"/>
      <w:marBottom w:val="0"/>
      <w:divBdr>
        <w:top w:val="none" w:sz="0" w:space="0" w:color="auto"/>
        <w:left w:val="none" w:sz="0" w:space="0" w:color="auto"/>
        <w:bottom w:val="none" w:sz="0" w:space="0" w:color="auto"/>
        <w:right w:val="none" w:sz="0" w:space="0" w:color="auto"/>
      </w:divBdr>
    </w:div>
    <w:div w:id="1269697151">
      <w:bodyDiv w:val="1"/>
      <w:marLeft w:val="0"/>
      <w:marRight w:val="0"/>
      <w:marTop w:val="0"/>
      <w:marBottom w:val="0"/>
      <w:divBdr>
        <w:top w:val="none" w:sz="0" w:space="0" w:color="auto"/>
        <w:left w:val="none" w:sz="0" w:space="0" w:color="auto"/>
        <w:bottom w:val="none" w:sz="0" w:space="0" w:color="auto"/>
        <w:right w:val="none" w:sz="0" w:space="0" w:color="auto"/>
      </w:divBdr>
    </w:div>
    <w:div w:id="1322586352">
      <w:bodyDiv w:val="1"/>
      <w:marLeft w:val="0"/>
      <w:marRight w:val="0"/>
      <w:marTop w:val="0"/>
      <w:marBottom w:val="0"/>
      <w:divBdr>
        <w:top w:val="none" w:sz="0" w:space="0" w:color="auto"/>
        <w:left w:val="none" w:sz="0" w:space="0" w:color="auto"/>
        <w:bottom w:val="none" w:sz="0" w:space="0" w:color="auto"/>
        <w:right w:val="none" w:sz="0" w:space="0" w:color="auto"/>
      </w:divBdr>
    </w:div>
    <w:div w:id="1343584737">
      <w:bodyDiv w:val="1"/>
      <w:marLeft w:val="0"/>
      <w:marRight w:val="0"/>
      <w:marTop w:val="0"/>
      <w:marBottom w:val="0"/>
      <w:divBdr>
        <w:top w:val="none" w:sz="0" w:space="0" w:color="auto"/>
        <w:left w:val="none" w:sz="0" w:space="0" w:color="auto"/>
        <w:bottom w:val="none" w:sz="0" w:space="0" w:color="auto"/>
        <w:right w:val="none" w:sz="0" w:space="0" w:color="auto"/>
      </w:divBdr>
    </w:div>
    <w:div w:id="1359625153">
      <w:bodyDiv w:val="1"/>
      <w:marLeft w:val="0"/>
      <w:marRight w:val="0"/>
      <w:marTop w:val="0"/>
      <w:marBottom w:val="0"/>
      <w:divBdr>
        <w:top w:val="none" w:sz="0" w:space="0" w:color="auto"/>
        <w:left w:val="none" w:sz="0" w:space="0" w:color="auto"/>
        <w:bottom w:val="none" w:sz="0" w:space="0" w:color="auto"/>
        <w:right w:val="none" w:sz="0" w:space="0" w:color="auto"/>
      </w:divBdr>
    </w:div>
    <w:div w:id="1369833722">
      <w:bodyDiv w:val="1"/>
      <w:marLeft w:val="0"/>
      <w:marRight w:val="0"/>
      <w:marTop w:val="0"/>
      <w:marBottom w:val="0"/>
      <w:divBdr>
        <w:top w:val="none" w:sz="0" w:space="0" w:color="auto"/>
        <w:left w:val="none" w:sz="0" w:space="0" w:color="auto"/>
        <w:bottom w:val="none" w:sz="0" w:space="0" w:color="auto"/>
        <w:right w:val="none" w:sz="0" w:space="0" w:color="auto"/>
      </w:divBdr>
    </w:div>
    <w:div w:id="1396276230">
      <w:bodyDiv w:val="1"/>
      <w:marLeft w:val="0"/>
      <w:marRight w:val="0"/>
      <w:marTop w:val="0"/>
      <w:marBottom w:val="0"/>
      <w:divBdr>
        <w:top w:val="none" w:sz="0" w:space="0" w:color="auto"/>
        <w:left w:val="none" w:sz="0" w:space="0" w:color="auto"/>
        <w:bottom w:val="none" w:sz="0" w:space="0" w:color="auto"/>
        <w:right w:val="none" w:sz="0" w:space="0" w:color="auto"/>
      </w:divBdr>
    </w:div>
    <w:div w:id="1420984285">
      <w:bodyDiv w:val="1"/>
      <w:marLeft w:val="0"/>
      <w:marRight w:val="0"/>
      <w:marTop w:val="0"/>
      <w:marBottom w:val="0"/>
      <w:divBdr>
        <w:top w:val="none" w:sz="0" w:space="0" w:color="auto"/>
        <w:left w:val="none" w:sz="0" w:space="0" w:color="auto"/>
        <w:bottom w:val="none" w:sz="0" w:space="0" w:color="auto"/>
        <w:right w:val="none" w:sz="0" w:space="0" w:color="auto"/>
      </w:divBdr>
    </w:div>
    <w:div w:id="1421488659">
      <w:bodyDiv w:val="1"/>
      <w:marLeft w:val="0"/>
      <w:marRight w:val="0"/>
      <w:marTop w:val="0"/>
      <w:marBottom w:val="0"/>
      <w:divBdr>
        <w:top w:val="none" w:sz="0" w:space="0" w:color="auto"/>
        <w:left w:val="none" w:sz="0" w:space="0" w:color="auto"/>
        <w:bottom w:val="none" w:sz="0" w:space="0" w:color="auto"/>
        <w:right w:val="none" w:sz="0" w:space="0" w:color="auto"/>
      </w:divBdr>
    </w:div>
    <w:div w:id="1440877636">
      <w:bodyDiv w:val="1"/>
      <w:marLeft w:val="0"/>
      <w:marRight w:val="0"/>
      <w:marTop w:val="0"/>
      <w:marBottom w:val="0"/>
      <w:divBdr>
        <w:top w:val="none" w:sz="0" w:space="0" w:color="auto"/>
        <w:left w:val="none" w:sz="0" w:space="0" w:color="auto"/>
        <w:bottom w:val="none" w:sz="0" w:space="0" w:color="auto"/>
        <w:right w:val="none" w:sz="0" w:space="0" w:color="auto"/>
      </w:divBdr>
    </w:div>
    <w:div w:id="1548105445">
      <w:bodyDiv w:val="1"/>
      <w:marLeft w:val="0"/>
      <w:marRight w:val="0"/>
      <w:marTop w:val="0"/>
      <w:marBottom w:val="0"/>
      <w:divBdr>
        <w:top w:val="none" w:sz="0" w:space="0" w:color="auto"/>
        <w:left w:val="none" w:sz="0" w:space="0" w:color="auto"/>
        <w:bottom w:val="none" w:sz="0" w:space="0" w:color="auto"/>
        <w:right w:val="none" w:sz="0" w:space="0" w:color="auto"/>
      </w:divBdr>
    </w:div>
    <w:div w:id="1549533372">
      <w:bodyDiv w:val="1"/>
      <w:marLeft w:val="0"/>
      <w:marRight w:val="0"/>
      <w:marTop w:val="0"/>
      <w:marBottom w:val="0"/>
      <w:divBdr>
        <w:top w:val="none" w:sz="0" w:space="0" w:color="auto"/>
        <w:left w:val="none" w:sz="0" w:space="0" w:color="auto"/>
        <w:bottom w:val="none" w:sz="0" w:space="0" w:color="auto"/>
        <w:right w:val="none" w:sz="0" w:space="0" w:color="auto"/>
      </w:divBdr>
    </w:div>
    <w:div w:id="1574928290">
      <w:bodyDiv w:val="1"/>
      <w:marLeft w:val="0"/>
      <w:marRight w:val="0"/>
      <w:marTop w:val="0"/>
      <w:marBottom w:val="0"/>
      <w:divBdr>
        <w:top w:val="none" w:sz="0" w:space="0" w:color="auto"/>
        <w:left w:val="none" w:sz="0" w:space="0" w:color="auto"/>
        <w:bottom w:val="none" w:sz="0" w:space="0" w:color="auto"/>
        <w:right w:val="none" w:sz="0" w:space="0" w:color="auto"/>
      </w:divBdr>
    </w:div>
    <w:div w:id="1590845372">
      <w:bodyDiv w:val="1"/>
      <w:marLeft w:val="0"/>
      <w:marRight w:val="0"/>
      <w:marTop w:val="0"/>
      <w:marBottom w:val="0"/>
      <w:divBdr>
        <w:top w:val="none" w:sz="0" w:space="0" w:color="auto"/>
        <w:left w:val="none" w:sz="0" w:space="0" w:color="auto"/>
        <w:bottom w:val="none" w:sz="0" w:space="0" w:color="auto"/>
        <w:right w:val="none" w:sz="0" w:space="0" w:color="auto"/>
      </w:divBdr>
    </w:div>
    <w:div w:id="1622032042">
      <w:bodyDiv w:val="1"/>
      <w:marLeft w:val="0"/>
      <w:marRight w:val="0"/>
      <w:marTop w:val="0"/>
      <w:marBottom w:val="0"/>
      <w:divBdr>
        <w:top w:val="none" w:sz="0" w:space="0" w:color="auto"/>
        <w:left w:val="none" w:sz="0" w:space="0" w:color="auto"/>
        <w:bottom w:val="none" w:sz="0" w:space="0" w:color="auto"/>
        <w:right w:val="none" w:sz="0" w:space="0" w:color="auto"/>
      </w:divBdr>
    </w:div>
    <w:div w:id="1650401438">
      <w:bodyDiv w:val="1"/>
      <w:marLeft w:val="0"/>
      <w:marRight w:val="0"/>
      <w:marTop w:val="0"/>
      <w:marBottom w:val="0"/>
      <w:divBdr>
        <w:top w:val="none" w:sz="0" w:space="0" w:color="auto"/>
        <w:left w:val="none" w:sz="0" w:space="0" w:color="auto"/>
        <w:bottom w:val="none" w:sz="0" w:space="0" w:color="auto"/>
        <w:right w:val="none" w:sz="0" w:space="0" w:color="auto"/>
      </w:divBdr>
    </w:div>
    <w:div w:id="1658802318">
      <w:bodyDiv w:val="1"/>
      <w:marLeft w:val="0"/>
      <w:marRight w:val="0"/>
      <w:marTop w:val="0"/>
      <w:marBottom w:val="0"/>
      <w:divBdr>
        <w:top w:val="none" w:sz="0" w:space="0" w:color="auto"/>
        <w:left w:val="none" w:sz="0" w:space="0" w:color="auto"/>
        <w:bottom w:val="none" w:sz="0" w:space="0" w:color="auto"/>
        <w:right w:val="none" w:sz="0" w:space="0" w:color="auto"/>
      </w:divBdr>
    </w:div>
    <w:div w:id="1680814748">
      <w:bodyDiv w:val="1"/>
      <w:marLeft w:val="0"/>
      <w:marRight w:val="0"/>
      <w:marTop w:val="0"/>
      <w:marBottom w:val="0"/>
      <w:divBdr>
        <w:top w:val="none" w:sz="0" w:space="0" w:color="auto"/>
        <w:left w:val="none" w:sz="0" w:space="0" w:color="auto"/>
        <w:bottom w:val="none" w:sz="0" w:space="0" w:color="auto"/>
        <w:right w:val="none" w:sz="0" w:space="0" w:color="auto"/>
      </w:divBdr>
    </w:div>
    <w:div w:id="1697922239">
      <w:bodyDiv w:val="1"/>
      <w:marLeft w:val="0"/>
      <w:marRight w:val="0"/>
      <w:marTop w:val="0"/>
      <w:marBottom w:val="0"/>
      <w:divBdr>
        <w:top w:val="none" w:sz="0" w:space="0" w:color="auto"/>
        <w:left w:val="none" w:sz="0" w:space="0" w:color="auto"/>
        <w:bottom w:val="none" w:sz="0" w:space="0" w:color="auto"/>
        <w:right w:val="none" w:sz="0" w:space="0" w:color="auto"/>
      </w:divBdr>
    </w:div>
    <w:div w:id="1720084395">
      <w:bodyDiv w:val="1"/>
      <w:marLeft w:val="0"/>
      <w:marRight w:val="0"/>
      <w:marTop w:val="0"/>
      <w:marBottom w:val="0"/>
      <w:divBdr>
        <w:top w:val="none" w:sz="0" w:space="0" w:color="auto"/>
        <w:left w:val="none" w:sz="0" w:space="0" w:color="auto"/>
        <w:bottom w:val="none" w:sz="0" w:space="0" w:color="auto"/>
        <w:right w:val="none" w:sz="0" w:space="0" w:color="auto"/>
      </w:divBdr>
    </w:div>
    <w:div w:id="1747993430">
      <w:bodyDiv w:val="1"/>
      <w:marLeft w:val="0"/>
      <w:marRight w:val="0"/>
      <w:marTop w:val="0"/>
      <w:marBottom w:val="0"/>
      <w:divBdr>
        <w:top w:val="none" w:sz="0" w:space="0" w:color="auto"/>
        <w:left w:val="none" w:sz="0" w:space="0" w:color="auto"/>
        <w:bottom w:val="none" w:sz="0" w:space="0" w:color="auto"/>
        <w:right w:val="none" w:sz="0" w:space="0" w:color="auto"/>
      </w:divBdr>
    </w:div>
    <w:div w:id="1749306072">
      <w:bodyDiv w:val="1"/>
      <w:marLeft w:val="0"/>
      <w:marRight w:val="0"/>
      <w:marTop w:val="0"/>
      <w:marBottom w:val="0"/>
      <w:divBdr>
        <w:top w:val="none" w:sz="0" w:space="0" w:color="auto"/>
        <w:left w:val="none" w:sz="0" w:space="0" w:color="auto"/>
        <w:bottom w:val="none" w:sz="0" w:space="0" w:color="auto"/>
        <w:right w:val="none" w:sz="0" w:space="0" w:color="auto"/>
      </w:divBdr>
    </w:div>
    <w:div w:id="1754814006">
      <w:bodyDiv w:val="1"/>
      <w:marLeft w:val="0"/>
      <w:marRight w:val="0"/>
      <w:marTop w:val="0"/>
      <w:marBottom w:val="0"/>
      <w:divBdr>
        <w:top w:val="none" w:sz="0" w:space="0" w:color="auto"/>
        <w:left w:val="none" w:sz="0" w:space="0" w:color="auto"/>
        <w:bottom w:val="none" w:sz="0" w:space="0" w:color="auto"/>
        <w:right w:val="none" w:sz="0" w:space="0" w:color="auto"/>
      </w:divBdr>
    </w:div>
    <w:div w:id="1762876084">
      <w:bodyDiv w:val="1"/>
      <w:marLeft w:val="0"/>
      <w:marRight w:val="0"/>
      <w:marTop w:val="0"/>
      <w:marBottom w:val="0"/>
      <w:divBdr>
        <w:top w:val="none" w:sz="0" w:space="0" w:color="auto"/>
        <w:left w:val="none" w:sz="0" w:space="0" w:color="auto"/>
        <w:bottom w:val="none" w:sz="0" w:space="0" w:color="auto"/>
        <w:right w:val="none" w:sz="0" w:space="0" w:color="auto"/>
      </w:divBdr>
      <w:divsChild>
        <w:div w:id="715814151">
          <w:marLeft w:val="0"/>
          <w:marRight w:val="0"/>
          <w:marTop w:val="0"/>
          <w:marBottom w:val="0"/>
          <w:divBdr>
            <w:top w:val="none" w:sz="0" w:space="0" w:color="auto"/>
            <w:left w:val="none" w:sz="0" w:space="0" w:color="auto"/>
            <w:bottom w:val="none" w:sz="0" w:space="0" w:color="auto"/>
            <w:right w:val="none" w:sz="0" w:space="0" w:color="auto"/>
          </w:divBdr>
        </w:div>
        <w:div w:id="776414806">
          <w:marLeft w:val="0"/>
          <w:marRight w:val="0"/>
          <w:marTop w:val="0"/>
          <w:marBottom w:val="0"/>
          <w:divBdr>
            <w:top w:val="none" w:sz="0" w:space="0" w:color="auto"/>
            <w:left w:val="none" w:sz="0" w:space="0" w:color="auto"/>
            <w:bottom w:val="none" w:sz="0" w:space="0" w:color="auto"/>
            <w:right w:val="none" w:sz="0" w:space="0" w:color="auto"/>
          </w:divBdr>
        </w:div>
        <w:div w:id="974214920">
          <w:marLeft w:val="0"/>
          <w:marRight w:val="0"/>
          <w:marTop w:val="0"/>
          <w:marBottom w:val="0"/>
          <w:divBdr>
            <w:top w:val="none" w:sz="0" w:space="0" w:color="auto"/>
            <w:left w:val="none" w:sz="0" w:space="0" w:color="auto"/>
            <w:bottom w:val="none" w:sz="0" w:space="0" w:color="auto"/>
            <w:right w:val="none" w:sz="0" w:space="0" w:color="auto"/>
          </w:divBdr>
        </w:div>
        <w:div w:id="1112087353">
          <w:marLeft w:val="0"/>
          <w:marRight w:val="0"/>
          <w:marTop w:val="0"/>
          <w:marBottom w:val="0"/>
          <w:divBdr>
            <w:top w:val="none" w:sz="0" w:space="0" w:color="auto"/>
            <w:left w:val="none" w:sz="0" w:space="0" w:color="auto"/>
            <w:bottom w:val="none" w:sz="0" w:space="0" w:color="auto"/>
            <w:right w:val="none" w:sz="0" w:space="0" w:color="auto"/>
          </w:divBdr>
        </w:div>
        <w:div w:id="1392777193">
          <w:marLeft w:val="0"/>
          <w:marRight w:val="0"/>
          <w:marTop w:val="0"/>
          <w:marBottom w:val="0"/>
          <w:divBdr>
            <w:top w:val="none" w:sz="0" w:space="0" w:color="auto"/>
            <w:left w:val="none" w:sz="0" w:space="0" w:color="auto"/>
            <w:bottom w:val="none" w:sz="0" w:space="0" w:color="auto"/>
            <w:right w:val="none" w:sz="0" w:space="0" w:color="auto"/>
          </w:divBdr>
        </w:div>
        <w:div w:id="1612711572">
          <w:marLeft w:val="0"/>
          <w:marRight w:val="0"/>
          <w:marTop w:val="0"/>
          <w:marBottom w:val="0"/>
          <w:divBdr>
            <w:top w:val="none" w:sz="0" w:space="0" w:color="auto"/>
            <w:left w:val="none" w:sz="0" w:space="0" w:color="auto"/>
            <w:bottom w:val="none" w:sz="0" w:space="0" w:color="auto"/>
            <w:right w:val="none" w:sz="0" w:space="0" w:color="auto"/>
          </w:divBdr>
        </w:div>
        <w:div w:id="1889293653">
          <w:marLeft w:val="0"/>
          <w:marRight w:val="0"/>
          <w:marTop w:val="0"/>
          <w:marBottom w:val="0"/>
          <w:divBdr>
            <w:top w:val="none" w:sz="0" w:space="0" w:color="auto"/>
            <w:left w:val="none" w:sz="0" w:space="0" w:color="auto"/>
            <w:bottom w:val="none" w:sz="0" w:space="0" w:color="auto"/>
            <w:right w:val="none" w:sz="0" w:space="0" w:color="auto"/>
          </w:divBdr>
        </w:div>
        <w:div w:id="1966694720">
          <w:marLeft w:val="0"/>
          <w:marRight w:val="0"/>
          <w:marTop w:val="0"/>
          <w:marBottom w:val="0"/>
          <w:divBdr>
            <w:top w:val="none" w:sz="0" w:space="0" w:color="auto"/>
            <w:left w:val="none" w:sz="0" w:space="0" w:color="auto"/>
            <w:bottom w:val="none" w:sz="0" w:space="0" w:color="auto"/>
            <w:right w:val="none" w:sz="0" w:space="0" w:color="auto"/>
          </w:divBdr>
        </w:div>
      </w:divsChild>
    </w:div>
    <w:div w:id="1775592994">
      <w:bodyDiv w:val="1"/>
      <w:marLeft w:val="0"/>
      <w:marRight w:val="0"/>
      <w:marTop w:val="0"/>
      <w:marBottom w:val="0"/>
      <w:divBdr>
        <w:top w:val="none" w:sz="0" w:space="0" w:color="auto"/>
        <w:left w:val="none" w:sz="0" w:space="0" w:color="auto"/>
        <w:bottom w:val="none" w:sz="0" w:space="0" w:color="auto"/>
        <w:right w:val="none" w:sz="0" w:space="0" w:color="auto"/>
      </w:divBdr>
    </w:div>
    <w:div w:id="1794325612">
      <w:bodyDiv w:val="1"/>
      <w:marLeft w:val="0"/>
      <w:marRight w:val="0"/>
      <w:marTop w:val="0"/>
      <w:marBottom w:val="0"/>
      <w:divBdr>
        <w:top w:val="none" w:sz="0" w:space="0" w:color="auto"/>
        <w:left w:val="none" w:sz="0" w:space="0" w:color="auto"/>
        <w:bottom w:val="none" w:sz="0" w:space="0" w:color="auto"/>
        <w:right w:val="none" w:sz="0" w:space="0" w:color="auto"/>
      </w:divBdr>
    </w:div>
    <w:div w:id="1797023614">
      <w:bodyDiv w:val="1"/>
      <w:marLeft w:val="0"/>
      <w:marRight w:val="0"/>
      <w:marTop w:val="0"/>
      <w:marBottom w:val="0"/>
      <w:divBdr>
        <w:top w:val="none" w:sz="0" w:space="0" w:color="auto"/>
        <w:left w:val="none" w:sz="0" w:space="0" w:color="auto"/>
        <w:bottom w:val="none" w:sz="0" w:space="0" w:color="auto"/>
        <w:right w:val="none" w:sz="0" w:space="0" w:color="auto"/>
      </w:divBdr>
    </w:div>
    <w:div w:id="1822189316">
      <w:bodyDiv w:val="1"/>
      <w:marLeft w:val="0"/>
      <w:marRight w:val="0"/>
      <w:marTop w:val="0"/>
      <w:marBottom w:val="0"/>
      <w:divBdr>
        <w:top w:val="none" w:sz="0" w:space="0" w:color="auto"/>
        <w:left w:val="none" w:sz="0" w:space="0" w:color="auto"/>
        <w:bottom w:val="none" w:sz="0" w:space="0" w:color="auto"/>
        <w:right w:val="none" w:sz="0" w:space="0" w:color="auto"/>
      </w:divBdr>
    </w:div>
    <w:div w:id="1852835251">
      <w:bodyDiv w:val="1"/>
      <w:marLeft w:val="0"/>
      <w:marRight w:val="0"/>
      <w:marTop w:val="0"/>
      <w:marBottom w:val="0"/>
      <w:divBdr>
        <w:top w:val="none" w:sz="0" w:space="0" w:color="auto"/>
        <w:left w:val="none" w:sz="0" w:space="0" w:color="auto"/>
        <w:bottom w:val="none" w:sz="0" w:space="0" w:color="auto"/>
        <w:right w:val="none" w:sz="0" w:space="0" w:color="auto"/>
      </w:divBdr>
      <w:divsChild>
        <w:div w:id="15349268">
          <w:marLeft w:val="0"/>
          <w:marRight w:val="0"/>
          <w:marTop w:val="0"/>
          <w:marBottom w:val="0"/>
          <w:divBdr>
            <w:top w:val="none" w:sz="0" w:space="0" w:color="auto"/>
            <w:left w:val="none" w:sz="0" w:space="0" w:color="auto"/>
            <w:bottom w:val="none" w:sz="0" w:space="0" w:color="auto"/>
            <w:right w:val="none" w:sz="0" w:space="0" w:color="auto"/>
          </w:divBdr>
        </w:div>
        <w:div w:id="574048067">
          <w:marLeft w:val="536"/>
          <w:marRight w:val="0"/>
          <w:marTop w:val="0"/>
          <w:marBottom w:val="0"/>
          <w:divBdr>
            <w:top w:val="none" w:sz="0" w:space="0" w:color="auto"/>
            <w:left w:val="none" w:sz="0" w:space="0" w:color="auto"/>
            <w:bottom w:val="none" w:sz="0" w:space="0" w:color="auto"/>
            <w:right w:val="none" w:sz="0" w:space="0" w:color="auto"/>
          </w:divBdr>
        </w:div>
        <w:div w:id="689067605">
          <w:marLeft w:val="720"/>
          <w:marRight w:val="0"/>
          <w:marTop w:val="0"/>
          <w:marBottom w:val="0"/>
          <w:divBdr>
            <w:top w:val="none" w:sz="0" w:space="0" w:color="auto"/>
            <w:left w:val="none" w:sz="0" w:space="0" w:color="auto"/>
            <w:bottom w:val="none" w:sz="0" w:space="0" w:color="auto"/>
            <w:right w:val="none" w:sz="0" w:space="0" w:color="auto"/>
          </w:divBdr>
        </w:div>
        <w:div w:id="747575221">
          <w:marLeft w:val="720"/>
          <w:marRight w:val="0"/>
          <w:marTop w:val="0"/>
          <w:marBottom w:val="0"/>
          <w:divBdr>
            <w:top w:val="none" w:sz="0" w:space="0" w:color="auto"/>
            <w:left w:val="none" w:sz="0" w:space="0" w:color="auto"/>
            <w:bottom w:val="none" w:sz="0" w:space="0" w:color="auto"/>
            <w:right w:val="none" w:sz="0" w:space="0" w:color="auto"/>
          </w:divBdr>
        </w:div>
        <w:div w:id="886914449">
          <w:marLeft w:val="0"/>
          <w:marRight w:val="0"/>
          <w:marTop w:val="0"/>
          <w:marBottom w:val="0"/>
          <w:divBdr>
            <w:top w:val="none" w:sz="0" w:space="0" w:color="auto"/>
            <w:left w:val="none" w:sz="0" w:space="0" w:color="auto"/>
            <w:bottom w:val="none" w:sz="0" w:space="0" w:color="auto"/>
            <w:right w:val="none" w:sz="0" w:space="0" w:color="auto"/>
          </w:divBdr>
        </w:div>
        <w:div w:id="1027752291">
          <w:marLeft w:val="536"/>
          <w:marRight w:val="0"/>
          <w:marTop w:val="0"/>
          <w:marBottom w:val="0"/>
          <w:divBdr>
            <w:top w:val="none" w:sz="0" w:space="0" w:color="auto"/>
            <w:left w:val="none" w:sz="0" w:space="0" w:color="auto"/>
            <w:bottom w:val="none" w:sz="0" w:space="0" w:color="auto"/>
            <w:right w:val="none" w:sz="0" w:space="0" w:color="auto"/>
          </w:divBdr>
        </w:div>
        <w:div w:id="1231186067">
          <w:marLeft w:val="0"/>
          <w:marRight w:val="0"/>
          <w:marTop w:val="0"/>
          <w:marBottom w:val="0"/>
          <w:divBdr>
            <w:top w:val="none" w:sz="0" w:space="0" w:color="auto"/>
            <w:left w:val="none" w:sz="0" w:space="0" w:color="auto"/>
            <w:bottom w:val="none" w:sz="0" w:space="0" w:color="auto"/>
            <w:right w:val="none" w:sz="0" w:space="0" w:color="auto"/>
          </w:divBdr>
        </w:div>
        <w:div w:id="1237132228">
          <w:marLeft w:val="0"/>
          <w:marRight w:val="0"/>
          <w:marTop w:val="0"/>
          <w:marBottom w:val="0"/>
          <w:divBdr>
            <w:top w:val="none" w:sz="0" w:space="0" w:color="auto"/>
            <w:left w:val="none" w:sz="0" w:space="0" w:color="auto"/>
            <w:bottom w:val="none" w:sz="0" w:space="0" w:color="auto"/>
            <w:right w:val="none" w:sz="0" w:space="0" w:color="auto"/>
          </w:divBdr>
        </w:div>
        <w:div w:id="1608388224">
          <w:marLeft w:val="720"/>
          <w:marRight w:val="0"/>
          <w:marTop w:val="0"/>
          <w:marBottom w:val="0"/>
          <w:divBdr>
            <w:top w:val="none" w:sz="0" w:space="0" w:color="auto"/>
            <w:left w:val="none" w:sz="0" w:space="0" w:color="auto"/>
            <w:bottom w:val="none" w:sz="0" w:space="0" w:color="auto"/>
            <w:right w:val="none" w:sz="0" w:space="0" w:color="auto"/>
          </w:divBdr>
        </w:div>
        <w:div w:id="1717771824">
          <w:marLeft w:val="536"/>
          <w:marRight w:val="0"/>
          <w:marTop w:val="0"/>
          <w:marBottom w:val="0"/>
          <w:divBdr>
            <w:top w:val="none" w:sz="0" w:space="0" w:color="auto"/>
            <w:left w:val="none" w:sz="0" w:space="0" w:color="auto"/>
            <w:bottom w:val="none" w:sz="0" w:space="0" w:color="auto"/>
            <w:right w:val="none" w:sz="0" w:space="0" w:color="auto"/>
          </w:divBdr>
        </w:div>
        <w:div w:id="1956447885">
          <w:marLeft w:val="0"/>
          <w:marRight w:val="0"/>
          <w:marTop w:val="0"/>
          <w:marBottom w:val="0"/>
          <w:divBdr>
            <w:top w:val="none" w:sz="0" w:space="0" w:color="auto"/>
            <w:left w:val="none" w:sz="0" w:space="0" w:color="auto"/>
            <w:bottom w:val="none" w:sz="0" w:space="0" w:color="auto"/>
            <w:right w:val="none" w:sz="0" w:space="0" w:color="auto"/>
          </w:divBdr>
        </w:div>
        <w:div w:id="2037538934">
          <w:marLeft w:val="536"/>
          <w:marRight w:val="0"/>
          <w:marTop w:val="0"/>
          <w:marBottom w:val="0"/>
          <w:divBdr>
            <w:top w:val="none" w:sz="0" w:space="0" w:color="auto"/>
            <w:left w:val="none" w:sz="0" w:space="0" w:color="auto"/>
            <w:bottom w:val="none" w:sz="0" w:space="0" w:color="auto"/>
            <w:right w:val="none" w:sz="0" w:space="0" w:color="auto"/>
          </w:divBdr>
        </w:div>
        <w:div w:id="2105297851">
          <w:marLeft w:val="536"/>
          <w:marRight w:val="0"/>
          <w:marTop w:val="0"/>
          <w:marBottom w:val="0"/>
          <w:divBdr>
            <w:top w:val="none" w:sz="0" w:space="0" w:color="auto"/>
            <w:left w:val="none" w:sz="0" w:space="0" w:color="auto"/>
            <w:bottom w:val="none" w:sz="0" w:space="0" w:color="auto"/>
            <w:right w:val="none" w:sz="0" w:space="0" w:color="auto"/>
          </w:divBdr>
        </w:div>
      </w:divsChild>
    </w:div>
    <w:div w:id="1930040819">
      <w:bodyDiv w:val="1"/>
      <w:marLeft w:val="0"/>
      <w:marRight w:val="0"/>
      <w:marTop w:val="0"/>
      <w:marBottom w:val="0"/>
      <w:divBdr>
        <w:top w:val="none" w:sz="0" w:space="0" w:color="auto"/>
        <w:left w:val="none" w:sz="0" w:space="0" w:color="auto"/>
        <w:bottom w:val="none" w:sz="0" w:space="0" w:color="auto"/>
        <w:right w:val="none" w:sz="0" w:space="0" w:color="auto"/>
      </w:divBdr>
    </w:div>
    <w:div w:id="1965307233">
      <w:bodyDiv w:val="1"/>
      <w:marLeft w:val="0"/>
      <w:marRight w:val="0"/>
      <w:marTop w:val="0"/>
      <w:marBottom w:val="0"/>
      <w:divBdr>
        <w:top w:val="none" w:sz="0" w:space="0" w:color="auto"/>
        <w:left w:val="none" w:sz="0" w:space="0" w:color="auto"/>
        <w:bottom w:val="none" w:sz="0" w:space="0" w:color="auto"/>
        <w:right w:val="none" w:sz="0" w:space="0" w:color="auto"/>
      </w:divBdr>
    </w:div>
    <w:div w:id="2014261553">
      <w:bodyDiv w:val="1"/>
      <w:marLeft w:val="0"/>
      <w:marRight w:val="0"/>
      <w:marTop w:val="0"/>
      <w:marBottom w:val="0"/>
      <w:divBdr>
        <w:top w:val="none" w:sz="0" w:space="0" w:color="auto"/>
        <w:left w:val="none" w:sz="0" w:space="0" w:color="auto"/>
        <w:bottom w:val="none" w:sz="0" w:space="0" w:color="auto"/>
        <w:right w:val="none" w:sz="0" w:space="0" w:color="auto"/>
      </w:divBdr>
    </w:div>
    <w:div w:id="2027829809">
      <w:bodyDiv w:val="1"/>
      <w:marLeft w:val="0"/>
      <w:marRight w:val="0"/>
      <w:marTop w:val="0"/>
      <w:marBottom w:val="0"/>
      <w:divBdr>
        <w:top w:val="none" w:sz="0" w:space="0" w:color="auto"/>
        <w:left w:val="none" w:sz="0" w:space="0" w:color="auto"/>
        <w:bottom w:val="none" w:sz="0" w:space="0" w:color="auto"/>
        <w:right w:val="none" w:sz="0" w:space="0" w:color="auto"/>
      </w:divBdr>
    </w:div>
    <w:div w:id="2084067018">
      <w:bodyDiv w:val="1"/>
      <w:marLeft w:val="0"/>
      <w:marRight w:val="0"/>
      <w:marTop w:val="0"/>
      <w:marBottom w:val="0"/>
      <w:divBdr>
        <w:top w:val="none" w:sz="0" w:space="0" w:color="auto"/>
        <w:left w:val="none" w:sz="0" w:space="0" w:color="auto"/>
        <w:bottom w:val="none" w:sz="0" w:space="0" w:color="auto"/>
        <w:right w:val="none" w:sz="0" w:space="0" w:color="auto"/>
      </w:divBdr>
    </w:div>
    <w:div w:id="2100326550">
      <w:bodyDiv w:val="1"/>
      <w:marLeft w:val="0"/>
      <w:marRight w:val="0"/>
      <w:marTop w:val="0"/>
      <w:marBottom w:val="0"/>
      <w:divBdr>
        <w:top w:val="none" w:sz="0" w:space="0" w:color="auto"/>
        <w:left w:val="none" w:sz="0" w:space="0" w:color="auto"/>
        <w:bottom w:val="none" w:sz="0" w:space="0" w:color="auto"/>
        <w:right w:val="none" w:sz="0" w:space="0" w:color="auto"/>
      </w:divBdr>
    </w:div>
    <w:div w:id="2107341020">
      <w:bodyDiv w:val="1"/>
      <w:marLeft w:val="0"/>
      <w:marRight w:val="0"/>
      <w:marTop w:val="0"/>
      <w:marBottom w:val="0"/>
      <w:divBdr>
        <w:top w:val="none" w:sz="0" w:space="0" w:color="auto"/>
        <w:left w:val="none" w:sz="0" w:space="0" w:color="auto"/>
        <w:bottom w:val="none" w:sz="0" w:space="0" w:color="auto"/>
        <w:right w:val="none" w:sz="0" w:space="0" w:color="auto"/>
      </w:divBdr>
    </w:div>
    <w:div w:id="2113669015">
      <w:bodyDiv w:val="1"/>
      <w:marLeft w:val="0"/>
      <w:marRight w:val="0"/>
      <w:marTop w:val="0"/>
      <w:marBottom w:val="0"/>
      <w:divBdr>
        <w:top w:val="none" w:sz="0" w:space="0" w:color="auto"/>
        <w:left w:val="none" w:sz="0" w:space="0" w:color="auto"/>
        <w:bottom w:val="none" w:sz="0" w:space="0" w:color="auto"/>
        <w:right w:val="none" w:sz="0" w:space="0" w:color="auto"/>
      </w:divBdr>
    </w:div>
    <w:div w:id="2124222069">
      <w:bodyDiv w:val="1"/>
      <w:marLeft w:val="0"/>
      <w:marRight w:val="0"/>
      <w:marTop w:val="0"/>
      <w:marBottom w:val="0"/>
      <w:divBdr>
        <w:top w:val="none" w:sz="0" w:space="0" w:color="auto"/>
        <w:left w:val="none" w:sz="0" w:space="0" w:color="auto"/>
        <w:bottom w:val="none" w:sz="0" w:space="0" w:color="auto"/>
        <w:right w:val="none" w:sz="0" w:space="0" w:color="auto"/>
      </w:divBdr>
    </w:div>
    <w:div w:id="2125494648">
      <w:bodyDiv w:val="1"/>
      <w:marLeft w:val="0"/>
      <w:marRight w:val="0"/>
      <w:marTop w:val="0"/>
      <w:marBottom w:val="0"/>
      <w:divBdr>
        <w:top w:val="none" w:sz="0" w:space="0" w:color="auto"/>
        <w:left w:val="none" w:sz="0" w:space="0" w:color="auto"/>
        <w:bottom w:val="none" w:sz="0" w:space="0" w:color="auto"/>
        <w:right w:val="none" w:sz="0" w:space="0" w:color="auto"/>
      </w:divBdr>
    </w:div>
    <w:div w:id="214572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D971-4F04-4099-A177-AAB5E7ED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12</Pages>
  <Words>20714</Words>
  <Characters>11807</Characters>
  <Application>Microsoft Office Word</Application>
  <DocSecurity>0</DocSecurity>
  <Lines>98</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VIAA</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Grenenberga</dc:creator>
  <cp:keywords/>
  <dc:description/>
  <cp:lastModifiedBy>Astra Beķere</cp:lastModifiedBy>
  <cp:revision>38</cp:revision>
  <cp:lastPrinted>2023-01-05T13:01:00Z</cp:lastPrinted>
  <dcterms:created xsi:type="dcterms:W3CDTF">2023-04-06T11:55:00Z</dcterms:created>
  <dcterms:modified xsi:type="dcterms:W3CDTF">2023-04-12T13:36:00Z</dcterms:modified>
</cp:coreProperties>
</file>