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24AE5DCC" w14:textId="036F753B"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w:t>
      </w:r>
      <w:r w:rsidR="0001247C">
        <w:rPr>
          <w:rFonts w:ascii="Times New Roman" w:eastAsia="Times New Roman" w:hAnsi="Times New Roman" w:cs="Times New Roman"/>
          <w:color w:val="000000"/>
          <w:sz w:val="24"/>
          <w:szCs w:val="24"/>
        </w:rPr>
        <w:t>S</w:t>
      </w:r>
      <w:r w:rsidR="000A099B">
        <w:rPr>
          <w:rFonts w:ascii="Times New Roman" w:eastAsia="Times New Roman" w:hAnsi="Times New Roman" w:cs="Times New Roman"/>
          <w:color w:val="000000"/>
          <w:sz w:val="24"/>
          <w:szCs w:val="24"/>
        </w:rPr>
        <w:t>abiedrības veselība</w:t>
      </w:r>
      <w:r w:rsidRPr="00873793">
        <w:rPr>
          <w:rFonts w:ascii="Times New Roman" w:eastAsia="Times New Roman" w:hAnsi="Times New Roman" w:cs="Times New Roman"/>
          <w:color w:val="000000"/>
          <w:sz w:val="24"/>
          <w:szCs w:val="24"/>
        </w:rPr>
        <w:t xml:space="preserve">” </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īstenošanas un uzraudzības komisijas</w:t>
      </w:r>
    </w:p>
    <w:p w14:paraId="534A03E7" w14:textId="57D5AF48" w:rsidR="00254586"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(izveidota ar</w:t>
      </w:r>
      <w:r w:rsidR="002A1AB0" w:rsidRPr="00873793">
        <w:rPr>
          <w:rFonts w:ascii="Times New Roman" w:eastAsia="Times New Roman" w:hAnsi="Times New Roman" w:cs="Times New Roman"/>
          <w:color w:val="000000"/>
          <w:sz w:val="24"/>
          <w:szCs w:val="24"/>
        </w:rPr>
        <w:t xml:space="preserve"> </w:t>
      </w:r>
      <w:r w:rsidR="000A099B">
        <w:rPr>
          <w:rFonts w:ascii="Times New Roman" w:eastAsia="Times New Roman" w:hAnsi="Times New Roman" w:cs="Times New Roman"/>
          <w:color w:val="000000"/>
          <w:sz w:val="24"/>
          <w:szCs w:val="24"/>
        </w:rPr>
        <w:t>veselības</w:t>
      </w:r>
      <w:r w:rsidR="00637D5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color w:val="000000"/>
          <w:sz w:val="24"/>
          <w:szCs w:val="24"/>
        </w:rPr>
        <w:t xml:space="preserve">ministra 2023. gada </w:t>
      </w:r>
      <w:r w:rsidR="00074576">
        <w:rPr>
          <w:rFonts w:ascii="Times New Roman" w:eastAsia="Times New Roman" w:hAnsi="Times New Roman" w:cs="Times New Roman"/>
          <w:color w:val="000000"/>
          <w:sz w:val="24"/>
          <w:szCs w:val="24"/>
        </w:rPr>
        <w:t xml:space="preserve">9.oktobra </w:t>
      </w:r>
      <w:r w:rsidR="0001247C">
        <w:rPr>
          <w:rFonts w:ascii="Times New Roman" w:eastAsia="Times New Roman" w:hAnsi="Times New Roman" w:cs="Times New Roman"/>
          <w:sz w:val="24"/>
          <w:szCs w:val="24"/>
        </w:rPr>
        <w:t>r</w:t>
      </w:r>
      <w:r w:rsidRPr="00873793">
        <w:rPr>
          <w:rFonts w:ascii="Times New Roman" w:eastAsia="Times New Roman" w:hAnsi="Times New Roman" w:cs="Times New Roman"/>
          <w:color w:val="000000"/>
          <w:sz w:val="24"/>
          <w:szCs w:val="24"/>
        </w:rPr>
        <w:t>īkojumu Nr</w:t>
      </w:r>
      <w:r w:rsidR="00B96117" w:rsidRPr="00873793">
        <w:rPr>
          <w:rFonts w:ascii="Times New Roman" w:eastAsia="Times New Roman" w:hAnsi="Times New Roman" w:cs="Times New Roman"/>
          <w:color w:val="000000"/>
          <w:sz w:val="24"/>
          <w:szCs w:val="24"/>
        </w:rPr>
        <w:t xml:space="preserve">. </w:t>
      </w:r>
      <w:r w:rsidR="00074576">
        <w:rPr>
          <w:rFonts w:ascii="Times New Roman" w:eastAsia="Times New Roman" w:hAnsi="Times New Roman" w:cs="Times New Roman"/>
          <w:color w:val="000000"/>
          <w:sz w:val="24"/>
          <w:szCs w:val="24"/>
        </w:rPr>
        <w:t>01-01.1/137)</w:t>
      </w:r>
    </w:p>
    <w:p w14:paraId="3BB24143" w14:textId="57E2ACF7" w:rsidR="00954A0B" w:rsidRPr="00873793" w:rsidRDefault="00D55965"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2023.gada 19. oktobra </w:t>
      </w:r>
      <w:r w:rsidR="00954A0B">
        <w:rPr>
          <w:rFonts w:ascii="Times New Roman" w:eastAsia="Times New Roman" w:hAnsi="Times New Roman" w:cs="Times New Roman"/>
          <w:color w:val="000000"/>
          <w:sz w:val="24"/>
          <w:szCs w:val="24"/>
        </w:rPr>
        <w:t>Lēmumu Nr.1.</w:t>
      </w:r>
    </w:p>
    <w:p w14:paraId="4C8B03FA" w14:textId="1F003CC9"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5A66D60E"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Valsts pētījumu 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sidR="000A099B">
            <w:rPr>
              <w:rFonts w:ascii="Times New Roman" w:eastAsia="Times New Roman" w:hAnsi="Times New Roman" w:cs="Times New Roman"/>
              <w:b/>
              <w:bCs/>
              <w:color w:val="000000"/>
              <w:sz w:val="24"/>
              <w:szCs w:val="24"/>
            </w:rPr>
            <w:t>Sabiedrības veselība</w:t>
          </w:r>
        </w:sdtContent>
      </w:sdt>
      <w:r w:rsidRPr="00873793">
        <w:rPr>
          <w:rFonts w:ascii="Times New Roman" w:eastAsia="Times New Roman" w:hAnsi="Times New Roman" w:cs="Times New Roman"/>
          <w:b/>
          <w:bCs/>
          <w:color w:val="000000"/>
          <w:sz w:val="24"/>
          <w:szCs w:val="24"/>
        </w:rPr>
        <w:t>” projektu pieteikumu</w:t>
      </w:r>
      <w:r w:rsidR="009145C0" w:rsidRPr="00873793">
        <w:rPr>
          <w:rFonts w:ascii="Times New Roman" w:eastAsia="Times New Roman" w:hAnsi="Times New Roman" w:cs="Times New Roman"/>
          <w:b/>
          <w:bCs/>
          <w:color w:val="000000"/>
          <w:sz w:val="24"/>
          <w:szCs w:val="24"/>
        </w:rPr>
        <w:t xml:space="preserve"> </w:t>
      </w:r>
      <w:r w:rsidRPr="00873793">
        <w:rPr>
          <w:rFonts w:ascii="Times New Roman" w:eastAsia="Times New Roman" w:hAnsi="Times New Roman" w:cs="Times New Roman"/>
          <w:b/>
          <w:bCs/>
          <w:color w:val="000000"/>
          <w:sz w:val="24"/>
          <w:szCs w:val="24"/>
        </w:rPr>
        <w:t>atklātā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0EE29D80" w:rsidR="00254586" w:rsidRPr="00FC009C" w:rsidRDefault="00254586" w:rsidP="00B45EBC">
      <w:pPr>
        <w:spacing w:after="0" w:line="240" w:lineRule="auto"/>
        <w:ind w:firstLine="720"/>
        <w:jc w:val="both"/>
        <w:rPr>
          <w:rFonts w:ascii="Times New Roman" w:hAnsi="Times New Roman" w:cs="Times New Roman"/>
          <w:sz w:val="24"/>
          <w:szCs w:val="24"/>
        </w:rPr>
      </w:pPr>
      <w:r w:rsidRPr="00FC009C">
        <w:rPr>
          <w:rFonts w:ascii="Times New Roman" w:hAnsi="Times New Roman" w:cs="Times New Roman"/>
          <w:sz w:val="24"/>
          <w:szCs w:val="24"/>
        </w:rPr>
        <w:t xml:space="preserve">1. </w:t>
      </w:r>
      <w:bookmarkStart w:id="0" w:name="_Hlk148002389"/>
      <w:r w:rsidR="00654C4F" w:rsidRPr="00FC009C">
        <w:rPr>
          <w:rFonts w:ascii="Times New Roman" w:hAnsi="Times New Roman" w:cs="Times New Roman"/>
          <w:sz w:val="24"/>
          <w:szCs w:val="24"/>
        </w:rPr>
        <w:t xml:space="preserve">Valsts pētījumu programmas </w:t>
      </w:r>
      <w:r w:rsidRPr="00FC009C">
        <w:rPr>
          <w:rFonts w:ascii="Times New Roman" w:hAnsi="Times New Roman" w:cs="Times New Roman"/>
          <w:sz w:val="24"/>
          <w:szCs w:val="24"/>
        </w:rPr>
        <w:t>“</w:t>
      </w:r>
      <w:bookmarkStart w:id="1" w:name="_Hlk140070864"/>
      <w:sdt>
        <w:sdtPr>
          <w:rPr>
            <w:rFonts w:ascii="Times New Roman" w:hAnsi="Times New Roman" w:cs="Times New Roman"/>
            <w:sz w:val="24"/>
            <w:szCs w:val="24"/>
          </w:rPr>
          <w:id w:val="2060594541"/>
          <w:placeholder>
            <w:docPart w:val="A37B085FD3B742F6BBACCA903A14EEB9"/>
          </w:placeholder>
        </w:sdtPr>
        <w:sdtEndPr/>
        <w:sdtContent>
          <w:r w:rsidR="0001247C">
            <w:rPr>
              <w:rFonts w:ascii="Times New Roman" w:hAnsi="Times New Roman" w:cs="Times New Roman"/>
              <w:sz w:val="24"/>
              <w:szCs w:val="24"/>
            </w:rPr>
            <w:t>S</w:t>
          </w:r>
          <w:r w:rsidR="000A099B">
            <w:rPr>
              <w:rFonts w:ascii="Times New Roman" w:hAnsi="Times New Roman" w:cs="Times New Roman"/>
              <w:sz w:val="24"/>
              <w:szCs w:val="24"/>
            </w:rPr>
            <w:t>abiedrības veselība</w:t>
          </w:r>
        </w:sdtContent>
      </w:sdt>
      <w:bookmarkEnd w:id="1"/>
      <w:r w:rsidRPr="00FC009C">
        <w:rPr>
          <w:rFonts w:ascii="Times New Roman" w:hAnsi="Times New Roman" w:cs="Times New Roman"/>
          <w:sz w:val="24"/>
          <w:szCs w:val="24"/>
        </w:rPr>
        <w:t xml:space="preserve">” projektu pieteikumu atklātā konkursa </w:t>
      </w:r>
      <w:r w:rsidR="00654C4F" w:rsidRPr="00FC009C">
        <w:rPr>
          <w:rFonts w:ascii="Times New Roman" w:hAnsi="Times New Roman" w:cs="Times New Roman"/>
          <w:sz w:val="24"/>
          <w:szCs w:val="24"/>
        </w:rPr>
        <w:t xml:space="preserve">nolikums </w:t>
      </w:r>
      <w:r w:rsidRPr="00FC009C">
        <w:rPr>
          <w:rFonts w:ascii="Times New Roman" w:hAnsi="Times New Roman" w:cs="Times New Roman"/>
          <w:sz w:val="24"/>
          <w:szCs w:val="24"/>
        </w:rPr>
        <w:t xml:space="preserve">(turpmāk – </w:t>
      </w:r>
      <w:r w:rsidR="00654C4F" w:rsidRPr="00FC009C">
        <w:rPr>
          <w:rFonts w:ascii="Times New Roman" w:hAnsi="Times New Roman" w:cs="Times New Roman"/>
          <w:sz w:val="24"/>
          <w:szCs w:val="24"/>
        </w:rPr>
        <w:t>nolikums</w:t>
      </w:r>
      <w:r w:rsidRPr="00FC009C">
        <w:rPr>
          <w:rFonts w:ascii="Times New Roman" w:hAnsi="Times New Roman" w:cs="Times New Roman"/>
          <w:sz w:val="24"/>
          <w:szCs w:val="24"/>
        </w:rPr>
        <w:t xml:space="preserve">) </w:t>
      </w:r>
      <w:bookmarkEnd w:id="0"/>
      <w:r w:rsidR="0013329E" w:rsidRPr="00FC009C">
        <w:rPr>
          <w:rFonts w:ascii="Times New Roman" w:hAnsi="Times New Roman" w:cs="Times New Roman"/>
          <w:sz w:val="24"/>
          <w:szCs w:val="24"/>
        </w:rPr>
        <w:t xml:space="preserve">nosaka kārtību, kādā Latvijas zinātnes padome (turpmāk – padome) </w:t>
      </w:r>
      <w:r w:rsidRPr="00FC009C">
        <w:rPr>
          <w:rFonts w:ascii="Times New Roman" w:hAnsi="Times New Roman" w:cs="Times New Roman"/>
          <w:sz w:val="24"/>
          <w:szCs w:val="24"/>
        </w:rPr>
        <w:t>organizē un īsteno</w:t>
      </w:r>
      <w:r w:rsidR="0013329E" w:rsidRPr="00FC009C">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EndPr/>
        <w:sdtContent>
          <w:r w:rsidR="0001247C">
            <w:rPr>
              <w:rFonts w:ascii="Times New Roman" w:hAnsi="Times New Roman" w:cs="Times New Roman"/>
              <w:sz w:val="24"/>
              <w:szCs w:val="24"/>
            </w:rPr>
            <w:t>S</w:t>
          </w:r>
          <w:r w:rsidR="000A099B">
            <w:rPr>
              <w:rFonts w:ascii="Times New Roman" w:hAnsi="Times New Roman" w:cs="Times New Roman"/>
              <w:sz w:val="24"/>
              <w:szCs w:val="24"/>
            </w:rPr>
            <w:t>abiedrības veselība</w:t>
          </w:r>
        </w:sdtContent>
      </w:sdt>
      <w:r w:rsidR="00EC0344" w:rsidRPr="00FC009C">
        <w:rPr>
          <w:rFonts w:ascii="Times New Roman" w:hAnsi="Times New Roman" w:cs="Times New Roman"/>
          <w:sz w:val="24"/>
          <w:szCs w:val="24"/>
        </w:rPr>
        <w:t>” (turpmāk – programma) projektu pieteikumu (turpmāk – projektu pieteikums) atklātu konkursu (turpmāk – konkurss)</w:t>
      </w:r>
      <w:r w:rsidR="00433C30" w:rsidRPr="00FC009C">
        <w:rPr>
          <w:rFonts w:ascii="Times New Roman" w:hAnsi="Times New Roman" w:cs="Times New Roman"/>
          <w:sz w:val="24"/>
          <w:szCs w:val="24"/>
        </w:rPr>
        <w:t>,</w:t>
      </w:r>
      <w:r w:rsidR="00EC0344" w:rsidRPr="00FC009C">
        <w:rPr>
          <w:rFonts w:ascii="Times New Roman" w:hAnsi="Times New Roman" w:cs="Times New Roman"/>
          <w:sz w:val="24"/>
          <w:szCs w:val="24"/>
        </w:rPr>
        <w:t xml:space="preserve"> pamatojoties uz </w:t>
      </w:r>
      <w:r w:rsidRPr="00FC009C">
        <w:rPr>
          <w:rFonts w:ascii="Times New Roman" w:hAnsi="Times New Roman" w:cs="Times New Roman"/>
          <w:sz w:val="24"/>
          <w:szCs w:val="24"/>
        </w:rPr>
        <w:t>Ministru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 xml:space="preserve">s Nr. 560 “Valsts pētījumu programmu projektu īstenošanas kārtība” (turpmāk – MK noteikumi) un </w:t>
      </w:r>
      <w:r w:rsidR="00EC0344" w:rsidRPr="00FC009C">
        <w:rPr>
          <w:rFonts w:ascii="Times New Roman" w:hAnsi="Times New Roman" w:cs="Times New Roman"/>
          <w:sz w:val="24"/>
          <w:szCs w:val="24"/>
        </w:rPr>
        <w:t xml:space="preserve">ievērojot </w:t>
      </w:r>
      <w:r w:rsidRPr="00FC009C">
        <w:rPr>
          <w:rFonts w:ascii="Times New Roman" w:hAnsi="Times New Roman" w:cs="Times New Roman"/>
          <w:sz w:val="24"/>
          <w:szCs w:val="24"/>
        </w:rPr>
        <w:t xml:space="preserve">Ministru kabineta </w:t>
      </w:r>
      <w:r w:rsidRPr="0058602F">
        <w:rPr>
          <w:rFonts w:ascii="Times New Roman" w:hAnsi="Times New Roman" w:cs="Times New Roman"/>
          <w:sz w:val="24"/>
          <w:szCs w:val="24"/>
        </w:rPr>
        <w:t>20</w:t>
      </w:r>
      <w:sdt>
        <w:sdtPr>
          <w:rPr>
            <w:rFonts w:ascii="Times New Roman" w:hAnsi="Times New Roman" w:cs="Times New Roman"/>
            <w:sz w:val="24"/>
            <w:szCs w:val="24"/>
          </w:rPr>
          <w:id w:val="1064757516"/>
          <w:placeholder>
            <w:docPart w:val="A37B085FD3B742F6BBACCA903A14EEB9"/>
          </w:placeholder>
        </w:sdtPr>
        <w:sdtEndPr/>
        <w:sdtContent>
          <w:r w:rsidRPr="0058602F">
            <w:rPr>
              <w:rFonts w:ascii="Times New Roman" w:hAnsi="Times New Roman" w:cs="Times New Roman"/>
              <w:sz w:val="24"/>
              <w:szCs w:val="24"/>
            </w:rPr>
            <w:t>23</w:t>
          </w:r>
        </w:sdtContent>
      </w:sdt>
      <w:r w:rsidRPr="0058602F">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EndPr/>
        <w:sdtContent>
          <w:r w:rsidR="000D48A5" w:rsidRPr="0058602F">
            <w:rPr>
              <w:rFonts w:ascii="Times New Roman" w:hAnsi="Times New Roman" w:cs="Times New Roman"/>
              <w:sz w:val="24"/>
              <w:szCs w:val="24"/>
            </w:rPr>
            <w:t>26.</w:t>
          </w:r>
        </w:sdtContent>
      </w:sdt>
      <w:r w:rsidRPr="0058602F">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01247C" w:rsidRPr="0058602F">
            <w:rPr>
              <w:rFonts w:ascii="Times New Roman" w:hAnsi="Times New Roman" w:cs="Times New Roman"/>
              <w:sz w:val="24"/>
              <w:szCs w:val="24"/>
            </w:rPr>
            <w:t>septembra</w:t>
          </w:r>
        </w:sdtContent>
      </w:sdt>
      <w:r w:rsidRPr="0058602F">
        <w:rPr>
          <w:rFonts w:ascii="Times New Roman" w:hAnsi="Times New Roman" w:cs="Times New Roman"/>
          <w:sz w:val="24"/>
          <w:szCs w:val="24"/>
        </w:rPr>
        <w:t xml:space="preserve"> rīkojum</w:t>
      </w:r>
      <w:r w:rsidR="00433C30" w:rsidRPr="0058602F">
        <w:rPr>
          <w:rFonts w:ascii="Times New Roman" w:hAnsi="Times New Roman" w:cs="Times New Roman"/>
          <w:sz w:val="24"/>
          <w:szCs w:val="24"/>
        </w:rPr>
        <w:t>ā</w:t>
      </w:r>
      <w:r w:rsidRPr="0058602F">
        <w:rPr>
          <w:rFonts w:ascii="Times New Roman" w:hAnsi="Times New Roman" w:cs="Times New Roman"/>
          <w:sz w:val="24"/>
          <w:szCs w:val="24"/>
        </w:rPr>
        <w:t xml:space="preserve"> Nr.</w:t>
      </w:r>
      <w:r w:rsidR="000D48A5" w:rsidRPr="0058602F">
        <w:rPr>
          <w:rFonts w:ascii="Times New Roman" w:hAnsi="Times New Roman" w:cs="Times New Roman"/>
          <w:sz w:val="24"/>
          <w:szCs w:val="24"/>
        </w:rPr>
        <w:t xml:space="preserve"> 629</w:t>
      </w:r>
      <w:r w:rsidRPr="0058602F">
        <w:rPr>
          <w:rFonts w:ascii="Times New Roman" w:hAnsi="Times New Roman" w:cs="Times New Roman"/>
          <w:sz w:val="24"/>
          <w:szCs w:val="24"/>
        </w:rPr>
        <w:t xml:space="preserve"> </w:t>
      </w:r>
      <w:r w:rsidR="00191BEF" w:rsidRPr="0058602F">
        <w:rPr>
          <w:rFonts w:ascii="Times New Roman" w:hAnsi="Times New Roman" w:cs="Times New Roman"/>
          <w:sz w:val="24"/>
          <w:szCs w:val="24"/>
        </w:rPr>
        <w:t>“</w:t>
      </w:r>
      <w:r w:rsidRPr="00FC009C">
        <w:rPr>
          <w:rFonts w:ascii="Times New Roman" w:hAnsi="Times New Roman" w:cs="Times New Roman"/>
          <w:sz w:val="24"/>
          <w:szCs w:val="24"/>
        </w:rPr>
        <w:t>Par valsts pētījumu programmu “</w:t>
      </w:r>
      <w:bookmarkStart w:id="2" w:name="_Hlk140219017"/>
      <w:sdt>
        <w:sdtPr>
          <w:rPr>
            <w:rFonts w:ascii="Times New Roman" w:hAnsi="Times New Roman" w:cs="Times New Roman"/>
            <w:sz w:val="24"/>
            <w:szCs w:val="24"/>
          </w:rPr>
          <w:id w:val="2099441655"/>
          <w:placeholder>
            <w:docPart w:val="0A03B25FA4AF41EF8922B55A609EF37D"/>
          </w:placeholder>
        </w:sdtPr>
        <w:sdtEndPr/>
        <w:sdtContent>
          <w:r w:rsidR="000A099B">
            <w:rPr>
              <w:rFonts w:ascii="Times New Roman" w:hAnsi="Times New Roman" w:cs="Times New Roman"/>
              <w:sz w:val="24"/>
              <w:szCs w:val="24"/>
            </w:rPr>
            <w:t>Sabiedrības veselība</w:t>
          </w:r>
        </w:sdtContent>
      </w:sdt>
      <w:bookmarkEnd w:id="2"/>
      <w:r w:rsidRPr="00FC009C">
        <w:rPr>
          <w:rFonts w:ascii="Times New Roman" w:hAnsi="Times New Roman" w:cs="Times New Roman"/>
          <w:sz w:val="24"/>
          <w:szCs w:val="24"/>
        </w:rPr>
        <w:t>”</w:t>
      </w:r>
      <w:r w:rsidR="0001247C">
        <w:rPr>
          <w:rFonts w:ascii="Times New Roman" w:hAnsi="Times New Roman" w:cs="Times New Roman"/>
          <w:sz w:val="24"/>
          <w:szCs w:val="24"/>
        </w:rPr>
        <w:t>”</w:t>
      </w:r>
      <w:r w:rsidRPr="00FC009C">
        <w:rPr>
          <w:rFonts w:ascii="Times New Roman" w:hAnsi="Times New Roman" w:cs="Times New Roman"/>
          <w:sz w:val="24"/>
          <w:szCs w:val="24"/>
        </w:rPr>
        <w:t xml:space="preserve"> (turpmāk – MK rīkojums)</w:t>
      </w:r>
      <w:r w:rsidR="00EC0344" w:rsidRPr="00FC009C">
        <w:rPr>
          <w:rFonts w:ascii="Times New Roman" w:hAnsi="Times New Roman" w:cs="Times New Roman"/>
          <w:sz w:val="24"/>
          <w:szCs w:val="24"/>
        </w:rPr>
        <w:t xml:space="preserve"> noteikto</w:t>
      </w:r>
      <w:r w:rsidRPr="00FC009C">
        <w:rPr>
          <w:rFonts w:ascii="Times New Roman" w:hAnsi="Times New Roman" w:cs="Times New Roman"/>
          <w:sz w:val="24"/>
          <w:szCs w:val="24"/>
        </w:rPr>
        <w:t xml:space="preserve">.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hAnsi="Times New Roman" w:cs="Times New Roman"/>
          <w:sz w:val="24"/>
        </w:rPr>
        <w:t>2. Nolikums izstrādāts, pamatojoties uz MK noteikumu 16.</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punktu.</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0CD1380C" w:rsidR="003A0F32" w:rsidRPr="00873793" w:rsidRDefault="00254586" w:rsidP="00254586">
      <w:pPr>
        <w:spacing w:after="0" w:line="240" w:lineRule="auto"/>
        <w:ind w:firstLine="720"/>
        <w:jc w:val="both"/>
        <w:rPr>
          <w:rFonts w:ascii="Times New Roman" w:hAnsi="Times New Roman" w:cs="Times New Roman"/>
          <w:sz w:val="24"/>
          <w:szCs w:val="24"/>
        </w:rPr>
      </w:pPr>
      <w:r w:rsidRPr="00873793">
        <w:rPr>
          <w:rFonts w:ascii="Times New Roman" w:eastAsia="Times New Roman" w:hAnsi="Times New Roman" w:cs="Times New Roman"/>
          <w:color w:val="000000"/>
          <w:sz w:val="24"/>
          <w:szCs w:val="24"/>
          <w:shd w:val="clear" w:color="auto" w:fill="FFFFFF"/>
        </w:rPr>
        <w:t xml:space="preserve">3. Programmas </w:t>
      </w:r>
      <w:r w:rsidR="00AD6506" w:rsidRPr="00873793">
        <w:rPr>
          <w:rFonts w:ascii="Times New Roman" w:eastAsia="Times New Roman" w:hAnsi="Times New Roman" w:cs="Times New Roman"/>
          <w:color w:val="000000"/>
          <w:sz w:val="24"/>
          <w:szCs w:val="24"/>
          <w:shd w:val="clear" w:color="auto" w:fill="FFFFFF"/>
        </w:rPr>
        <w:t xml:space="preserve">ietvaros konkursam pieejamais kopējais valsts budžeta finansējums ir </w:t>
      </w:r>
      <w:bookmarkStart w:id="3" w:name="_Hlk144479576"/>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sidR="003549A2" w:rsidRPr="003549A2">
            <w:rPr>
              <w:rFonts w:ascii="Times New Roman" w:eastAsia="Times New Roman" w:hAnsi="Times New Roman" w:cs="Times New Roman"/>
              <w:color w:val="000000"/>
              <w:sz w:val="24"/>
              <w:szCs w:val="24"/>
              <w:shd w:val="clear" w:color="auto" w:fill="FFFFFF"/>
            </w:rPr>
            <w:t>3 750 000</w:t>
          </w:r>
        </w:sdtContent>
      </w:sdt>
      <w:r w:rsidRPr="00873793">
        <w:rPr>
          <w:rFonts w:ascii="Times New Roman" w:hAnsi="Times New Roman" w:cs="Times New Roman"/>
          <w:sz w:val="24"/>
          <w:szCs w:val="24"/>
        </w:rPr>
        <w:t xml:space="preserve"> </w:t>
      </w:r>
      <w:r w:rsidRPr="00873793">
        <w:rPr>
          <w:rFonts w:ascii="Times New Roman" w:hAnsi="Times New Roman" w:cs="Times New Roman"/>
          <w:i/>
          <w:iCs/>
          <w:sz w:val="24"/>
          <w:szCs w:val="24"/>
        </w:rPr>
        <w:t>euro</w:t>
      </w:r>
      <w:r w:rsidR="00AD6506" w:rsidRPr="00873793">
        <w:rPr>
          <w:rFonts w:ascii="Times New Roman" w:hAnsi="Times New Roman" w:cs="Times New Roman"/>
          <w:sz w:val="24"/>
          <w:szCs w:val="24"/>
        </w:rPr>
        <w:t xml:space="preserve"> (</w:t>
      </w:r>
      <w:r w:rsidR="003549A2">
        <w:rPr>
          <w:rFonts w:ascii="Times New Roman" w:hAnsi="Times New Roman" w:cs="Times New Roman"/>
          <w:sz w:val="24"/>
          <w:szCs w:val="24"/>
        </w:rPr>
        <w:t>trīs</w:t>
      </w:r>
      <w:r w:rsidR="0001247C">
        <w:rPr>
          <w:rFonts w:ascii="Times New Roman" w:hAnsi="Times New Roman" w:cs="Times New Roman"/>
          <w:sz w:val="24"/>
          <w:szCs w:val="24"/>
        </w:rPr>
        <w:t xml:space="preserve"> miljoni </w:t>
      </w:r>
      <w:r w:rsidR="003549A2">
        <w:rPr>
          <w:rFonts w:ascii="Times New Roman" w:hAnsi="Times New Roman" w:cs="Times New Roman"/>
          <w:sz w:val="24"/>
          <w:szCs w:val="24"/>
        </w:rPr>
        <w:t>septiņi</w:t>
      </w:r>
      <w:r w:rsidR="0001247C">
        <w:rPr>
          <w:rFonts w:ascii="Times New Roman" w:hAnsi="Times New Roman" w:cs="Times New Roman"/>
          <w:sz w:val="24"/>
          <w:szCs w:val="24"/>
        </w:rPr>
        <w:t xml:space="preserve"> simti </w:t>
      </w:r>
      <w:r w:rsidR="003549A2">
        <w:rPr>
          <w:rFonts w:ascii="Times New Roman" w:hAnsi="Times New Roman" w:cs="Times New Roman"/>
          <w:sz w:val="24"/>
          <w:szCs w:val="24"/>
        </w:rPr>
        <w:t>piec</w:t>
      </w:r>
      <w:r w:rsidR="0001247C">
        <w:rPr>
          <w:rFonts w:ascii="Times New Roman" w:hAnsi="Times New Roman" w:cs="Times New Roman"/>
          <w:sz w:val="24"/>
          <w:szCs w:val="24"/>
        </w:rPr>
        <w:t>desmit</w:t>
      </w:r>
      <w:r w:rsidR="00AD6506" w:rsidRPr="00873793">
        <w:rPr>
          <w:rFonts w:ascii="Times New Roman" w:hAnsi="Times New Roman" w:cs="Times New Roman"/>
          <w:sz w:val="24"/>
          <w:szCs w:val="24"/>
        </w:rPr>
        <w:t xml:space="preserve"> tūkstoši </w:t>
      </w:r>
      <w:r w:rsidR="00AD6506" w:rsidRPr="00873793">
        <w:rPr>
          <w:rFonts w:ascii="Times New Roman" w:hAnsi="Times New Roman" w:cs="Times New Roman"/>
          <w:i/>
          <w:sz w:val="24"/>
          <w:szCs w:val="24"/>
        </w:rPr>
        <w:t>euro</w:t>
      </w:r>
      <w:r w:rsidR="00AD6506" w:rsidRPr="00873793">
        <w:rPr>
          <w:rFonts w:ascii="Times New Roman" w:hAnsi="Times New Roman" w:cs="Times New Roman"/>
          <w:sz w:val="24"/>
          <w:szCs w:val="24"/>
        </w:rPr>
        <w:t>)</w:t>
      </w:r>
      <w:r w:rsidRPr="00873793">
        <w:rPr>
          <w:rFonts w:ascii="Times New Roman" w:hAnsi="Times New Roman" w:cs="Times New Roman"/>
          <w:sz w:val="24"/>
          <w:szCs w:val="24"/>
        </w:rPr>
        <w:t xml:space="preserve"> </w:t>
      </w:r>
      <w:bookmarkEnd w:id="3"/>
      <w:r w:rsidR="00546A9D" w:rsidRPr="00873793">
        <w:rPr>
          <w:rFonts w:ascii="Times New Roman" w:hAnsi="Times New Roman" w:cs="Times New Roman"/>
          <w:sz w:val="24"/>
          <w:szCs w:val="24"/>
        </w:rPr>
        <w:t xml:space="preserve">(turpmāk </w:t>
      </w:r>
      <w:r w:rsidR="00C6548E" w:rsidRPr="00873793">
        <w:rPr>
          <w:rFonts w:ascii="Times New Roman" w:hAnsi="Times New Roman" w:cs="Times New Roman"/>
          <w:sz w:val="24"/>
          <w:szCs w:val="24"/>
        </w:rPr>
        <w:t>–</w:t>
      </w:r>
      <w:r w:rsidR="00546A9D" w:rsidRPr="00873793">
        <w:rPr>
          <w:rFonts w:ascii="Times New Roman" w:hAnsi="Times New Roman" w:cs="Times New Roman"/>
          <w:sz w:val="24"/>
          <w:szCs w:val="24"/>
        </w:rPr>
        <w:t xml:space="preserve"> </w:t>
      </w:r>
      <w:r w:rsidR="00C6548E" w:rsidRPr="00873793">
        <w:rPr>
          <w:rFonts w:ascii="Times New Roman" w:hAnsi="Times New Roman" w:cs="Times New Roman"/>
          <w:sz w:val="24"/>
          <w:szCs w:val="24"/>
        </w:rPr>
        <w:t xml:space="preserve">konkursa kopējais finansējums). </w:t>
      </w:r>
      <w:r w:rsidR="003549A2" w:rsidRPr="003549A2">
        <w:rPr>
          <w:rFonts w:ascii="Times New Roman" w:hAnsi="Times New Roman" w:cs="Times New Roman"/>
          <w:sz w:val="24"/>
          <w:szCs w:val="24"/>
        </w:rPr>
        <w:t xml:space="preserve">No tiem </w:t>
      </w:r>
      <w:r w:rsidR="00615D3D" w:rsidRPr="0058602F">
        <w:rPr>
          <w:rFonts w:ascii="Times New Roman" w:hAnsi="Times New Roman" w:cs="Times New Roman"/>
          <w:sz w:val="24"/>
          <w:szCs w:val="24"/>
        </w:rPr>
        <w:t xml:space="preserve">262 500 </w:t>
      </w:r>
      <w:r w:rsidR="003549A2" w:rsidRPr="0058602F">
        <w:rPr>
          <w:rFonts w:ascii="Times New Roman" w:hAnsi="Times New Roman" w:cs="Times New Roman"/>
          <w:i/>
          <w:iCs/>
          <w:sz w:val="24"/>
          <w:szCs w:val="24"/>
        </w:rPr>
        <w:t>euro</w:t>
      </w:r>
      <w:r w:rsidR="003549A2" w:rsidRPr="0058602F">
        <w:rPr>
          <w:rFonts w:ascii="Times New Roman" w:hAnsi="Times New Roman" w:cs="Times New Roman"/>
          <w:sz w:val="24"/>
          <w:szCs w:val="24"/>
        </w:rPr>
        <w:t xml:space="preserve"> (</w:t>
      </w:r>
      <w:r w:rsidR="000D48A5" w:rsidRPr="0058602F">
        <w:rPr>
          <w:rFonts w:ascii="Times New Roman" w:hAnsi="Times New Roman" w:cs="Times New Roman"/>
          <w:sz w:val="24"/>
          <w:szCs w:val="24"/>
        </w:rPr>
        <w:t>divi simti sešdesmit divi tūkstoši pieci simti</w:t>
      </w:r>
      <w:r w:rsidR="001D6D0E" w:rsidRPr="0058602F">
        <w:rPr>
          <w:rFonts w:ascii="Times New Roman" w:hAnsi="Times New Roman" w:cs="Times New Roman"/>
          <w:sz w:val="24"/>
          <w:szCs w:val="24"/>
        </w:rPr>
        <w:t xml:space="preserve"> </w:t>
      </w:r>
      <w:r w:rsidR="001D6D0E" w:rsidRPr="0058602F">
        <w:rPr>
          <w:rFonts w:ascii="Times New Roman" w:hAnsi="Times New Roman" w:cs="Times New Roman"/>
          <w:i/>
          <w:iCs/>
          <w:sz w:val="24"/>
          <w:szCs w:val="24"/>
        </w:rPr>
        <w:t>euro</w:t>
      </w:r>
      <w:r w:rsidR="000D48A5" w:rsidRPr="0058602F">
        <w:rPr>
          <w:rFonts w:ascii="Times New Roman" w:hAnsi="Times New Roman" w:cs="Times New Roman"/>
          <w:sz w:val="24"/>
          <w:szCs w:val="24"/>
        </w:rPr>
        <w:t>)</w:t>
      </w:r>
      <w:r w:rsidR="003549A2" w:rsidRPr="0058602F">
        <w:rPr>
          <w:rFonts w:ascii="Times New Roman" w:hAnsi="Times New Roman" w:cs="Times New Roman"/>
          <w:sz w:val="24"/>
          <w:szCs w:val="24"/>
        </w:rPr>
        <w:t xml:space="preserve"> ir paredzēti administratīvo izmaksu segšanai</w:t>
      </w:r>
      <w:r w:rsidR="00615D3D" w:rsidRPr="0058602F">
        <w:rPr>
          <w:rFonts w:ascii="Times New Roman" w:hAnsi="Times New Roman" w:cs="Times New Roman"/>
          <w:sz w:val="24"/>
          <w:szCs w:val="24"/>
        </w:rPr>
        <w:t xml:space="preserve"> (7%)</w:t>
      </w:r>
      <w:r w:rsidR="003549A2" w:rsidRPr="0058602F">
        <w:rPr>
          <w:rFonts w:ascii="Times New Roman" w:hAnsi="Times New Roman" w:cs="Times New Roman"/>
          <w:sz w:val="24"/>
          <w:szCs w:val="24"/>
        </w:rPr>
        <w:t>.</w:t>
      </w:r>
      <w:r w:rsidR="003549A2" w:rsidRPr="003549A2">
        <w:rPr>
          <w:rFonts w:ascii="Times New Roman" w:hAnsi="Times New Roman" w:cs="Times New Roman"/>
          <w:sz w:val="24"/>
          <w:szCs w:val="24"/>
        </w:rPr>
        <w:t xml:space="preserve"> </w:t>
      </w:r>
      <w:r w:rsidR="003A0F32" w:rsidRPr="00873793">
        <w:rPr>
          <w:rFonts w:ascii="Times New Roman" w:hAnsi="Times New Roman" w:cs="Times New Roman"/>
          <w:sz w:val="24"/>
          <w:szCs w:val="24"/>
        </w:rPr>
        <w:t>Konkursa kopējo finansējumu atbilstoši MK noteikumu 36. punktam izlieto:</w:t>
      </w:r>
    </w:p>
    <w:p w14:paraId="1A2504BB" w14:textId="77777777" w:rsidR="003A0F32" w:rsidRPr="00873793" w:rsidRDefault="003A0F32" w:rsidP="00254586">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3.1. projektu finansēšanai;</w:t>
      </w:r>
    </w:p>
    <w:p w14:paraId="3DE79A57" w14:textId="14D7545C" w:rsidR="00254586" w:rsidRPr="00873793" w:rsidRDefault="003A0F3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szCs w:val="24"/>
        </w:rPr>
        <w:t>3.2. MK</w:t>
      </w:r>
      <w:r w:rsidR="00254586" w:rsidRPr="00873793">
        <w:rPr>
          <w:rFonts w:ascii="Times New Roman" w:hAnsi="Times New Roman" w:cs="Times New Roman"/>
          <w:sz w:val="24"/>
          <w:szCs w:val="24"/>
        </w:rPr>
        <w:t xml:space="preserve"> noteikumu 37. punktā </w:t>
      </w:r>
      <w:r w:rsidRPr="00873793">
        <w:rPr>
          <w:rFonts w:ascii="Times New Roman" w:hAnsi="Times New Roman" w:cs="Times New Roman"/>
          <w:sz w:val="24"/>
          <w:szCs w:val="24"/>
        </w:rPr>
        <w:t>minēto pasākumu īstenošanai</w:t>
      </w:r>
      <w:r w:rsidR="00254586" w:rsidRPr="00873793">
        <w:rPr>
          <w:rFonts w:ascii="Times New Roman" w:hAnsi="Times New Roman" w:cs="Times New Roman"/>
          <w:sz w:val="24"/>
          <w:szCs w:val="24"/>
        </w:rPr>
        <w:t>.</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06953045"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4. </w:t>
      </w:r>
      <w:r w:rsidRPr="000B3394">
        <w:rPr>
          <w:rFonts w:ascii="Times New Roman" w:eastAsia="Times New Roman" w:hAnsi="Times New Roman" w:cs="Times New Roman"/>
          <w:color w:val="000000"/>
          <w:sz w:val="24"/>
          <w:szCs w:val="24"/>
        </w:rPr>
        <w:t xml:space="preserve">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003549A2">
            <w:rPr>
              <w:rFonts w:ascii="Times New Roman" w:eastAsia="Times New Roman" w:hAnsi="Times New Roman" w:cs="Times New Roman"/>
              <w:color w:val="000000"/>
              <w:sz w:val="24"/>
              <w:szCs w:val="24"/>
            </w:rPr>
            <w:t>24</w:t>
          </w:r>
        </w:sdtContent>
      </w:sdt>
      <w:r w:rsidRPr="000B3394">
        <w:rPr>
          <w:rFonts w:ascii="Times New Roman" w:eastAsia="Times New Roman" w:hAnsi="Times New Roman" w:cs="Times New Roman"/>
          <w:color w:val="000000"/>
          <w:sz w:val="24"/>
          <w:szCs w:val="24"/>
        </w:rPr>
        <w:t xml:space="preserve"> mēneši, sākot</w:t>
      </w:r>
      <w:r w:rsidR="003A0F32" w:rsidRPr="000B3394">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0B3394">
        <w:rPr>
          <w:rFonts w:ascii="Times New Roman" w:eastAsia="Times New Roman" w:hAnsi="Times New Roman" w:cs="Times New Roman"/>
          <w:color w:val="000000"/>
          <w:sz w:val="24"/>
          <w:szCs w:val="24"/>
        </w:rPr>
        <w:t xml:space="preserve"> termiņu un noteiktajā kārtībā.</w:t>
      </w:r>
      <w:r w:rsidR="001B0287" w:rsidRPr="00873793">
        <w:rPr>
          <w:rFonts w:ascii="Times New Roman" w:eastAsia="Times New Roman" w:hAnsi="Times New Roman" w:cs="Times New Roman"/>
          <w:color w:val="000000"/>
          <w:sz w:val="24"/>
          <w:szCs w:val="24"/>
        </w:rPr>
        <w:t xml:space="preserve"> Viens projekta finansēšanas posms ir ne mazāks kā 12 (divpadsmit) mēneši.</w:t>
      </w:r>
      <w:r w:rsidRPr="00873793">
        <w:rPr>
          <w:rFonts w:ascii="Times New Roman" w:eastAsia="Times New Roman" w:hAnsi="Times New Roman" w:cs="Times New Roman"/>
          <w:color w:val="000000"/>
          <w:sz w:val="24"/>
          <w:szCs w:val="24"/>
        </w:rPr>
        <w:t xml:space="preserve">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7A699CFE" w14:textId="4A756957" w:rsidR="003549A2" w:rsidRPr="0058602F" w:rsidRDefault="00254586"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5. </w:t>
      </w:r>
      <w:r w:rsidR="003549A2" w:rsidRPr="0058602F">
        <w:rPr>
          <w:rFonts w:ascii="Times New Roman" w:eastAsia="Times New Roman" w:hAnsi="Times New Roman" w:cs="Times New Roman"/>
          <w:color w:val="000000"/>
          <w:sz w:val="24"/>
          <w:szCs w:val="24"/>
          <w:shd w:val="clear" w:color="auto" w:fill="FFFFFF"/>
        </w:rPr>
        <w:t xml:space="preserve">Konkursa ietvaros plānots finansēt </w:t>
      </w:r>
      <w:r w:rsidR="00197827" w:rsidRPr="0058602F">
        <w:rPr>
          <w:rFonts w:ascii="Times New Roman" w:eastAsia="Times New Roman" w:hAnsi="Times New Roman" w:cs="Times New Roman"/>
          <w:color w:val="000000"/>
          <w:sz w:val="24"/>
          <w:szCs w:val="24"/>
          <w:shd w:val="clear" w:color="auto" w:fill="FFFFFF"/>
        </w:rPr>
        <w:t xml:space="preserve">6 </w:t>
      </w:r>
      <w:r w:rsidR="003549A2" w:rsidRPr="0058602F">
        <w:rPr>
          <w:rFonts w:ascii="Times New Roman" w:eastAsia="Times New Roman" w:hAnsi="Times New Roman" w:cs="Times New Roman"/>
          <w:color w:val="000000"/>
          <w:sz w:val="24"/>
          <w:szCs w:val="24"/>
          <w:shd w:val="clear" w:color="auto" w:fill="FFFFFF"/>
        </w:rPr>
        <w:t>projektus, kur katram MK rīkojuma 6. punktā noteiktajam uzdevumam ir noteikts šāds maksimālais projekta finansējums:</w:t>
      </w:r>
    </w:p>
    <w:p w14:paraId="40B8A420" w14:textId="1E784049" w:rsidR="003549A2" w:rsidRPr="0058602F"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t>5.1. MK rīkojuma 6.1. apakšpunkta uzdevumam –</w:t>
      </w:r>
      <w:r w:rsidR="00615D3D" w:rsidRPr="0058602F">
        <w:rPr>
          <w:b/>
          <w:bCs/>
          <w:color w:val="333333"/>
          <w:kern w:val="24"/>
          <w:sz w:val="36"/>
          <w:szCs w:val="36"/>
        </w:rPr>
        <w:t xml:space="preserve"> </w:t>
      </w:r>
      <w:r w:rsidR="000E60D4" w:rsidRPr="0058602F">
        <w:rPr>
          <w:rFonts w:ascii="Times New Roman" w:eastAsia="Times New Roman" w:hAnsi="Times New Roman" w:cs="Times New Roman"/>
          <w:color w:val="000000"/>
          <w:sz w:val="24"/>
          <w:szCs w:val="24"/>
          <w:shd w:val="clear" w:color="auto" w:fill="FFFFFF"/>
        </w:rPr>
        <w:t>3</w:t>
      </w:r>
      <w:r w:rsidR="00615D3D" w:rsidRPr="0058602F">
        <w:rPr>
          <w:rFonts w:ascii="Times New Roman" w:eastAsia="Times New Roman" w:hAnsi="Times New Roman" w:cs="Times New Roman"/>
          <w:color w:val="000000"/>
          <w:sz w:val="24"/>
          <w:szCs w:val="24"/>
          <w:shd w:val="clear" w:color="auto" w:fill="FFFFFF"/>
        </w:rPr>
        <w:t>00</w:t>
      </w:r>
      <w:r w:rsidR="001D6D0E" w:rsidRPr="0058602F">
        <w:rPr>
          <w:rFonts w:ascii="Times New Roman" w:eastAsia="Times New Roman" w:hAnsi="Times New Roman" w:cs="Times New Roman"/>
          <w:color w:val="000000"/>
          <w:sz w:val="24"/>
          <w:szCs w:val="24"/>
          <w:shd w:val="clear" w:color="auto" w:fill="FFFFFF"/>
        </w:rPr>
        <w:t> </w:t>
      </w:r>
      <w:r w:rsidR="00615D3D" w:rsidRPr="0058602F">
        <w:rPr>
          <w:rFonts w:ascii="Times New Roman" w:eastAsia="Times New Roman" w:hAnsi="Times New Roman" w:cs="Times New Roman"/>
          <w:color w:val="000000"/>
          <w:sz w:val="24"/>
          <w:szCs w:val="24"/>
          <w:shd w:val="clear" w:color="auto" w:fill="FFFFFF"/>
        </w:rPr>
        <w:t>000</w:t>
      </w:r>
      <w:r w:rsidR="001D6D0E" w:rsidRPr="0058602F">
        <w:rPr>
          <w:rFonts w:ascii="Times New Roman" w:eastAsia="Times New Roman" w:hAnsi="Times New Roman" w:cs="Times New Roman"/>
          <w:color w:val="000000"/>
          <w:sz w:val="24"/>
          <w:szCs w:val="24"/>
          <w:shd w:val="clear" w:color="auto" w:fill="FFFFFF"/>
        </w:rPr>
        <w:t xml:space="preserve"> </w:t>
      </w:r>
      <w:r w:rsidR="001D6D0E" w:rsidRPr="0058602F">
        <w:rPr>
          <w:rFonts w:ascii="Times New Roman" w:eastAsia="Times New Roman" w:hAnsi="Times New Roman" w:cs="Times New Roman"/>
          <w:i/>
          <w:iCs/>
          <w:color w:val="000000"/>
          <w:sz w:val="24"/>
          <w:szCs w:val="24"/>
          <w:shd w:val="clear" w:color="auto" w:fill="FFFFFF"/>
        </w:rPr>
        <w:t>euro</w:t>
      </w:r>
      <w:r w:rsidR="001D6D0E" w:rsidRPr="0058602F">
        <w:rPr>
          <w:rFonts w:ascii="Times New Roman" w:eastAsia="Times New Roman" w:hAnsi="Times New Roman" w:cs="Times New Roman"/>
          <w:color w:val="000000"/>
          <w:sz w:val="24"/>
          <w:szCs w:val="24"/>
          <w:shd w:val="clear" w:color="auto" w:fill="FFFFFF"/>
        </w:rPr>
        <w:t xml:space="preserve"> (trīs simti tūkstoši </w:t>
      </w:r>
      <w:r w:rsidR="001D6D0E" w:rsidRPr="0058602F">
        <w:rPr>
          <w:rFonts w:ascii="Times New Roman" w:eastAsia="Times New Roman" w:hAnsi="Times New Roman" w:cs="Times New Roman"/>
          <w:i/>
          <w:iCs/>
          <w:color w:val="000000"/>
          <w:sz w:val="24"/>
          <w:szCs w:val="24"/>
          <w:shd w:val="clear" w:color="auto" w:fill="FFFFFF"/>
        </w:rPr>
        <w:t>euro</w:t>
      </w:r>
      <w:r w:rsidR="001D6D0E" w:rsidRPr="0058602F">
        <w:rPr>
          <w:rFonts w:ascii="Times New Roman" w:eastAsia="Times New Roman" w:hAnsi="Times New Roman" w:cs="Times New Roman"/>
          <w:color w:val="000000"/>
          <w:sz w:val="24"/>
          <w:szCs w:val="24"/>
          <w:shd w:val="clear" w:color="auto" w:fill="FFFFFF"/>
        </w:rPr>
        <w:t>)</w:t>
      </w:r>
      <w:r w:rsidRPr="0058602F">
        <w:rPr>
          <w:rFonts w:ascii="Times New Roman" w:eastAsia="Times New Roman" w:hAnsi="Times New Roman" w:cs="Times New Roman"/>
          <w:color w:val="000000"/>
          <w:sz w:val="24"/>
          <w:szCs w:val="24"/>
          <w:shd w:val="clear" w:color="auto" w:fill="FFFFFF"/>
        </w:rPr>
        <w:t>;</w:t>
      </w:r>
    </w:p>
    <w:p w14:paraId="067D302D" w14:textId="692119BF" w:rsidR="003549A2" w:rsidRPr="0058602F"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t xml:space="preserve">5.2. MK rīkojuma 6.2. apakšpunkta uzdevumam – </w:t>
      </w:r>
      <w:r w:rsidR="000E60D4" w:rsidRPr="0058602F">
        <w:rPr>
          <w:rFonts w:ascii="Times New Roman" w:eastAsia="Times New Roman" w:hAnsi="Times New Roman" w:cs="Times New Roman"/>
          <w:color w:val="000000"/>
          <w:sz w:val="24"/>
          <w:szCs w:val="24"/>
          <w:shd w:val="clear" w:color="auto" w:fill="FFFFFF"/>
        </w:rPr>
        <w:t>6</w:t>
      </w:r>
      <w:r w:rsidR="00615D3D" w:rsidRPr="0058602F">
        <w:rPr>
          <w:rFonts w:ascii="Times New Roman" w:eastAsia="Times New Roman" w:hAnsi="Times New Roman" w:cs="Times New Roman"/>
          <w:color w:val="000000"/>
          <w:sz w:val="24"/>
          <w:szCs w:val="24"/>
          <w:shd w:val="clear" w:color="auto" w:fill="FFFFFF"/>
        </w:rPr>
        <w:t>00</w:t>
      </w:r>
      <w:r w:rsidR="001D6D0E" w:rsidRPr="0058602F">
        <w:rPr>
          <w:rFonts w:ascii="Times New Roman" w:eastAsia="Times New Roman" w:hAnsi="Times New Roman" w:cs="Times New Roman"/>
          <w:color w:val="000000"/>
          <w:sz w:val="24"/>
          <w:szCs w:val="24"/>
          <w:shd w:val="clear" w:color="auto" w:fill="FFFFFF"/>
        </w:rPr>
        <w:t> </w:t>
      </w:r>
      <w:r w:rsidR="00615D3D" w:rsidRPr="0058602F">
        <w:rPr>
          <w:rFonts w:ascii="Times New Roman" w:eastAsia="Times New Roman" w:hAnsi="Times New Roman" w:cs="Times New Roman"/>
          <w:color w:val="000000"/>
          <w:sz w:val="24"/>
          <w:szCs w:val="24"/>
          <w:shd w:val="clear" w:color="auto" w:fill="FFFFFF"/>
        </w:rPr>
        <w:t>000</w:t>
      </w:r>
      <w:r w:rsidR="001D6D0E" w:rsidRPr="0058602F">
        <w:rPr>
          <w:rFonts w:ascii="Times New Roman" w:eastAsia="Times New Roman" w:hAnsi="Times New Roman" w:cs="Times New Roman"/>
          <w:color w:val="000000"/>
          <w:sz w:val="24"/>
          <w:szCs w:val="24"/>
          <w:shd w:val="clear" w:color="auto" w:fill="FFFFFF"/>
        </w:rPr>
        <w:t xml:space="preserve"> </w:t>
      </w:r>
      <w:r w:rsidR="001D6D0E" w:rsidRPr="0058602F">
        <w:rPr>
          <w:rFonts w:ascii="Times New Roman" w:eastAsia="Times New Roman" w:hAnsi="Times New Roman" w:cs="Times New Roman"/>
          <w:i/>
          <w:iCs/>
          <w:color w:val="000000"/>
          <w:sz w:val="24"/>
          <w:szCs w:val="24"/>
          <w:shd w:val="clear" w:color="auto" w:fill="FFFFFF"/>
        </w:rPr>
        <w:t>euro</w:t>
      </w:r>
      <w:r w:rsidR="001D6D0E" w:rsidRPr="0058602F">
        <w:rPr>
          <w:rFonts w:ascii="Times New Roman" w:eastAsia="Times New Roman" w:hAnsi="Times New Roman" w:cs="Times New Roman"/>
          <w:color w:val="000000"/>
          <w:sz w:val="24"/>
          <w:szCs w:val="24"/>
          <w:shd w:val="clear" w:color="auto" w:fill="FFFFFF"/>
        </w:rPr>
        <w:t xml:space="preserve"> (seši simti tūkstoši</w:t>
      </w:r>
      <w:r w:rsidR="00CD0729" w:rsidRPr="0058602F">
        <w:rPr>
          <w:rFonts w:ascii="Times New Roman" w:eastAsia="Times New Roman" w:hAnsi="Times New Roman" w:cs="Times New Roman"/>
          <w:color w:val="000000"/>
          <w:sz w:val="24"/>
          <w:szCs w:val="24"/>
          <w:shd w:val="clear" w:color="auto" w:fill="FFFFFF"/>
        </w:rPr>
        <w:t xml:space="preserve"> </w:t>
      </w:r>
      <w:r w:rsidR="00CD0729" w:rsidRPr="0058602F">
        <w:rPr>
          <w:rFonts w:ascii="Times New Roman" w:eastAsia="Times New Roman" w:hAnsi="Times New Roman" w:cs="Times New Roman"/>
          <w:i/>
          <w:iCs/>
          <w:color w:val="000000"/>
          <w:sz w:val="24"/>
          <w:szCs w:val="24"/>
          <w:shd w:val="clear" w:color="auto" w:fill="FFFFFF"/>
        </w:rPr>
        <w:t>euro</w:t>
      </w:r>
      <w:r w:rsidR="001D6D0E" w:rsidRPr="0058602F">
        <w:rPr>
          <w:rFonts w:ascii="Times New Roman" w:eastAsia="Times New Roman" w:hAnsi="Times New Roman" w:cs="Times New Roman"/>
          <w:color w:val="000000"/>
          <w:sz w:val="24"/>
          <w:szCs w:val="24"/>
          <w:shd w:val="clear" w:color="auto" w:fill="FFFFFF"/>
        </w:rPr>
        <w:t>)</w:t>
      </w:r>
      <w:r w:rsidRPr="0058602F">
        <w:rPr>
          <w:rFonts w:ascii="Times New Roman" w:eastAsia="Times New Roman" w:hAnsi="Times New Roman" w:cs="Times New Roman"/>
          <w:color w:val="000000"/>
          <w:sz w:val="24"/>
          <w:szCs w:val="24"/>
          <w:shd w:val="clear" w:color="auto" w:fill="FFFFFF"/>
        </w:rPr>
        <w:t>;</w:t>
      </w:r>
    </w:p>
    <w:p w14:paraId="56E2DE04" w14:textId="35E59C63" w:rsidR="003549A2" w:rsidRPr="0058602F"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t>5.3. MK rīkojuma 6.3. apakšpunkta uzdevumam –</w:t>
      </w:r>
      <w:r w:rsidR="00615D3D" w:rsidRPr="0058602F">
        <w:rPr>
          <w:b/>
          <w:bCs/>
          <w:color w:val="333333"/>
          <w:kern w:val="24"/>
          <w:sz w:val="36"/>
          <w:szCs w:val="36"/>
        </w:rPr>
        <w:t xml:space="preserve"> </w:t>
      </w:r>
      <w:r w:rsidR="00615D3D" w:rsidRPr="0058602F">
        <w:rPr>
          <w:rFonts w:ascii="Times New Roman" w:eastAsia="Times New Roman" w:hAnsi="Times New Roman" w:cs="Times New Roman"/>
          <w:color w:val="000000"/>
          <w:sz w:val="24"/>
          <w:szCs w:val="24"/>
          <w:shd w:val="clear" w:color="auto" w:fill="FFFFFF"/>
        </w:rPr>
        <w:t xml:space="preserve">1 000 000 </w:t>
      </w:r>
      <w:r w:rsidR="00CD0729" w:rsidRPr="0058602F">
        <w:rPr>
          <w:rFonts w:ascii="Times New Roman" w:eastAsia="Times New Roman" w:hAnsi="Times New Roman" w:cs="Times New Roman"/>
          <w:i/>
          <w:iCs/>
          <w:color w:val="000000"/>
          <w:sz w:val="24"/>
          <w:szCs w:val="24"/>
          <w:shd w:val="clear" w:color="auto" w:fill="FFFFFF"/>
        </w:rPr>
        <w:t xml:space="preserve">euro </w:t>
      </w:r>
      <w:r w:rsidR="001D6D0E" w:rsidRPr="0058602F">
        <w:rPr>
          <w:rFonts w:ascii="Times New Roman" w:eastAsia="Times New Roman" w:hAnsi="Times New Roman" w:cs="Times New Roman"/>
          <w:color w:val="000000"/>
          <w:sz w:val="24"/>
          <w:szCs w:val="24"/>
          <w:shd w:val="clear" w:color="auto" w:fill="FFFFFF"/>
        </w:rPr>
        <w:t xml:space="preserve">(viens miljons </w:t>
      </w:r>
      <w:r w:rsidR="001D6D0E" w:rsidRPr="0058602F">
        <w:rPr>
          <w:rFonts w:ascii="Times New Roman" w:eastAsia="Times New Roman" w:hAnsi="Times New Roman" w:cs="Times New Roman"/>
          <w:i/>
          <w:iCs/>
          <w:color w:val="000000"/>
          <w:sz w:val="24"/>
          <w:szCs w:val="24"/>
          <w:shd w:val="clear" w:color="auto" w:fill="FFFFFF"/>
        </w:rPr>
        <w:t>e</w:t>
      </w:r>
      <w:r w:rsidRPr="0058602F">
        <w:rPr>
          <w:rFonts w:ascii="Times New Roman" w:eastAsia="Times New Roman" w:hAnsi="Times New Roman" w:cs="Times New Roman"/>
          <w:i/>
          <w:iCs/>
          <w:color w:val="000000"/>
          <w:sz w:val="24"/>
          <w:szCs w:val="24"/>
          <w:shd w:val="clear" w:color="auto" w:fill="FFFFFF"/>
        </w:rPr>
        <w:t>uro</w:t>
      </w:r>
      <w:r w:rsidR="00CD0729" w:rsidRPr="0058602F">
        <w:rPr>
          <w:rFonts w:ascii="Times New Roman" w:eastAsia="Times New Roman" w:hAnsi="Times New Roman" w:cs="Times New Roman"/>
          <w:color w:val="000000"/>
          <w:sz w:val="24"/>
          <w:szCs w:val="24"/>
          <w:shd w:val="clear" w:color="auto" w:fill="FFFFFF"/>
        </w:rPr>
        <w:t>)</w:t>
      </w:r>
      <w:r w:rsidR="001D6D0E" w:rsidRPr="0058602F">
        <w:rPr>
          <w:rFonts w:ascii="Times New Roman" w:eastAsia="Times New Roman" w:hAnsi="Times New Roman" w:cs="Times New Roman"/>
          <w:color w:val="000000"/>
          <w:sz w:val="24"/>
          <w:szCs w:val="24"/>
          <w:shd w:val="clear" w:color="auto" w:fill="FFFFFF"/>
        </w:rPr>
        <w:t>;</w:t>
      </w:r>
    </w:p>
    <w:p w14:paraId="76DF09BC" w14:textId="41DD5AC1" w:rsidR="009528CA" w:rsidRPr="0058602F"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t>5.4. MK rīkojuma 6.4. apakšpunkta uzdevumam –</w:t>
      </w:r>
      <w:r w:rsidR="00615D3D" w:rsidRPr="0058602F">
        <w:rPr>
          <w:b/>
          <w:bCs/>
          <w:color w:val="333333"/>
          <w:kern w:val="24"/>
          <w:sz w:val="36"/>
          <w:szCs w:val="36"/>
        </w:rPr>
        <w:t xml:space="preserve"> </w:t>
      </w:r>
      <w:r w:rsidR="000E60D4" w:rsidRPr="0058602F">
        <w:rPr>
          <w:rFonts w:ascii="Times New Roman" w:eastAsia="Times New Roman" w:hAnsi="Times New Roman" w:cs="Times New Roman"/>
          <w:color w:val="000000"/>
          <w:sz w:val="24"/>
          <w:szCs w:val="24"/>
          <w:shd w:val="clear" w:color="auto" w:fill="FFFFFF"/>
        </w:rPr>
        <w:t>5</w:t>
      </w:r>
      <w:r w:rsidR="00615D3D" w:rsidRPr="0058602F">
        <w:rPr>
          <w:rFonts w:ascii="Times New Roman" w:eastAsia="Times New Roman" w:hAnsi="Times New Roman" w:cs="Times New Roman"/>
          <w:color w:val="000000"/>
          <w:sz w:val="24"/>
          <w:szCs w:val="24"/>
          <w:shd w:val="clear" w:color="auto" w:fill="FFFFFF"/>
        </w:rPr>
        <w:t>00 000</w:t>
      </w:r>
      <w:r w:rsidRPr="0058602F">
        <w:rPr>
          <w:rFonts w:ascii="Times New Roman" w:eastAsia="Times New Roman" w:hAnsi="Times New Roman" w:cs="Times New Roman"/>
          <w:color w:val="000000"/>
          <w:sz w:val="24"/>
          <w:szCs w:val="24"/>
          <w:shd w:val="clear" w:color="auto" w:fill="FFFFFF"/>
        </w:rPr>
        <w:t xml:space="preserve"> </w:t>
      </w:r>
      <w:r w:rsidR="00CD0729" w:rsidRPr="0058602F">
        <w:rPr>
          <w:rFonts w:ascii="Times New Roman" w:eastAsia="Times New Roman" w:hAnsi="Times New Roman" w:cs="Times New Roman"/>
          <w:i/>
          <w:iCs/>
          <w:color w:val="000000"/>
          <w:sz w:val="24"/>
          <w:szCs w:val="24"/>
          <w:shd w:val="clear" w:color="auto" w:fill="FFFFFF"/>
        </w:rPr>
        <w:t>euro</w:t>
      </w:r>
      <w:r w:rsidR="00CD0729" w:rsidRPr="0058602F">
        <w:rPr>
          <w:rFonts w:ascii="Times New Roman" w:eastAsia="Times New Roman" w:hAnsi="Times New Roman" w:cs="Times New Roman"/>
          <w:color w:val="000000"/>
          <w:sz w:val="24"/>
          <w:szCs w:val="24"/>
          <w:shd w:val="clear" w:color="auto" w:fill="FFFFFF"/>
        </w:rPr>
        <w:t xml:space="preserve"> </w:t>
      </w:r>
      <w:r w:rsidR="001D6D0E" w:rsidRPr="0058602F">
        <w:rPr>
          <w:rFonts w:ascii="Times New Roman" w:eastAsia="Times New Roman" w:hAnsi="Times New Roman" w:cs="Times New Roman"/>
          <w:color w:val="000000"/>
          <w:sz w:val="24"/>
          <w:szCs w:val="24"/>
          <w:shd w:val="clear" w:color="auto" w:fill="FFFFFF"/>
        </w:rPr>
        <w:t>(pieci simti tūkstoši</w:t>
      </w:r>
      <w:r w:rsidR="00CD0729" w:rsidRPr="0058602F">
        <w:rPr>
          <w:rFonts w:ascii="Times New Roman" w:eastAsia="Times New Roman" w:hAnsi="Times New Roman" w:cs="Times New Roman"/>
          <w:color w:val="000000"/>
          <w:sz w:val="24"/>
          <w:szCs w:val="24"/>
          <w:shd w:val="clear" w:color="auto" w:fill="FFFFFF"/>
        </w:rPr>
        <w:t xml:space="preserve"> </w:t>
      </w:r>
      <w:r w:rsidRPr="0058602F">
        <w:rPr>
          <w:rFonts w:ascii="Times New Roman" w:eastAsia="Times New Roman" w:hAnsi="Times New Roman" w:cs="Times New Roman"/>
          <w:i/>
          <w:iCs/>
          <w:color w:val="000000"/>
          <w:sz w:val="24"/>
          <w:szCs w:val="24"/>
          <w:shd w:val="clear" w:color="auto" w:fill="FFFFFF"/>
        </w:rPr>
        <w:t>euro</w:t>
      </w:r>
      <w:r w:rsidR="00CD0729" w:rsidRPr="0058602F">
        <w:rPr>
          <w:rFonts w:ascii="Times New Roman" w:eastAsia="Times New Roman" w:hAnsi="Times New Roman" w:cs="Times New Roman"/>
          <w:color w:val="000000"/>
          <w:sz w:val="24"/>
          <w:szCs w:val="24"/>
          <w:shd w:val="clear" w:color="auto" w:fill="FFFFFF"/>
        </w:rPr>
        <w:t>)</w:t>
      </w:r>
      <w:r w:rsidRPr="0058602F">
        <w:rPr>
          <w:rFonts w:ascii="Times New Roman" w:eastAsia="Times New Roman" w:hAnsi="Times New Roman" w:cs="Times New Roman"/>
          <w:color w:val="000000"/>
          <w:sz w:val="24"/>
          <w:szCs w:val="24"/>
          <w:shd w:val="clear" w:color="auto" w:fill="FFFFFF"/>
        </w:rPr>
        <w:t>;</w:t>
      </w:r>
    </w:p>
    <w:p w14:paraId="591F87E9" w14:textId="2C95C6CE" w:rsidR="003549A2" w:rsidRPr="0058602F"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t xml:space="preserve">5.5. MK rīkojuma 6.5. apakšpunkta uzdevumam – </w:t>
      </w:r>
      <w:r w:rsidR="000E60D4" w:rsidRPr="0058602F">
        <w:rPr>
          <w:rFonts w:ascii="Times New Roman" w:eastAsia="Times New Roman" w:hAnsi="Times New Roman" w:cs="Times New Roman"/>
          <w:color w:val="000000"/>
          <w:sz w:val="24"/>
          <w:szCs w:val="24"/>
          <w:shd w:val="clear" w:color="auto" w:fill="FFFFFF"/>
        </w:rPr>
        <w:t>687</w:t>
      </w:r>
      <w:r w:rsidR="001D6D0E" w:rsidRPr="0058602F">
        <w:rPr>
          <w:rFonts w:ascii="Times New Roman" w:eastAsia="Times New Roman" w:hAnsi="Times New Roman" w:cs="Times New Roman"/>
          <w:color w:val="000000"/>
          <w:sz w:val="24"/>
          <w:szCs w:val="24"/>
          <w:shd w:val="clear" w:color="auto" w:fill="FFFFFF"/>
        </w:rPr>
        <w:t> </w:t>
      </w:r>
      <w:r w:rsidR="000E60D4" w:rsidRPr="0058602F">
        <w:rPr>
          <w:rFonts w:ascii="Times New Roman" w:eastAsia="Times New Roman" w:hAnsi="Times New Roman" w:cs="Times New Roman"/>
          <w:color w:val="000000"/>
          <w:sz w:val="24"/>
          <w:szCs w:val="24"/>
          <w:shd w:val="clear" w:color="auto" w:fill="FFFFFF"/>
        </w:rPr>
        <w:t>5</w:t>
      </w:r>
      <w:r w:rsidR="00615D3D" w:rsidRPr="0058602F">
        <w:rPr>
          <w:rFonts w:ascii="Times New Roman" w:eastAsia="Times New Roman" w:hAnsi="Times New Roman" w:cs="Times New Roman"/>
          <w:color w:val="000000"/>
          <w:sz w:val="24"/>
          <w:szCs w:val="24"/>
          <w:shd w:val="clear" w:color="auto" w:fill="FFFFFF"/>
        </w:rPr>
        <w:t>00</w:t>
      </w:r>
      <w:r w:rsidR="001D6D0E" w:rsidRPr="0058602F">
        <w:rPr>
          <w:rFonts w:ascii="Times New Roman" w:eastAsia="Times New Roman" w:hAnsi="Times New Roman" w:cs="Times New Roman"/>
          <w:color w:val="000000"/>
          <w:sz w:val="24"/>
          <w:szCs w:val="24"/>
          <w:shd w:val="clear" w:color="auto" w:fill="FFFFFF"/>
        </w:rPr>
        <w:t xml:space="preserve"> </w:t>
      </w:r>
      <w:r w:rsidR="00CD0729" w:rsidRPr="0058602F">
        <w:rPr>
          <w:rFonts w:ascii="Times New Roman" w:eastAsia="Times New Roman" w:hAnsi="Times New Roman" w:cs="Times New Roman"/>
          <w:i/>
          <w:iCs/>
          <w:color w:val="000000"/>
          <w:sz w:val="24"/>
          <w:szCs w:val="24"/>
          <w:shd w:val="clear" w:color="auto" w:fill="FFFFFF"/>
        </w:rPr>
        <w:t>euro</w:t>
      </w:r>
      <w:r w:rsidR="00CD0729" w:rsidRPr="0058602F">
        <w:rPr>
          <w:rFonts w:ascii="Times New Roman" w:eastAsia="Times New Roman" w:hAnsi="Times New Roman" w:cs="Times New Roman"/>
          <w:color w:val="000000"/>
          <w:sz w:val="24"/>
          <w:szCs w:val="24"/>
          <w:shd w:val="clear" w:color="auto" w:fill="FFFFFF"/>
        </w:rPr>
        <w:t xml:space="preserve"> </w:t>
      </w:r>
      <w:r w:rsidR="001D6D0E" w:rsidRPr="0058602F">
        <w:rPr>
          <w:rFonts w:ascii="Times New Roman" w:eastAsia="Times New Roman" w:hAnsi="Times New Roman" w:cs="Times New Roman"/>
          <w:color w:val="000000"/>
          <w:sz w:val="24"/>
          <w:szCs w:val="24"/>
          <w:shd w:val="clear" w:color="auto" w:fill="FFFFFF"/>
        </w:rPr>
        <w:t>(seši simti astoņdesmit septiņi tūkstoši pieci simti</w:t>
      </w:r>
      <w:r w:rsidR="00CD0729" w:rsidRPr="0058602F">
        <w:rPr>
          <w:rFonts w:ascii="Times New Roman" w:eastAsia="Times New Roman" w:hAnsi="Times New Roman" w:cs="Times New Roman"/>
          <w:color w:val="000000"/>
          <w:sz w:val="24"/>
          <w:szCs w:val="24"/>
          <w:shd w:val="clear" w:color="auto" w:fill="FFFFFF"/>
        </w:rPr>
        <w:t xml:space="preserve"> </w:t>
      </w:r>
      <w:r w:rsidRPr="0058602F">
        <w:rPr>
          <w:rFonts w:ascii="Times New Roman" w:eastAsia="Times New Roman" w:hAnsi="Times New Roman" w:cs="Times New Roman"/>
          <w:i/>
          <w:iCs/>
          <w:color w:val="000000"/>
          <w:sz w:val="24"/>
          <w:szCs w:val="24"/>
          <w:shd w:val="clear" w:color="auto" w:fill="FFFFFF"/>
        </w:rPr>
        <w:t>euro</w:t>
      </w:r>
      <w:r w:rsidR="00CD0729" w:rsidRPr="0058602F">
        <w:rPr>
          <w:rFonts w:ascii="Times New Roman" w:eastAsia="Times New Roman" w:hAnsi="Times New Roman" w:cs="Times New Roman"/>
          <w:color w:val="000000"/>
          <w:sz w:val="24"/>
          <w:szCs w:val="24"/>
          <w:shd w:val="clear" w:color="auto" w:fill="FFFFFF"/>
        </w:rPr>
        <w:t>)</w:t>
      </w:r>
      <w:r w:rsidRPr="0058602F">
        <w:rPr>
          <w:rFonts w:ascii="Times New Roman" w:eastAsia="Times New Roman" w:hAnsi="Times New Roman" w:cs="Times New Roman"/>
          <w:color w:val="000000"/>
          <w:sz w:val="24"/>
          <w:szCs w:val="24"/>
          <w:shd w:val="clear" w:color="auto" w:fill="FFFFFF"/>
        </w:rPr>
        <w:t>;</w:t>
      </w:r>
    </w:p>
    <w:p w14:paraId="78D8FEA0" w14:textId="303E9E05" w:rsidR="003549A2" w:rsidRDefault="003549A2" w:rsidP="003549A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t xml:space="preserve">5.6. MK rīkojuma 6.6. apakšpunkta uzdevumam – </w:t>
      </w:r>
      <w:r w:rsidR="000E60D4" w:rsidRPr="0058602F">
        <w:rPr>
          <w:rFonts w:ascii="Times New Roman" w:eastAsia="Times New Roman" w:hAnsi="Times New Roman" w:cs="Times New Roman"/>
          <w:color w:val="000000"/>
          <w:sz w:val="24"/>
          <w:szCs w:val="24"/>
          <w:shd w:val="clear" w:color="auto" w:fill="FFFFFF"/>
        </w:rPr>
        <w:t>400</w:t>
      </w:r>
      <w:r w:rsidR="00CD0729" w:rsidRPr="0058602F">
        <w:rPr>
          <w:rFonts w:ascii="Times New Roman" w:eastAsia="Times New Roman" w:hAnsi="Times New Roman" w:cs="Times New Roman"/>
          <w:color w:val="000000"/>
          <w:sz w:val="24"/>
          <w:szCs w:val="24"/>
          <w:shd w:val="clear" w:color="auto" w:fill="FFFFFF"/>
        </w:rPr>
        <w:t> </w:t>
      </w:r>
      <w:r w:rsidR="000E60D4" w:rsidRPr="0058602F">
        <w:rPr>
          <w:rFonts w:ascii="Times New Roman" w:eastAsia="Times New Roman" w:hAnsi="Times New Roman" w:cs="Times New Roman"/>
          <w:color w:val="000000"/>
          <w:sz w:val="24"/>
          <w:szCs w:val="24"/>
          <w:shd w:val="clear" w:color="auto" w:fill="FFFFFF"/>
        </w:rPr>
        <w:t>0</w:t>
      </w:r>
      <w:r w:rsidR="00615D3D" w:rsidRPr="0058602F">
        <w:rPr>
          <w:rFonts w:ascii="Times New Roman" w:eastAsia="Times New Roman" w:hAnsi="Times New Roman" w:cs="Times New Roman"/>
          <w:color w:val="000000"/>
          <w:sz w:val="24"/>
          <w:szCs w:val="24"/>
          <w:shd w:val="clear" w:color="auto" w:fill="FFFFFF"/>
        </w:rPr>
        <w:t>00</w:t>
      </w:r>
      <w:r w:rsidR="00CD0729" w:rsidRPr="0058602F">
        <w:rPr>
          <w:rFonts w:ascii="Times New Roman" w:eastAsia="Times New Roman" w:hAnsi="Times New Roman" w:cs="Times New Roman"/>
          <w:color w:val="000000"/>
          <w:sz w:val="24"/>
          <w:szCs w:val="24"/>
          <w:shd w:val="clear" w:color="auto" w:fill="FFFFFF"/>
        </w:rPr>
        <w:t xml:space="preserve"> </w:t>
      </w:r>
      <w:r w:rsidR="00CD0729" w:rsidRPr="0058602F">
        <w:rPr>
          <w:rFonts w:ascii="Times New Roman" w:eastAsia="Times New Roman" w:hAnsi="Times New Roman" w:cs="Times New Roman"/>
          <w:i/>
          <w:iCs/>
          <w:color w:val="000000"/>
          <w:sz w:val="24"/>
          <w:szCs w:val="24"/>
          <w:shd w:val="clear" w:color="auto" w:fill="FFFFFF"/>
        </w:rPr>
        <w:t>euro</w:t>
      </w:r>
      <w:r w:rsidR="00615D3D" w:rsidRPr="0058602F">
        <w:rPr>
          <w:rFonts w:ascii="Times New Roman" w:eastAsia="Times New Roman" w:hAnsi="Times New Roman" w:cs="Times New Roman"/>
          <w:color w:val="000000"/>
          <w:sz w:val="24"/>
          <w:szCs w:val="24"/>
          <w:shd w:val="clear" w:color="auto" w:fill="FFFFFF"/>
        </w:rPr>
        <w:t xml:space="preserve"> </w:t>
      </w:r>
      <w:r w:rsidR="001D6D0E" w:rsidRPr="0058602F">
        <w:rPr>
          <w:rFonts w:ascii="Times New Roman" w:eastAsia="Times New Roman" w:hAnsi="Times New Roman" w:cs="Times New Roman"/>
          <w:color w:val="000000"/>
          <w:sz w:val="24"/>
          <w:szCs w:val="24"/>
          <w:shd w:val="clear" w:color="auto" w:fill="FFFFFF"/>
        </w:rPr>
        <w:t>(četri simti tūkstoši</w:t>
      </w:r>
      <w:r w:rsidRPr="0058602F">
        <w:rPr>
          <w:rFonts w:ascii="Times New Roman" w:eastAsia="Times New Roman" w:hAnsi="Times New Roman" w:cs="Times New Roman"/>
          <w:color w:val="000000"/>
          <w:sz w:val="24"/>
          <w:szCs w:val="24"/>
          <w:shd w:val="clear" w:color="auto" w:fill="FFFFFF"/>
        </w:rPr>
        <w:t xml:space="preserve"> </w:t>
      </w:r>
      <w:r w:rsidRPr="0058602F">
        <w:rPr>
          <w:rFonts w:ascii="Times New Roman" w:eastAsia="Times New Roman" w:hAnsi="Times New Roman" w:cs="Times New Roman"/>
          <w:i/>
          <w:iCs/>
          <w:color w:val="000000"/>
          <w:sz w:val="24"/>
          <w:szCs w:val="24"/>
          <w:shd w:val="clear" w:color="auto" w:fill="FFFFFF"/>
        </w:rPr>
        <w:t>euro</w:t>
      </w:r>
      <w:r w:rsidR="00CD0729" w:rsidRPr="0058602F">
        <w:rPr>
          <w:rFonts w:ascii="Times New Roman" w:eastAsia="Times New Roman" w:hAnsi="Times New Roman" w:cs="Times New Roman"/>
          <w:color w:val="000000"/>
          <w:sz w:val="24"/>
          <w:szCs w:val="24"/>
          <w:shd w:val="clear" w:color="auto" w:fill="FFFFFF"/>
        </w:rPr>
        <w:t>)</w:t>
      </w:r>
      <w:r w:rsidRPr="0058602F">
        <w:rPr>
          <w:rFonts w:ascii="Times New Roman" w:eastAsia="Times New Roman" w:hAnsi="Times New Roman" w:cs="Times New Roman"/>
          <w:color w:val="000000"/>
          <w:sz w:val="24"/>
          <w:szCs w:val="24"/>
          <w:shd w:val="clear" w:color="auto" w:fill="FFFFFF"/>
        </w:rPr>
        <w:t>.</w:t>
      </w:r>
    </w:p>
    <w:p w14:paraId="23A279C9" w14:textId="77777777" w:rsidR="003549A2" w:rsidRPr="00873793" w:rsidRDefault="003549A2" w:rsidP="003549A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6. </w:t>
      </w:r>
      <w:r w:rsidR="009528CA" w:rsidRPr="00873793">
        <w:rPr>
          <w:rFonts w:ascii="Times New Roman" w:eastAsia="Times New Roman" w:hAnsi="Times New Roman" w:cs="Times New Roman"/>
          <w:color w:val="000000"/>
          <w:sz w:val="24"/>
          <w:szCs w:val="24"/>
        </w:rPr>
        <w:t>P</w:t>
      </w:r>
      <w:r w:rsidRPr="00873793">
        <w:rPr>
          <w:rFonts w:ascii="Times New Roman" w:eastAsia="Times New Roman" w:hAnsi="Times New Roman" w:cs="Times New Roman"/>
          <w:color w:val="000000"/>
          <w:sz w:val="24"/>
          <w:szCs w:val="24"/>
        </w:rPr>
        <w:t xml:space="preserve">adome izsludina konkursu MK noteikumu 17. punkta noteiktajā kārtībā un </w:t>
      </w:r>
      <w:r w:rsidR="009528CA" w:rsidRPr="00873793">
        <w:rPr>
          <w:rFonts w:ascii="Times New Roman" w:eastAsia="Times New Roman" w:hAnsi="Times New Roman" w:cs="Times New Roman"/>
          <w:color w:val="000000"/>
          <w:sz w:val="24"/>
          <w:szCs w:val="24"/>
        </w:rPr>
        <w:t xml:space="preserve">MK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6F19B264"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lastRenderedPageBreak/>
        <w:t xml:space="preserve">7. Projekta pieteikuma iesniedzējs, </w:t>
      </w:r>
      <w:r w:rsidRPr="00873793">
        <w:rPr>
          <w:rFonts w:ascii="Times New Roman" w:eastAsia="Times New Roman" w:hAnsi="Times New Roman" w:cs="Times New Roman"/>
          <w:sz w:val="24"/>
          <w:szCs w:val="24"/>
        </w:rPr>
        <w:t>kas atbilst MK noteikumu 2.12. un 9.1.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apakšpunktā noteiktajam (turpmāk – projekta pieteikuma iesniedzējs)</w:t>
      </w:r>
      <w:r w:rsidR="00FC009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sagatavo projekta pieteikumu </w:t>
      </w:r>
      <w:r w:rsidRPr="00873793">
        <w:rPr>
          <w:rFonts w:ascii="Times New Roman" w:eastAsia="Times New Roman" w:hAnsi="Times New Roman" w:cs="Times New Roman"/>
          <w:sz w:val="24"/>
          <w:szCs w:val="24"/>
          <w:shd w:val="clear" w:color="auto" w:fill="FFFFFF"/>
        </w:rPr>
        <w:t>atbilstoši nolikuma 1.</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shd w:val="clear" w:color="auto" w:fill="FFFFFF"/>
        </w:rPr>
        <w:t xml:space="preserve">pielikumam </w:t>
      </w:r>
      <w:r w:rsidRPr="00873793">
        <w:rPr>
          <w:rFonts w:ascii="Times New Roman" w:hAnsi="Times New Roman" w:cs="Times New Roman"/>
          <w:sz w:val="24"/>
          <w:szCs w:val="24"/>
        </w:rPr>
        <w:t xml:space="preserve">“Projekta pieteikums” (turpmāk – projekta pieteikums). Projekta pieteikuma </w:t>
      </w:r>
      <w:r w:rsidRPr="00873793">
        <w:rPr>
          <w:rFonts w:ascii="Times New Roman" w:eastAsia="Times New Roman" w:hAnsi="Times New Roman" w:cs="Times New Roman"/>
          <w:sz w:val="24"/>
          <w:szCs w:val="24"/>
        </w:rPr>
        <w:t xml:space="preserve">iesniegšanas termiņš ir </w:t>
      </w:r>
      <w:r w:rsidR="00C46A84">
        <w:rPr>
          <w:rFonts w:ascii="Times New Roman" w:eastAsia="Times New Roman" w:hAnsi="Times New Roman" w:cs="Times New Roman"/>
          <w:sz w:val="24"/>
          <w:szCs w:val="24"/>
        </w:rPr>
        <w:t xml:space="preserve">līdz </w:t>
      </w:r>
      <w:r w:rsidRPr="00C46A84">
        <w:rPr>
          <w:rFonts w:ascii="Times New Roman" w:eastAsia="Times New Roman" w:hAnsi="Times New Roman" w:cs="Times New Roman"/>
          <w:sz w:val="24"/>
          <w:szCs w:val="24"/>
        </w:rPr>
        <w:t>30 kalendār</w:t>
      </w:r>
      <w:r w:rsidR="00C46A84" w:rsidRPr="00C46A84">
        <w:rPr>
          <w:rFonts w:ascii="Times New Roman" w:eastAsia="Times New Roman" w:hAnsi="Times New Roman" w:cs="Times New Roman"/>
          <w:sz w:val="24"/>
          <w:szCs w:val="24"/>
        </w:rPr>
        <w:t>aj</w:t>
      </w:r>
      <w:r w:rsidRPr="00C46A84">
        <w:rPr>
          <w:rFonts w:ascii="Times New Roman" w:eastAsia="Times New Roman" w:hAnsi="Times New Roman" w:cs="Times New Roman"/>
          <w:sz w:val="24"/>
          <w:szCs w:val="24"/>
        </w:rPr>
        <w:t>ā</w:t>
      </w:r>
      <w:r w:rsidR="00C46A84" w:rsidRPr="00C46A84">
        <w:rPr>
          <w:rFonts w:ascii="Times New Roman" w:eastAsia="Times New Roman" w:hAnsi="Times New Roman" w:cs="Times New Roman"/>
          <w:sz w:val="24"/>
          <w:szCs w:val="24"/>
        </w:rPr>
        <w:t>m dienām</w:t>
      </w:r>
      <w:r w:rsidRPr="00873793">
        <w:rPr>
          <w:rFonts w:ascii="Times New Roman" w:eastAsia="Times New Roman" w:hAnsi="Times New Roman" w:cs="Times New Roman"/>
          <w:sz w:val="24"/>
          <w:szCs w:val="24"/>
        </w:rPr>
        <w:t xml:space="preserve">, sākot no konkursa izsludināšanas dienas (turpmāk </w:t>
      </w:r>
      <w:r w:rsidR="00637D53">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projektu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 Padome konkursa sludinājumā norāda:</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.1. konkursa nosaukumu;</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.2. konkursa kopējo finansējumu;</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.3. projektu pieteikumu iesniegšanas termiņu;</w:t>
      </w:r>
    </w:p>
    <w:p w14:paraId="78AD6E9A" w14:textId="6EAEDBD0"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.4. tīmekļa vietni, kurā norādīta nepieciešamā informācija projektu pieteikumu iesniegšanai.</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3CAA77D0" w14:textId="77777777" w:rsidR="003549A2" w:rsidRPr="0058602F" w:rsidRDefault="00356F5B" w:rsidP="003549A2">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9. </w:t>
      </w:r>
      <w:r w:rsidR="003549A2" w:rsidRPr="0058602F">
        <w:rPr>
          <w:rFonts w:ascii="Times New Roman" w:eastAsia="Times New Roman" w:hAnsi="Times New Roman" w:cs="Times New Roman"/>
          <w:sz w:val="24"/>
          <w:szCs w:val="24"/>
        </w:rPr>
        <w:t>Projekta pieteikuma iesniedzējs iesniedz projekta pieteikumu, kas aptver tikai vienu no MK</w:t>
      </w:r>
    </w:p>
    <w:p w14:paraId="4D44360C" w14:textId="4B856E1E" w:rsidR="00356F5B" w:rsidRPr="00873793" w:rsidRDefault="003549A2" w:rsidP="003549A2">
      <w:pPr>
        <w:spacing w:after="0" w:line="240" w:lineRule="auto"/>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rīkojuma 6.1., 6.2, 6.3., 6.4., 6.5. vai 6.6. apakšpunktā noteikto uzdevumu. Projekta pieteikuma iesniedzējs var iesniegt vairāk kā vienu projekta pieteikumu par katru no MK rīkojuma 6.1., 6.2., 6.3., 6.4, 6.5. vai 6.6. apakšpunktā noteiktajiem uzdevumiem.</w:t>
      </w:r>
    </w:p>
    <w:p w14:paraId="4CDA42D9" w14:textId="77777777" w:rsidR="00356F5B"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4" w:name="_Hlk77852036"/>
    </w:p>
    <w:p w14:paraId="50DA3A9B" w14:textId="195435B8" w:rsidR="006C41B2" w:rsidRPr="0058602F" w:rsidRDefault="0058602F" w:rsidP="0058602F">
      <w:pPr>
        <w:spacing w:after="0" w:line="240" w:lineRule="auto"/>
        <w:ind w:firstLine="36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9.1. </w:t>
      </w:r>
      <w:r w:rsidR="006C41B2" w:rsidRPr="0058602F">
        <w:rPr>
          <w:rFonts w:ascii="Times New Roman" w:eastAsia="Times New Roman" w:hAnsi="Times New Roman" w:cs="Times New Roman"/>
          <w:sz w:val="24"/>
          <w:szCs w:val="24"/>
        </w:rPr>
        <w:t>Iesniedzot projekta pieteikumu:</w:t>
      </w:r>
    </w:p>
    <w:p w14:paraId="58D89FBF" w14:textId="77777777" w:rsidR="0058602F" w:rsidRPr="0058602F" w:rsidRDefault="0058602F" w:rsidP="0058602F">
      <w:pPr>
        <w:spacing w:after="0" w:line="240" w:lineRule="auto"/>
        <w:ind w:firstLine="36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9.1.1. </w:t>
      </w:r>
      <w:r w:rsidR="006C41B2" w:rsidRPr="0058602F">
        <w:rPr>
          <w:rFonts w:ascii="Times New Roman" w:eastAsia="Times New Roman" w:hAnsi="Times New Roman" w:cs="Times New Roman"/>
          <w:sz w:val="24"/>
          <w:szCs w:val="24"/>
        </w:rPr>
        <w:t>Par MK rīkojuma 6.1. apakšpunktā noteikto uzdevumu, iesniedzējs pieteikumā iekļauj arī šī nolikuma 10.1.1., 10.1.2. un 10.1.3. apakšpunktā  noteiktos apakšuzdevumus</w:t>
      </w:r>
      <w:r w:rsidR="00CD0729" w:rsidRPr="0058602F">
        <w:rPr>
          <w:rFonts w:ascii="Times New Roman" w:eastAsia="Times New Roman" w:hAnsi="Times New Roman" w:cs="Times New Roman"/>
          <w:sz w:val="24"/>
          <w:szCs w:val="24"/>
        </w:rPr>
        <w:t>;</w:t>
      </w:r>
    </w:p>
    <w:p w14:paraId="736DD6EB" w14:textId="77777777" w:rsidR="0058602F" w:rsidRPr="0058602F" w:rsidRDefault="0058602F" w:rsidP="0058602F">
      <w:pPr>
        <w:spacing w:after="0" w:line="240" w:lineRule="auto"/>
        <w:ind w:firstLine="36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9.1.2. </w:t>
      </w:r>
      <w:r w:rsidR="006C41B2" w:rsidRPr="0058602F">
        <w:rPr>
          <w:rFonts w:ascii="Times New Roman" w:eastAsia="Times New Roman" w:hAnsi="Times New Roman" w:cs="Times New Roman"/>
          <w:sz w:val="24"/>
          <w:szCs w:val="24"/>
        </w:rPr>
        <w:t xml:space="preserve">Par MK rīkojuma 6.2. apakšpunktā noteikto uzdevumu, iesniedzējs pieteikumā iekļauj vismaz </w:t>
      </w:r>
      <w:r w:rsidR="000E60D4" w:rsidRPr="0058602F">
        <w:rPr>
          <w:rFonts w:ascii="Times New Roman" w:eastAsia="Times New Roman" w:hAnsi="Times New Roman" w:cs="Times New Roman"/>
          <w:sz w:val="24"/>
          <w:szCs w:val="24"/>
        </w:rPr>
        <w:t>divus</w:t>
      </w:r>
      <w:r w:rsidR="006C41B2" w:rsidRPr="0058602F">
        <w:rPr>
          <w:rFonts w:ascii="Times New Roman" w:eastAsia="Times New Roman" w:hAnsi="Times New Roman" w:cs="Times New Roman"/>
          <w:sz w:val="24"/>
          <w:szCs w:val="24"/>
        </w:rPr>
        <w:t xml:space="preserve"> no šī nolikuma 10.2.</w:t>
      </w:r>
      <w:r w:rsidR="00B439DB" w:rsidRPr="0058602F">
        <w:rPr>
          <w:rFonts w:ascii="Times New Roman" w:eastAsia="Times New Roman" w:hAnsi="Times New Roman" w:cs="Times New Roman"/>
          <w:sz w:val="24"/>
          <w:szCs w:val="24"/>
        </w:rPr>
        <w:t>1., 10.2.2., 10.2.3., 10.2.4., 10.2.5.</w:t>
      </w:r>
      <w:r w:rsidR="006C41B2" w:rsidRPr="0058602F">
        <w:rPr>
          <w:rFonts w:ascii="Times New Roman" w:eastAsia="Times New Roman" w:hAnsi="Times New Roman" w:cs="Times New Roman"/>
          <w:sz w:val="24"/>
          <w:szCs w:val="24"/>
        </w:rPr>
        <w:t xml:space="preserve"> apakšpunktos  noteiktajiem apakšuzdevumiem;</w:t>
      </w:r>
    </w:p>
    <w:p w14:paraId="38078C86" w14:textId="77777777" w:rsidR="0058602F" w:rsidRPr="0058602F" w:rsidRDefault="0058602F" w:rsidP="0058602F">
      <w:pPr>
        <w:spacing w:after="0" w:line="240" w:lineRule="auto"/>
        <w:ind w:firstLine="36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9.1.3. </w:t>
      </w:r>
      <w:r w:rsidR="006C41B2" w:rsidRPr="0058602F">
        <w:rPr>
          <w:rFonts w:ascii="Times New Roman" w:eastAsia="Times New Roman" w:hAnsi="Times New Roman" w:cs="Times New Roman"/>
          <w:sz w:val="24"/>
          <w:szCs w:val="24"/>
        </w:rPr>
        <w:t xml:space="preserve">Par MK rīkojuma 6.3. apakšpunktā noteikto uzdevumu, iesniedzējs pieteikumā iekļauj vismaz </w:t>
      </w:r>
      <w:r w:rsidR="000E60D4" w:rsidRPr="0058602F">
        <w:rPr>
          <w:rFonts w:ascii="Times New Roman" w:eastAsia="Times New Roman" w:hAnsi="Times New Roman" w:cs="Times New Roman"/>
          <w:sz w:val="24"/>
          <w:szCs w:val="24"/>
        </w:rPr>
        <w:t>trīs</w:t>
      </w:r>
      <w:r w:rsidR="006C41B2" w:rsidRPr="0058602F">
        <w:rPr>
          <w:rFonts w:ascii="Times New Roman" w:eastAsia="Times New Roman" w:hAnsi="Times New Roman" w:cs="Times New Roman"/>
          <w:sz w:val="24"/>
          <w:szCs w:val="24"/>
        </w:rPr>
        <w:t xml:space="preserve"> no šī nolikuma 10.3.1., 10.3.2. un 10.3.3., 10.3.4., 10.3.5., 10.3.6. apakšpunktā  noteikt</w:t>
      </w:r>
      <w:r w:rsidR="00B67B89" w:rsidRPr="0058602F">
        <w:rPr>
          <w:rFonts w:ascii="Times New Roman" w:eastAsia="Times New Roman" w:hAnsi="Times New Roman" w:cs="Times New Roman"/>
          <w:sz w:val="24"/>
          <w:szCs w:val="24"/>
        </w:rPr>
        <w:t xml:space="preserve">ajiem </w:t>
      </w:r>
      <w:r w:rsidR="006C41B2" w:rsidRPr="0058602F">
        <w:rPr>
          <w:rFonts w:ascii="Times New Roman" w:eastAsia="Times New Roman" w:hAnsi="Times New Roman" w:cs="Times New Roman"/>
          <w:sz w:val="24"/>
          <w:szCs w:val="24"/>
        </w:rPr>
        <w:t xml:space="preserve"> apakšuzdevum</w:t>
      </w:r>
      <w:r w:rsidR="00B67B89" w:rsidRPr="0058602F">
        <w:rPr>
          <w:rFonts w:ascii="Times New Roman" w:eastAsia="Times New Roman" w:hAnsi="Times New Roman" w:cs="Times New Roman"/>
          <w:sz w:val="24"/>
          <w:szCs w:val="24"/>
        </w:rPr>
        <w:t>iem;</w:t>
      </w:r>
    </w:p>
    <w:p w14:paraId="2748450B" w14:textId="77777777" w:rsidR="0058602F" w:rsidRPr="0058602F" w:rsidRDefault="0058602F" w:rsidP="0058602F">
      <w:pPr>
        <w:spacing w:after="0" w:line="240" w:lineRule="auto"/>
        <w:ind w:firstLine="36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9.1.4. </w:t>
      </w:r>
      <w:r w:rsidR="006C41B2" w:rsidRPr="0058602F">
        <w:rPr>
          <w:rFonts w:ascii="Times New Roman" w:eastAsia="Times New Roman" w:hAnsi="Times New Roman" w:cs="Times New Roman"/>
          <w:sz w:val="24"/>
          <w:szCs w:val="24"/>
        </w:rPr>
        <w:t>Par MK rīkojuma 6.5. apakšpunktā noteikto uzdevumu, iesniedzējs pieteikumā iekļauj arī šī nolikuma 10.5.1., 10.5.2. un 10.5.3. apakšpunktā  noteiktos apakšuzdevumus</w:t>
      </w:r>
      <w:r w:rsidR="00B67B89" w:rsidRPr="0058602F">
        <w:rPr>
          <w:rFonts w:ascii="Times New Roman" w:eastAsia="Times New Roman" w:hAnsi="Times New Roman" w:cs="Times New Roman"/>
          <w:sz w:val="24"/>
          <w:szCs w:val="24"/>
        </w:rPr>
        <w:t>;</w:t>
      </w:r>
    </w:p>
    <w:p w14:paraId="3FF01495" w14:textId="1DA71072" w:rsidR="006C41B2" w:rsidRPr="0058602F" w:rsidRDefault="0058602F" w:rsidP="0058602F">
      <w:pPr>
        <w:spacing w:after="0" w:line="240" w:lineRule="auto"/>
        <w:ind w:firstLine="36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9.1.5. </w:t>
      </w:r>
      <w:r w:rsidR="006C41B2" w:rsidRPr="0058602F">
        <w:rPr>
          <w:rFonts w:ascii="Times New Roman" w:eastAsia="Times New Roman" w:hAnsi="Times New Roman" w:cs="Times New Roman"/>
          <w:sz w:val="24"/>
          <w:szCs w:val="24"/>
        </w:rPr>
        <w:t xml:space="preserve">Par MK rīkojuma 6.6. apakšpunktā noteikto uzdevumu, iesniedzējs pieteikumā </w:t>
      </w:r>
      <w:r w:rsidR="00B67B89" w:rsidRPr="0058602F">
        <w:rPr>
          <w:rFonts w:ascii="Times New Roman" w:eastAsia="Times New Roman" w:hAnsi="Times New Roman" w:cs="Times New Roman"/>
          <w:sz w:val="24"/>
          <w:szCs w:val="24"/>
        </w:rPr>
        <w:t>iekļauj vismaz vienu no šī nolikuma</w:t>
      </w:r>
      <w:r w:rsidR="006C41B2" w:rsidRPr="0058602F">
        <w:rPr>
          <w:rFonts w:ascii="Times New Roman" w:eastAsia="Times New Roman" w:hAnsi="Times New Roman" w:cs="Times New Roman"/>
          <w:sz w:val="24"/>
          <w:szCs w:val="24"/>
        </w:rPr>
        <w:t xml:space="preserve"> 10.</w:t>
      </w:r>
      <w:r w:rsidR="00B67B89" w:rsidRPr="0058602F">
        <w:rPr>
          <w:rFonts w:ascii="Times New Roman" w:eastAsia="Times New Roman" w:hAnsi="Times New Roman" w:cs="Times New Roman"/>
          <w:sz w:val="24"/>
          <w:szCs w:val="24"/>
        </w:rPr>
        <w:t>6</w:t>
      </w:r>
      <w:r w:rsidR="006C41B2" w:rsidRPr="0058602F">
        <w:rPr>
          <w:rFonts w:ascii="Times New Roman" w:eastAsia="Times New Roman" w:hAnsi="Times New Roman" w:cs="Times New Roman"/>
          <w:sz w:val="24"/>
          <w:szCs w:val="24"/>
        </w:rPr>
        <w:t>.1.</w:t>
      </w:r>
      <w:r w:rsidR="001C764D" w:rsidRPr="0058602F">
        <w:rPr>
          <w:rFonts w:ascii="Times New Roman" w:eastAsia="Times New Roman" w:hAnsi="Times New Roman" w:cs="Times New Roman"/>
          <w:sz w:val="24"/>
          <w:szCs w:val="24"/>
        </w:rPr>
        <w:t xml:space="preserve">, </w:t>
      </w:r>
      <w:r w:rsidR="006C41B2" w:rsidRPr="0058602F">
        <w:rPr>
          <w:rFonts w:ascii="Times New Roman" w:eastAsia="Times New Roman" w:hAnsi="Times New Roman" w:cs="Times New Roman"/>
          <w:sz w:val="24"/>
          <w:szCs w:val="24"/>
        </w:rPr>
        <w:t>10.</w:t>
      </w:r>
      <w:r w:rsidR="00B67B89" w:rsidRPr="0058602F">
        <w:rPr>
          <w:rFonts w:ascii="Times New Roman" w:eastAsia="Times New Roman" w:hAnsi="Times New Roman" w:cs="Times New Roman"/>
          <w:sz w:val="24"/>
          <w:szCs w:val="24"/>
        </w:rPr>
        <w:t>6</w:t>
      </w:r>
      <w:r w:rsidR="006C41B2" w:rsidRPr="0058602F">
        <w:rPr>
          <w:rFonts w:ascii="Times New Roman" w:eastAsia="Times New Roman" w:hAnsi="Times New Roman" w:cs="Times New Roman"/>
          <w:sz w:val="24"/>
          <w:szCs w:val="24"/>
        </w:rPr>
        <w:t xml:space="preserve">.2. </w:t>
      </w:r>
      <w:r w:rsidR="001C764D" w:rsidRPr="0058602F">
        <w:rPr>
          <w:rFonts w:ascii="Times New Roman" w:eastAsia="Times New Roman" w:hAnsi="Times New Roman" w:cs="Times New Roman"/>
          <w:sz w:val="24"/>
          <w:szCs w:val="24"/>
        </w:rPr>
        <w:t xml:space="preserve"> un 10.6.3. </w:t>
      </w:r>
      <w:r w:rsidR="006C41B2" w:rsidRPr="0058602F">
        <w:rPr>
          <w:rFonts w:ascii="Times New Roman" w:eastAsia="Times New Roman" w:hAnsi="Times New Roman" w:cs="Times New Roman"/>
          <w:sz w:val="24"/>
          <w:szCs w:val="24"/>
        </w:rPr>
        <w:t>apakšpunktā  noteikt</w:t>
      </w:r>
      <w:r w:rsidR="00B67B89" w:rsidRPr="0058602F">
        <w:rPr>
          <w:rFonts w:ascii="Times New Roman" w:eastAsia="Times New Roman" w:hAnsi="Times New Roman" w:cs="Times New Roman"/>
          <w:sz w:val="24"/>
          <w:szCs w:val="24"/>
        </w:rPr>
        <w:t>ajiem</w:t>
      </w:r>
      <w:r w:rsidR="006C41B2" w:rsidRPr="0058602F">
        <w:rPr>
          <w:rFonts w:ascii="Times New Roman" w:eastAsia="Times New Roman" w:hAnsi="Times New Roman" w:cs="Times New Roman"/>
          <w:sz w:val="24"/>
          <w:szCs w:val="24"/>
        </w:rPr>
        <w:t xml:space="preserve"> apakšuzdevum</w:t>
      </w:r>
      <w:r w:rsidR="00B67B89" w:rsidRPr="0058602F">
        <w:rPr>
          <w:rFonts w:ascii="Times New Roman" w:eastAsia="Times New Roman" w:hAnsi="Times New Roman" w:cs="Times New Roman"/>
          <w:sz w:val="24"/>
          <w:szCs w:val="24"/>
        </w:rPr>
        <w:t xml:space="preserve">iem. </w:t>
      </w:r>
    </w:p>
    <w:p w14:paraId="04394641" w14:textId="77777777" w:rsidR="006C41B2" w:rsidRDefault="006C41B2" w:rsidP="009460DA">
      <w:pPr>
        <w:pStyle w:val="ListParagraph"/>
        <w:spacing w:after="0" w:line="240" w:lineRule="auto"/>
        <w:jc w:val="both"/>
        <w:rPr>
          <w:rFonts w:ascii="Times New Roman" w:eastAsia="Times New Roman" w:hAnsi="Times New Roman" w:cs="Times New Roman"/>
          <w:sz w:val="24"/>
          <w:szCs w:val="24"/>
        </w:rPr>
      </w:pPr>
    </w:p>
    <w:p w14:paraId="3A76C2C6"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9.2.  </w:t>
      </w:r>
      <w:r w:rsidR="00E07935" w:rsidRPr="0058602F">
        <w:rPr>
          <w:rFonts w:ascii="Times New Roman" w:eastAsia="Times New Roman" w:hAnsi="Times New Roman" w:cs="Times New Roman"/>
          <w:sz w:val="24"/>
          <w:szCs w:val="24"/>
        </w:rPr>
        <w:t>Iesniedzot projekta pieteikumu:</w:t>
      </w:r>
    </w:p>
    <w:p w14:paraId="0694DBBF"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 </w:t>
      </w:r>
      <w:r w:rsidR="00E07935" w:rsidRPr="0058602F">
        <w:rPr>
          <w:rFonts w:ascii="Times New Roman" w:eastAsia="Times New Roman" w:hAnsi="Times New Roman" w:cs="Times New Roman"/>
          <w:sz w:val="24"/>
          <w:szCs w:val="24"/>
        </w:rPr>
        <w:t xml:space="preserve">Par MK rīkojuma 6.1. apakšpunktā noteikto uzdevumu, iesniedzējam projekta </w:t>
      </w:r>
      <w:r w:rsidR="00AB5669" w:rsidRPr="0058602F">
        <w:rPr>
          <w:rFonts w:ascii="Times New Roman" w:eastAsia="Times New Roman" w:hAnsi="Times New Roman" w:cs="Times New Roman"/>
          <w:sz w:val="24"/>
          <w:szCs w:val="24"/>
        </w:rPr>
        <w:t>īstenošanas l</w:t>
      </w:r>
      <w:r w:rsidR="00E07935" w:rsidRPr="0058602F">
        <w:rPr>
          <w:rFonts w:ascii="Times New Roman" w:eastAsia="Times New Roman" w:hAnsi="Times New Roman" w:cs="Times New Roman"/>
          <w:sz w:val="24"/>
          <w:szCs w:val="24"/>
        </w:rPr>
        <w:t>aikā ir jāsasniedz MK rīkojuma  7.1., 7.2., 7.3. un 7.5. apakšpunktos noteiktie rezultāti;</w:t>
      </w:r>
    </w:p>
    <w:p w14:paraId="73EB0574"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9.2.2. </w:t>
      </w:r>
      <w:r w:rsidR="00E07935" w:rsidRPr="0058602F">
        <w:rPr>
          <w:rFonts w:ascii="Times New Roman" w:eastAsia="Times New Roman" w:hAnsi="Times New Roman" w:cs="Times New Roman"/>
          <w:sz w:val="24"/>
          <w:szCs w:val="24"/>
        </w:rPr>
        <w:t>Par MK rīkojuma 6.2. apakšpunktā noteikto uzdevumu, iesniedzēj</w:t>
      </w:r>
      <w:r w:rsidR="00AB5669" w:rsidRPr="0058602F">
        <w:rPr>
          <w:rFonts w:ascii="Times New Roman" w:eastAsia="Times New Roman" w:hAnsi="Times New Roman" w:cs="Times New Roman"/>
          <w:sz w:val="24"/>
          <w:szCs w:val="24"/>
        </w:rPr>
        <w:t>am projekta īstenošanas laikā ir jāsasniedz MK rīkojuma 7.2. un 7.5.apakšpunktos noteiktie rezultāti</w:t>
      </w:r>
      <w:r w:rsidR="00E07935" w:rsidRPr="0058602F">
        <w:rPr>
          <w:rFonts w:ascii="Times New Roman" w:eastAsia="Times New Roman" w:hAnsi="Times New Roman" w:cs="Times New Roman"/>
          <w:sz w:val="24"/>
          <w:szCs w:val="24"/>
        </w:rPr>
        <w:t>;</w:t>
      </w:r>
    </w:p>
    <w:p w14:paraId="58332F04"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9.2.3. </w:t>
      </w:r>
      <w:r w:rsidR="00E07935" w:rsidRPr="0058602F">
        <w:rPr>
          <w:rFonts w:ascii="Times New Roman" w:eastAsia="Times New Roman" w:hAnsi="Times New Roman" w:cs="Times New Roman"/>
          <w:sz w:val="24"/>
          <w:szCs w:val="24"/>
        </w:rPr>
        <w:t>Par MK rīkojuma 6.3. apakšpunktā noteikto uzdevumu, iesniedzēj</w:t>
      </w:r>
      <w:r w:rsidR="00AB5669" w:rsidRPr="0058602F">
        <w:rPr>
          <w:rFonts w:ascii="Times New Roman" w:eastAsia="Times New Roman" w:hAnsi="Times New Roman" w:cs="Times New Roman"/>
          <w:sz w:val="24"/>
          <w:szCs w:val="24"/>
        </w:rPr>
        <w:t xml:space="preserve">am projekta īstenošanas laikā ir jāsasniedz visi MK rīkojuma 7.punktā </w:t>
      </w:r>
      <w:r w:rsidR="00E07935" w:rsidRPr="0058602F">
        <w:rPr>
          <w:rFonts w:ascii="Times New Roman" w:eastAsia="Times New Roman" w:hAnsi="Times New Roman" w:cs="Times New Roman"/>
          <w:sz w:val="24"/>
          <w:szCs w:val="24"/>
        </w:rPr>
        <w:t>noteikt</w:t>
      </w:r>
      <w:r w:rsidR="00AB5669" w:rsidRPr="0058602F">
        <w:rPr>
          <w:rFonts w:ascii="Times New Roman" w:eastAsia="Times New Roman" w:hAnsi="Times New Roman" w:cs="Times New Roman"/>
          <w:sz w:val="24"/>
          <w:szCs w:val="24"/>
        </w:rPr>
        <w:t>ie rezultāti</w:t>
      </w:r>
      <w:r w:rsidR="00E07935" w:rsidRPr="0058602F">
        <w:rPr>
          <w:rFonts w:ascii="Times New Roman" w:eastAsia="Times New Roman" w:hAnsi="Times New Roman" w:cs="Times New Roman"/>
          <w:sz w:val="24"/>
          <w:szCs w:val="24"/>
        </w:rPr>
        <w:t>;</w:t>
      </w:r>
    </w:p>
    <w:p w14:paraId="74F85E99"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9.2.4. </w:t>
      </w:r>
      <w:r w:rsidR="00E07935" w:rsidRPr="0058602F">
        <w:rPr>
          <w:rFonts w:ascii="Times New Roman" w:eastAsia="Times New Roman" w:hAnsi="Times New Roman" w:cs="Times New Roman"/>
          <w:sz w:val="24"/>
          <w:szCs w:val="24"/>
        </w:rPr>
        <w:t>Par MK rīkojuma 6.</w:t>
      </w:r>
      <w:r w:rsidR="00AB5669" w:rsidRPr="0058602F">
        <w:rPr>
          <w:rFonts w:ascii="Times New Roman" w:eastAsia="Times New Roman" w:hAnsi="Times New Roman" w:cs="Times New Roman"/>
          <w:sz w:val="24"/>
          <w:szCs w:val="24"/>
        </w:rPr>
        <w:t>4</w:t>
      </w:r>
      <w:r w:rsidR="00E07935" w:rsidRPr="0058602F">
        <w:rPr>
          <w:rFonts w:ascii="Times New Roman" w:eastAsia="Times New Roman" w:hAnsi="Times New Roman" w:cs="Times New Roman"/>
          <w:sz w:val="24"/>
          <w:szCs w:val="24"/>
        </w:rPr>
        <w:t>. apakšpunktā noteikto uzdevumu, iesniedzēj</w:t>
      </w:r>
      <w:r w:rsidR="00AB5669" w:rsidRPr="0058602F">
        <w:rPr>
          <w:rFonts w:ascii="Times New Roman" w:eastAsia="Times New Roman" w:hAnsi="Times New Roman" w:cs="Times New Roman"/>
          <w:sz w:val="24"/>
          <w:szCs w:val="24"/>
        </w:rPr>
        <w:t xml:space="preserve">am projekta īstenošanas laikā ir jāsasniedz MK rīkojuma 7.2. un 7.5. apakšpunktos </w:t>
      </w:r>
      <w:r w:rsidR="00E07935" w:rsidRPr="0058602F">
        <w:rPr>
          <w:rFonts w:ascii="Times New Roman" w:eastAsia="Times New Roman" w:hAnsi="Times New Roman" w:cs="Times New Roman"/>
          <w:sz w:val="24"/>
          <w:szCs w:val="24"/>
        </w:rPr>
        <w:t>noteikt</w:t>
      </w:r>
      <w:r w:rsidR="00AB5669" w:rsidRPr="0058602F">
        <w:rPr>
          <w:rFonts w:ascii="Times New Roman" w:eastAsia="Times New Roman" w:hAnsi="Times New Roman" w:cs="Times New Roman"/>
          <w:sz w:val="24"/>
          <w:szCs w:val="24"/>
        </w:rPr>
        <w:t>ie rezultāti</w:t>
      </w:r>
      <w:r w:rsidR="00E07935" w:rsidRPr="0058602F">
        <w:rPr>
          <w:rFonts w:ascii="Times New Roman" w:eastAsia="Times New Roman" w:hAnsi="Times New Roman" w:cs="Times New Roman"/>
          <w:sz w:val="24"/>
          <w:szCs w:val="24"/>
        </w:rPr>
        <w:t>;</w:t>
      </w:r>
    </w:p>
    <w:p w14:paraId="0292890F" w14:textId="77777777" w:rsid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9.2.5. </w:t>
      </w:r>
      <w:r w:rsidR="00AB5669" w:rsidRPr="0058602F">
        <w:rPr>
          <w:rFonts w:ascii="Times New Roman" w:eastAsia="Times New Roman" w:hAnsi="Times New Roman" w:cs="Times New Roman"/>
          <w:sz w:val="24"/>
          <w:szCs w:val="24"/>
        </w:rPr>
        <w:t>Par MK rīkojuma 6.5. apakšpunktā noteikto uzdevumu, iesniedzējam projekta īstenošanas laikā ir jāsasniedz visi MK rīkojuma 7.punktā noteiktie rezultāti;</w:t>
      </w:r>
    </w:p>
    <w:p w14:paraId="63048A61" w14:textId="1D3872FF" w:rsidR="00E07935" w:rsidRPr="0058602F" w:rsidRDefault="0058602F" w:rsidP="0058602F">
      <w:pPr>
        <w:shd w:val="clear" w:color="auto" w:fill="FFFFFF" w:themeFill="background1"/>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9.2.6. </w:t>
      </w:r>
      <w:r w:rsidR="00E07935" w:rsidRPr="0058602F">
        <w:rPr>
          <w:rFonts w:ascii="Times New Roman" w:eastAsia="Times New Roman" w:hAnsi="Times New Roman" w:cs="Times New Roman"/>
          <w:sz w:val="24"/>
          <w:szCs w:val="24"/>
        </w:rPr>
        <w:t>Par MK rīkojuma 6.6. apakšpunktā noteikto uzdevumu, iesniedzēj</w:t>
      </w:r>
      <w:r w:rsidR="00AB5669" w:rsidRPr="0058602F">
        <w:rPr>
          <w:rFonts w:ascii="Times New Roman" w:eastAsia="Times New Roman" w:hAnsi="Times New Roman" w:cs="Times New Roman"/>
          <w:sz w:val="24"/>
          <w:szCs w:val="24"/>
        </w:rPr>
        <w:t>am projekta īstenošanas laikā ir jāsasniedz visi MK rīkojuma 7.punktā noteiktie rezultāti</w:t>
      </w:r>
      <w:r w:rsidR="00E07935" w:rsidRPr="0058602F">
        <w:rPr>
          <w:rFonts w:ascii="Times New Roman" w:eastAsia="Times New Roman" w:hAnsi="Times New Roman" w:cs="Times New Roman"/>
          <w:sz w:val="24"/>
          <w:szCs w:val="24"/>
        </w:rPr>
        <w:t xml:space="preserve">. </w:t>
      </w:r>
    </w:p>
    <w:p w14:paraId="0A85CDD1" w14:textId="73175949" w:rsidR="006C41B2" w:rsidRPr="00873793" w:rsidRDefault="006C41B2" w:rsidP="00356F5B">
      <w:pPr>
        <w:spacing w:after="0" w:line="240" w:lineRule="auto"/>
        <w:ind w:firstLine="720"/>
        <w:jc w:val="both"/>
        <w:rPr>
          <w:rFonts w:ascii="Times New Roman" w:eastAsia="Times New Roman" w:hAnsi="Times New Roman" w:cs="Times New Roman"/>
          <w:sz w:val="24"/>
          <w:szCs w:val="24"/>
          <w:shd w:val="clear" w:color="auto" w:fill="FFFFFF"/>
        </w:rPr>
      </w:pPr>
    </w:p>
    <w:p w14:paraId="072F83C2" w14:textId="720976D6" w:rsidR="00254586" w:rsidRPr="0058602F" w:rsidRDefault="00356F5B" w:rsidP="00013143">
      <w:pPr>
        <w:spacing w:after="0" w:line="240" w:lineRule="auto"/>
        <w:ind w:firstLine="720"/>
        <w:jc w:val="both"/>
        <w:rPr>
          <w:rFonts w:ascii="Times New Roman" w:eastAsia="Times New Roman" w:hAnsi="Times New Roman" w:cs="Times New Roman"/>
          <w:sz w:val="24"/>
          <w:szCs w:val="24"/>
          <w:shd w:val="clear" w:color="auto" w:fill="FFFFFF"/>
        </w:rPr>
      </w:pPr>
      <w:r w:rsidRPr="0058602F">
        <w:rPr>
          <w:rFonts w:ascii="Times New Roman" w:eastAsia="Times New Roman" w:hAnsi="Times New Roman" w:cs="Times New Roman"/>
          <w:sz w:val="24"/>
          <w:szCs w:val="24"/>
          <w:shd w:val="clear" w:color="auto" w:fill="FFFFFF"/>
        </w:rPr>
        <w:t>10.</w:t>
      </w:r>
      <w:r w:rsidR="00982389" w:rsidRPr="0058602F">
        <w:t xml:space="preserve"> </w:t>
      </w:r>
      <w:r w:rsidR="00982389" w:rsidRPr="0058602F">
        <w:rPr>
          <w:rFonts w:ascii="Times New Roman" w:eastAsia="Times New Roman" w:hAnsi="Times New Roman" w:cs="Times New Roman"/>
          <w:sz w:val="24"/>
          <w:szCs w:val="24"/>
          <w:shd w:val="clear" w:color="auto" w:fill="FFFFFF"/>
        </w:rPr>
        <w:t xml:space="preserve">Lai sasniegtu programmas mērķus, </w:t>
      </w:r>
      <w:r w:rsidR="00A41ED6" w:rsidRPr="0058602F">
        <w:rPr>
          <w:rFonts w:ascii="Times New Roman" w:eastAsia="Times New Roman" w:hAnsi="Times New Roman" w:cs="Times New Roman"/>
          <w:sz w:val="24"/>
          <w:szCs w:val="24"/>
          <w:shd w:val="clear" w:color="auto" w:fill="FFFFFF"/>
        </w:rPr>
        <w:t xml:space="preserve">noteikt </w:t>
      </w:r>
      <w:r w:rsidR="00013143" w:rsidRPr="0058602F">
        <w:rPr>
          <w:rFonts w:ascii="Times New Roman" w:eastAsia="Times New Roman" w:hAnsi="Times New Roman" w:cs="Times New Roman"/>
          <w:sz w:val="24"/>
          <w:szCs w:val="24"/>
          <w:shd w:val="clear" w:color="auto" w:fill="FFFFFF"/>
        </w:rPr>
        <w:t xml:space="preserve">šādus </w:t>
      </w:r>
      <w:r w:rsidR="00A41ED6" w:rsidRPr="0058602F">
        <w:rPr>
          <w:rFonts w:ascii="Times New Roman" w:eastAsia="Times New Roman" w:hAnsi="Times New Roman" w:cs="Times New Roman"/>
          <w:sz w:val="24"/>
          <w:szCs w:val="24"/>
          <w:shd w:val="clear" w:color="auto" w:fill="FFFFFF"/>
        </w:rPr>
        <w:t>programmas uzdevumus</w:t>
      </w:r>
      <w:r w:rsidR="00615D3D" w:rsidRPr="0058602F">
        <w:rPr>
          <w:rFonts w:ascii="Times New Roman" w:eastAsia="Times New Roman" w:hAnsi="Times New Roman" w:cs="Times New Roman"/>
          <w:sz w:val="24"/>
          <w:szCs w:val="24"/>
          <w:shd w:val="clear" w:color="auto" w:fill="FFFFFF"/>
        </w:rPr>
        <w:t xml:space="preserve"> un apakšuzdevumus</w:t>
      </w:r>
      <w:r w:rsidR="00013143" w:rsidRPr="0058602F">
        <w:rPr>
          <w:rFonts w:ascii="Times New Roman" w:eastAsia="Times New Roman" w:hAnsi="Times New Roman" w:cs="Times New Roman"/>
          <w:sz w:val="24"/>
          <w:szCs w:val="24"/>
          <w:shd w:val="clear" w:color="auto" w:fill="FFFFFF"/>
        </w:rPr>
        <w:t>:</w:t>
      </w:r>
      <w:bookmarkEnd w:id="4"/>
    </w:p>
    <w:p w14:paraId="7A681537" w14:textId="1647C2B3" w:rsidR="004D6A57" w:rsidRPr="0058602F" w:rsidRDefault="00254586"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t>10.</w:t>
      </w:r>
      <w:r w:rsidR="00634234" w:rsidRPr="0058602F">
        <w:rPr>
          <w:rFonts w:ascii="Times New Roman" w:eastAsia="Times New Roman" w:hAnsi="Times New Roman" w:cs="Times New Roman"/>
          <w:color w:val="000000"/>
          <w:sz w:val="24"/>
          <w:szCs w:val="24"/>
          <w:shd w:val="clear" w:color="auto" w:fill="FFFFFF"/>
        </w:rPr>
        <w:t>1</w:t>
      </w:r>
      <w:r w:rsidRPr="0058602F">
        <w:rPr>
          <w:rFonts w:ascii="Times New Roman" w:eastAsia="Times New Roman" w:hAnsi="Times New Roman" w:cs="Times New Roman"/>
          <w:color w:val="000000"/>
          <w:sz w:val="24"/>
          <w:szCs w:val="24"/>
          <w:shd w:val="clear" w:color="auto" w:fill="FFFFFF"/>
        </w:rPr>
        <w:t>.</w:t>
      </w:r>
      <w:r w:rsidR="00425993" w:rsidRPr="0058602F">
        <w:t xml:space="preserve"> </w:t>
      </w:r>
      <w:r w:rsidR="004D6A57" w:rsidRPr="0058602F">
        <w:rPr>
          <w:rFonts w:ascii="Times New Roman" w:eastAsia="Times New Roman" w:hAnsi="Times New Roman" w:cs="Times New Roman"/>
          <w:color w:val="000000"/>
          <w:sz w:val="24"/>
          <w:szCs w:val="24"/>
          <w:shd w:val="clear" w:color="auto" w:fill="FFFFFF"/>
        </w:rPr>
        <w:t>attīstīt jaunas  zināšanas, pieejas un metodes iedzīvotāju veselībpratības uzlabošanai</w:t>
      </w:r>
      <w:r w:rsidR="00B40816" w:rsidRPr="0058602F">
        <w:rPr>
          <w:rFonts w:ascii="Times New Roman" w:eastAsia="Times New Roman" w:hAnsi="Times New Roman" w:cs="Times New Roman"/>
          <w:color w:val="000000"/>
          <w:sz w:val="24"/>
          <w:szCs w:val="24"/>
          <w:shd w:val="clear" w:color="auto" w:fill="FFFFFF"/>
        </w:rPr>
        <w:t>:</w:t>
      </w:r>
      <w:r w:rsidR="004D6A57" w:rsidRPr="0058602F">
        <w:rPr>
          <w:rFonts w:ascii="Times New Roman" w:eastAsia="Times New Roman" w:hAnsi="Times New Roman" w:cs="Times New Roman"/>
          <w:color w:val="000000"/>
          <w:sz w:val="24"/>
          <w:szCs w:val="24"/>
          <w:shd w:val="clear" w:color="auto" w:fill="FFFFFF"/>
        </w:rPr>
        <w:t xml:space="preserve"> </w:t>
      </w:r>
    </w:p>
    <w:p w14:paraId="1E5FDDBE" w14:textId="5CA1AC22" w:rsidR="00615D3D" w:rsidRPr="0058602F" w:rsidRDefault="00615D3D" w:rsidP="00615D3D">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lastRenderedPageBreak/>
        <w:t>10.1.1. veikt populācijas pētījumu par veselībpratības līmeni Latvijas iedzīvotājiem dažādās vecuma, dzimuma, ienākumu līmeņa, statistisko reģionu, profesiju, ar noteiktām hroniskām slimībām slimojošo pacientu un citās grupās;</w:t>
      </w:r>
      <w:r w:rsidRPr="0058602F">
        <w:rPr>
          <w:rStyle w:val="eop"/>
        </w:rPr>
        <w:t> </w:t>
      </w:r>
    </w:p>
    <w:p w14:paraId="5ECA8768" w14:textId="66DDD0F6" w:rsidR="00615D3D" w:rsidRPr="0058602F" w:rsidRDefault="00615D3D" w:rsidP="00615D3D">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10.1.2. noskaidrot nozīmīgākos veselībpratības līmeni ietekmējošos/saistītos faktorus (t. sk. līdzestību ierobežojošos faktorus un jaucējfaktorus) un identificējot riska grupas</w:t>
      </w:r>
      <w:r w:rsidR="00CD0729" w:rsidRPr="0058602F">
        <w:rPr>
          <w:rStyle w:val="normaltextrun"/>
        </w:rPr>
        <w:t>;</w:t>
      </w:r>
      <w:r w:rsidRPr="0058602F">
        <w:rPr>
          <w:rStyle w:val="normaltextrun"/>
        </w:rPr>
        <w:t xml:space="preserve"> </w:t>
      </w:r>
      <w:r w:rsidRPr="0058602F">
        <w:rPr>
          <w:rStyle w:val="eop"/>
        </w:rPr>
        <w:t> </w:t>
      </w:r>
    </w:p>
    <w:p w14:paraId="1AB98244" w14:textId="6AECD7F9" w:rsidR="00615D3D" w:rsidRPr="0058602F" w:rsidRDefault="00615D3D" w:rsidP="00615D3D">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10.1.3. veikt pētījumu par sabiedrības attieksmi par aktuāliem pacientu tiesību jautājumiem pacientu tiesību pilnveidošanai</w:t>
      </w:r>
      <w:r w:rsidRPr="0058602F">
        <w:rPr>
          <w:rStyle w:val="eop"/>
        </w:rPr>
        <w:t> </w:t>
      </w:r>
      <w:r w:rsidR="00CD0729" w:rsidRPr="0058602F">
        <w:rPr>
          <w:rStyle w:val="eop"/>
        </w:rPr>
        <w:t>;</w:t>
      </w:r>
    </w:p>
    <w:p w14:paraId="3B3B60F3" w14:textId="77777777" w:rsidR="00615D3D" w:rsidRPr="0058602F" w:rsidRDefault="00615D3D"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0602CC3B" w14:textId="5A04F93C" w:rsidR="004D6A57" w:rsidRPr="0058602F" w:rsidRDefault="004D6A57"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tab/>
        <w:t>10.2. attīstīt jaunas zināšanas, pieejas un metodes veselības aprūpes cilvēkkapitāla attīstīšanai un efektīvai izmantošanai</w:t>
      </w:r>
      <w:r w:rsidR="00B40816" w:rsidRPr="0058602F">
        <w:rPr>
          <w:rFonts w:ascii="Times New Roman" w:eastAsia="Times New Roman" w:hAnsi="Times New Roman" w:cs="Times New Roman"/>
          <w:color w:val="000000"/>
          <w:sz w:val="24"/>
          <w:szCs w:val="24"/>
          <w:shd w:val="clear" w:color="auto" w:fill="FFFFFF"/>
        </w:rPr>
        <w:t>:</w:t>
      </w:r>
    </w:p>
    <w:p w14:paraId="11CA53BF" w14:textId="33094269" w:rsidR="00615D3D" w:rsidRPr="0058602F" w:rsidRDefault="00B67B89" w:rsidP="00615D3D">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 xml:space="preserve">10.2.1. </w:t>
      </w:r>
      <w:r w:rsidRPr="0058602F">
        <w:rPr>
          <w:rStyle w:val="eop"/>
        </w:rPr>
        <w:t xml:space="preserve">izvērtēt </w:t>
      </w:r>
      <w:r w:rsidRPr="0058602F">
        <w:rPr>
          <w:rStyle w:val="normaltextrun"/>
        </w:rPr>
        <w:t>veselības izglītības atbilstību sabiedrības un veselības aprūpes vajadzībām, tai skaitā</w:t>
      </w:r>
      <w:r w:rsidRPr="0058602F">
        <w:rPr>
          <w:rStyle w:val="eop"/>
        </w:rPr>
        <w:t xml:space="preserve"> ieguldījumu lietderību veselības cilvēkresursu izglītībai, attīstībai un aizsardzībai, kā arī apzināt līdzekļu optimizēšanas iespējas;</w:t>
      </w:r>
    </w:p>
    <w:p w14:paraId="010E0987" w14:textId="7326DA6C" w:rsidR="00B67B89" w:rsidRPr="0058602F" w:rsidRDefault="00615D3D" w:rsidP="00B67B89">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 xml:space="preserve">10.2.2. </w:t>
      </w:r>
      <w:r w:rsidR="00B67B89" w:rsidRPr="0058602F">
        <w:rPr>
          <w:rStyle w:val="normaltextrun"/>
        </w:rPr>
        <w:t>apzināt mehānismus efektīvākai cilvēkresursu piesaistei un noturēšanai, apzināt darba apstākļus, kas veicina veselīgu darba un privātās dzīves līdzsvaru un stiprina personāla psihisko veselību un mazina arodslimību riskus</w:t>
      </w:r>
      <w:r w:rsidR="00B439DB" w:rsidRPr="0058602F">
        <w:rPr>
          <w:rStyle w:val="normaltextrun"/>
        </w:rPr>
        <w:t>,</w:t>
      </w:r>
      <w:r w:rsidR="00B67B89" w:rsidRPr="0058602F">
        <w:rPr>
          <w:rStyle w:val="normaltextrun"/>
        </w:rPr>
        <w:t xml:space="preserve"> un</w:t>
      </w:r>
      <w:r w:rsidR="00B67B89" w:rsidRPr="0058602F">
        <w:rPr>
          <w:rStyle w:val="eop"/>
        </w:rPr>
        <w:t xml:space="preserve"> aprobēt instrumentu </w:t>
      </w:r>
      <w:r w:rsidR="00B67B89" w:rsidRPr="0058602F">
        <w:rPr>
          <w:rStyle w:val="normaltextrun"/>
        </w:rPr>
        <w:t>ārstniecības personu pieredzes analīzei</w:t>
      </w:r>
      <w:r w:rsidR="00B439DB" w:rsidRPr="0058602F">
        <w:rPr>
          <w:rStyle w:val="normaltextrun"/>
        </w:rPr>
        <w:t>;</w:t>
      </w:r>
    </w:p>
    <w:p w14:paraId="2AD7D4EB" w14:textId="61108EA9" w:rsidR="00B67B89" w:rsidRPr="0058602F" w:rsidRDefault="00615D3D" w:rsidP="00615D3D">
      <w:pPr>
        <w:pStyle w:val="paragraph"/>
        <w:spacing w:before="0" w:beforeAutospacing="0" w:after="0" w:afterAutospacing="0"/>
        <w:ind w:firstLine="705"/>
        <w:jc w:val="both"/>
        <w:textAlignment w:val="baseline"/>
        <w:rPr>
          <w:rStyle w:val="normaltextrun"/>
        </w:rPr>
      </w:pPr>
      <w:r w:rsidRPr="0058602F">
        <w:rPr>
          <w:rStyle w:val="normaltextrun"/>
        </w:rPr>
        <w:t xml:space="preserve">10.2.3. </w:t>
      </w:r>
      <w:r w:rsidR="00B67B89" w:rsidRPr="0058602F">
        <w:rPr>
          <w:rStyle w:val="normaltextrun"/>
        </w:rPr>
        <w:t>novērtēt ārstniecības personu digitālās prasmes un izstrādāt ārstniecības personu digitālo prasmju kompetenču ietvaru;</w:t>
      </w:r>
    </w:p>
    <w:p w14:paraId="0790BA4E" w14:textId="74C64F3F" w:rsidR="00B67B89" w:rsidRPr="0058602F" w:rsidRDefault="00615D3D" w:rsidP="00B439DB">
      <w:pPr>
        <w:pStyle w:val="paragraph"/>
        <w:spacing w:before="0" w:beforeAutospacing="0" w:after="0" w:afterAutospacing="0"/>
        <w:ind w:firstLine="705"/>
        <w:jc w:val="both"/>
        <w:textAlignment w:val="baseline"/>
      </w:pPr>
      <w:r w:rsidRPr="0058602F">
        <w:rPr>
          <w:rStyle w:val="normaltextrun"/>
        </w:rPr>
        <w:t xml:space="preserve">10.2.4. </w:t>
      </w:r>
      <w:r w:rsidR="00B67B89" w:rsidRPr="0058602F">
        <w:rPr>
          <w:rStyle w:val="normaltextrun"/>
        </w:rPr>
        <w:t>apzināt apstākļus un veidus ārstniecības personu līderības spēju attīstīšanai un  iesaistei stratēģisku lēmumu pieņemšanā, kā arī līdzdalībai ārstniecības un aprūpes procesa uzlabošanā</w:t>
      </w:r>
      <w:r w:rsidR="00B439DB" w:rsidRPr="0058602F">
        <w:rPr>
          <w:rStyle w:val="normaltextrun"/>
        </w:rPr>
        <w:t>;</w:t>
      </w:r>
    </w:p>
    <w:p w14:paraId="6549A064" w14:textId="77777777" w:rsidR="00B67B89" w:rsidRPr="0058602F" w:rsidRDefault="00615D3D" w:rsidP="00615D3D">
      <w:pPr>
        <w:pStyle w:val="paragraph"/>
        <w:spacing w:before="0" w:beforeAutospacing="0" w:after="0" w:afterAutospacing="0"/>
        <w:ind w:firstLine="705"/>
        <w:jc w:val="both"/>
        <w:textAlignment w:val="baseline"/>
        <w:rPr>
          <w:rStyle w:val="normaltextrun"/>
        </w:rPr>
      </w:pPr>
      <w:r w:rsidRPr="0058602F">
        <w:rPr>
          <w:rStyle w:val="normaltextrun"/>
        </w:rPr>
        <w:t xml:space="preserve">10.2.5. </w:t>
      </w:r>
      <w:r w:rsidR="00B67B89" w:rsidRPr="0058602F">
        <w:rPr>
          <w:rStyle w:val="normaltextrun"/>
        </w:rPr>
        <w:t>aprobēt, pilotēt un pilnveidot cilvēkresursu plānošanas modeli</w:t>
      </w:r>
      <w:r w:rsidR="00B67B89" w:rsidRPr="0058602F">
        <w:rPr>
          <w:rStyle w:val="FootnoteReference"/>
        </w:rPr>
        <w:footnoteReference w:id="1"/>
      </w:r>
      <w:r w:rsidR="00B67B89" w:rsidRPr="0058602F">
        <w:rPr>
          <w:rStyle w:val="normaltextrun"/>
        </w:rPr>
        <w:t xml:space="preserve">, kas izstrādāts </w:t>
      </w:r>
      <w:r w:rsidR="00B67B89" w:rsidRPr="0058602F">
        <w:t>Eiropas Komisijas Strukturālo reformu atbalsta ģenerāldirektorāta projekta Nr.REFORM/SC2021/09 "Par veselības darbaspēka stratēģiju Latvijā" ietvaros</w:t>
      </w:r>
      <w:r w:rsidR="00B67B89" w:rsidRPr="0058602F">
        <w:rPr>
          <w:rStyle w:val="FootnoteReference"/>
        </w:rPr>
        <w:footnoteReference w:id="2"/>
      </w:r>
      <w:r w:rsidR="00B67B89" w:rsidRPr="0058602F">
        <w:t xml:space="preserve">, </w:t>
      </w:r>
      <w:r w:rsidR="00B67B89" w:rsidRPr="0058602F">
        <w:rPr>
          <w:rStyle w:val="normaltextrun"/>
        </w:rPr>
        <w:t xml:space="preserve">lai nodrošinātu iespējas labākai cilvēkresursu datu vākšanai, analīzei un plānošanai;  </w:t>
      </w:r>
    </w:p>
    <w:p w14:paraId="44A4E687" w14:textId="77777777" w:rsidR="00615D3D" w:rsidRPr="0058602F" w:rsidRDefault="00615D3D"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682C4BC9" w14:textId="6ADA5CC6" w:rsidR="00B40816" w:rsidRPr="0058602F" w:rsidRDefault="004D6A57"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tab/>
        <w:t>10.3. attīstīt jaunas zināšanas, pieejas un metodes profilaktiski un medicīniski novēršamās mirstības no neinfekcijas slimībām mazināšanai</w:t>
      </w:r>
      <w:r w:rsidR="00B40816" w:rsidRPr="0058602F">
        <w:rPr>
          <w:rFonts w:ascii="Times New Roman" w:eastAsia="Times New Roman" w:hAnsi="Times New Roman" w:cs="Times New Roman"/>
          <w:color w:val="000000"/>
          <w:sz w:val="24"/>
          <w:szCs w:val="24"/>
          <w:shd w:val="clear" w:color="auto" w:fill="FFFFFF"/>
        </w:rPr>
        <w:t>:</w:t>
      </w:r>
    </w:p>
    <w:p w14:paraId="563BDA23" w14:textId="6580F47B"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10.3.1. noskaidrot medicīniski novēršamas mirstības mazināšanas iespējas pacientiem ar kardiovaskulārajām saslimšanām; </w:t>
      </w:r>
      <w:r w:rsidRPr="0058602F">
        <w:rPr>
          <w:rStyle w:val="eop"/>
        </w:rPr>
        <w:t> </w:t>
      </w:r>
    </w:p>
    <w:p w14:paraId="512C586B" w14:textId="799B19EB"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 xml:space="preserve">10.3.2. veikt stacionāro veselības aprūpes pakalpojumu kvalitātes salīdzinošo novērtējumu ārstniecības iestādēs prioritārajās jomās (sirds-asinsvadu, onkoloģijas, māte-bērns) ņemot vērā sniegto pakalpojumu un speciālistu darba apjomu un citus kritērijus; </w:t>
      </w:r>
      <w:r w:rsidRPr="0058602F">
        <w:rPr>
          <w:rStyle w:val="eop"/>
        </w:rPr>
        <w:t> </w:t>
      </w:r>
    </w:p>
    <w:p w14:paraId="2D48D1B8" w14:textId="1FF01307"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10.</w:t>
      </w:r>
      <w:r w:rsidR="006C41B2" w:rsidRPr="0058602F">
        <w:rPr>
          <w:rStyle w:val="normaltextrun"/>
        </w:rPr>
        <w:t>3</w:t>
      </w:r>
      <w:r w:rsidRPr="0058602F">
        <w:rPr>
          <w:rStyle w:val="normaltextrun"/>
        </w:rPr>
        <w:t>.3. noskaidrot valsts apmaksātā vēža skrīninga un citu veselības aprūpes programmu onkoloģijā (zaļais koridors, dzeltenais koridors), t.sk. pēcskrīninga izmeklējumu efektivitāti un kvalitāti;</w:t>
      </w:r>
      <w:r w:rsidRPr="0058602F">
        <w:rPr>
          <w:rStyle w:val="eop"/>
        </w:rPr>
        <w:t> </w:t>
      </w:r>
    </w:p>
    <w:p w14:paraId="5DA2594F" w14:textId="7518FC22"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10.</w:t>
      </w:r>
      <w:r w:rsidR="006C41B2" w:rsidRPr="0058602F">
        <w:rPr>
          <w:rStyle w:val="normaltextrun"/>
        </w:rPr>
        <w:t>3</w:t>
      </w:r>
      <w:r w:rsidRPr="0058602F">
        <w:rPr>
          <w:rStyle w:val="normaltextrun"/>
        </w:rPr>
        <w:t>.4. izvērtēt mākslīgā intelekta izmantošanas iespējas mamogrāfijā;</w:t>
      </w:r>
      <w:r w:rsidRPr="0058602F">
        <w:rPr>
          <w:rStyle w:val="eop"/>
        </w:rPr>
        <w:t> </w:t>
      </w:r>
    </w:p>
    <w:p w14:paraId="384900E5" w14:textId="2C395271"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10.</w:t>
      </w:r>
      <w:r w:rsidR="006C41B2" w:rsidRPr="0058602F">
        <w:rPr>
          <w:rStyle w:val="normaltextrun"/>
        </w:rPr>
        <w:t>3</w:t>
      </w:r>
      <w:r w:rsidRPr="0058602F">
        <w:rPr>
          <w:rStyle w:val="normaltextrun"/>
        </w:rPr>
        <w:t>.5. izstrādāt un validēt novērtēšanas instrumentu pēcdzemdību depresijas riska faktoru novērtēšanā; </w:t>
      </w:r>
      <w:r w:rsidRPr="0058602F">
        <w:rPr>
          <w:rStyle w:val="eop"/>
        </w:rPr>
        <w:t> </w:t>
      </w:r>
    </w:p>
    <w:p w14:paraId="63B418D2" w14:textId="11920A90"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10.</w:t>
      </w:r>
      <w:r w:rsidR="006C41B2" w:rsidRPr="0058602F">
        <w:rPr>
          <w:rStyle w:val="normaltextrun"/>
        </w:rPr>
        <w:t>3</w:t>
      </w:r>
      <w:r w:rsidRPr="0058602F">
        <w:rPr>
          <w:rStyle w:val="normaltextrun"/>
        </w:rPr>
        <w:t>.6. noskaidrot saņemto veselības aprūpes pakalpojumu tendences (veids, intensitāte) personām, kas veikuši pašnāvību vai veikuši pašnāvības mēģinājumus;</w:t>
      </w:r>
      <w:r w:rsidRPr="0058602F">
        <w:rPr>
          <w:rStyle w:val="eop"/>
        </w:rPr>
        <w:t> </w:t>
      </w:r>
    </w:p>
    <w:p w14:paraId="3461A09E" w14:textId="0BDA5315" w:rsidR="004D6A57" w:rsidRPr="0058602F" w:rsidRDefault="004D6A57"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205B952F" w14:textId="2E2B45B5" w:rsidR="004D6A57" w:rsidRPr="0058602F" w:rsidRDefault="004D6A57" w:rsidP="00B40816">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tab/>
        <w:t>10.4. iegūt zināšanas cilvēka biomonitoringa programmas izveidei, novērtējot pesticīdu, smago metālu un atsevišķu organisko piesārņotāju izplatību Latvijas iedzīvotāju paraugos, kā arī noskaidrojot, vai aizliegto pesticīdu atliekvielām ir vides piesārņojuma, pārtikas vai sadzīves līdzekļu izcelsme;</w:t>
      </w:r>
    </w:p>
    <w:p w14:paraId="4D1E0E1D" w14:textId="77777777" w:rsidR="00CD0729" w:rsidRPr="0058602F" w:rsidRDefault="00CD0729" w:rsidP="00B40816">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1648DA88" w14:textId="43456527" w:rsidR="00B40816" w:rsidRPr="0058602F" w:rsidRDefault="004D6A57"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lastRenderedPageBreak/>
        <w:tab/>
        <w:t>10.5. attīstīt jaunas zināšanas, pieejas un metodes antimikrobiālās rezistences izplatības risku novērtēšanai un ierobežošanai, kā arī sniegt zināšanas par jaunām pieejām un metodēm HIV izplatības ierobežošanas politikas pilnveidošanai un jaunām izmaksu efektīvām pieejām sabiedrības vakcinācijas aptveres paplašināšanai</w:t>
      </w:r>
      <w:r w:rsidR="00CD0729" w:rsidRPr="0058602F">
        <w:rPr>
          <w:rFonts w:ascii="Times New Roman" w:eastAsia="Times New Roman" w:hAnsi="Times New Roman" w:cs="Times New Roman"/>
          <w:color w:val="000000"/>
          <w:sz w:val="24"/>
          <w:szCs w:val="24"/>
          <w:shd w:val="clear" w:color="auto" w:fill="FFFFFF"/>
        </w:rPr>
        <w:t>:</w:t>
      </w:r>
    </w:p>
    <w:p w14:paraId="5CE1AAD0" w14:textId="24E8B037"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 xml:space="preserve">10.5.1.  apzināt HIV izplatību sabiedrībā, tai skaitā modelējot nediagnosticēto HIV gadījumu skaitu, izvērtējot HIV ierobežošanas politikas efektivitāti, tai skaitā apzinot HIV inficēto pacientu līdzestības pakāpi, to ietekmējošos faktorus, kā arī novērtēt līdz šim ieviesto pasākumu HIV inficēto pacientu līdzestības veicināšanai; </w:t>
      </w:r>
      <w:r w:rsidRPr="0058602F">
        <w:rPr>
          <w:rStyle w:val="eop"/>
        </w:rPr>
        <w:t> </w:t>
      </w:r>
    </w:p>
    <w:p w14:paraId="5862D962" w14:textId="4CDC6546"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 xml:space="preserve">10.5.2. īstenot punkta prevalences pētījumu par antibiotiku patēriņu un ar veselības aprūpi saistītām infekcijām  veselības aprūpes iestādēs, kas sniedz veselības aprūpes pakalpojumus pacientiem ar akūtiem veselības traucējumiem; īstenot pētījumu par riska grupu pacientu skrīninga praksi un iespējām, ņemot vērā multirezistentu baktēriju izplatības pieaugumu, t.sk., arī karadarbības Ukrainā izraisītās cilvēku piespiedu pārvietošanas un specifisku kara traumu dēļ; </w:t>
      </w:r>
      <w:r w:rsidRPr="0058602F">
        <w:rPr>
          <w:rStyle w:val="eop"/>
        </w:rPr>
        <w:t> </w:t>
      </w:r>
    </w:p>
    <w:p w14:paraId="7476DFFF" w14:textId="5BF944FB" w:rsidR="004D6A57" w:rsidRPr="0058602F" w:rsidRDefault="00B40816">
      <w:pPr>
        <w:pStyle w:val="paragraph"/>
        <w:spacing w:before="0" w:beforeAutospacing="0" w:after="0" w:afterAutospacing="0"/>
        <w:ind w:firstLine="705"/>
        <w:jc w:val="both"/>
        <w:textAlignment w:val="baseline"/>
        <w:rPr>
          <w:color w:val="000000"/>
          <w:shd w:val="clear" w:color="auto" w:fill="FFFFFF"/>
        </w:rPr>
      </w:pPr>
      <w:r w:rsidRPr="0058602F">
        <w:rPr>
          <w:rStyle w:val="normaltextrun"/>
        </w:rPr>
        <w:t>10.5.3. veikt vakcinācijas izmaksu efektivitātes novērtējumu, apzinot līdz šiem ieviestās vakcinācijas politikas  ekonomiskos ieguvumus un atdevi no ieguldījumiem imunizācijas programmā (t.sk. izmantojot slimības izmaksu un statistiskās dzīves vērtības pieejas; apvienojot aprēķinu ar imunizācijas programmas izmaksām)</w:t>
      </w:r>
      <w:r w:rsidR="004D6A57" w:rsidRPr="0058602F">
        <w:rPr>
          <w:color w:val="000000"/>
          <w:shd w:val="clear" w:color="auto" w:fill="FFFFFF"/>
        </w:rPr>
        <w:t>;</w:t>
      </w:r>
    </w:p>
    <w:p w14:paraId="04D82961" w14:textId="77777777" w:rsidR="00CD0729" w:rsidRPr="0058602F" w:rsidRDefault="00CD0729" w:rsidP="009460DA">
      <w:pPr>
        <w:pStyle w:val="paragraph"/>
        <w:spacing w:before="0" w:beforeAutospacing="0" w:after="0" w:afterAutospacing="0"/>
        <w:ind w:firstLine="705"/>
        <w:jc w:val="both"/>
        <w:textAlignment w:val="baseline"/>
        <w:rPr>
          <w:rFonts w:ascii="Segoe UI" w:hAnsi="Segoe UI" w:cs="Segoe UI"/>
          <w:sz w:val="18"/>
          <w:szCs w:val="18"/>
        </w:rPr>
      </w:pPr>
    </w:p>
    <w:p w14:paraId="520F26A4" w14:textId="28F7D87A" w:rsidR="00B40816" w:rsidRPr="0058602F" w:rsidRDefault="004D6A57" w:rsidP="004D6A57">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58602F">
        <w:rPr>
          <w:rFonts w:ascii="Times New Roman" w:eastAsia="Times New Roman" w:hAnsi="Times New Roman" w:cs="Times New Roman"/>
          <w:color w:val="000000"/>
          <w:sz w:val="24"/>
          <w:szCs w:val="24"/>
          <w:shd w:val="clear" w:color="auto" w:fill="FFFFFF"/>
        </w:rPr>
        <w:tab/>
        <w:t>10.6. attīstīt jaunas zināšanas, pieejas un metodes bērnu veselības iznākumu mērīšanai, monitorēšanai un uzlabošanai</w:t>
      </w:r>
      <w:r w:rsidR="00CD0729" w:rsidRPr="0058602F">
        <w:rPr>
          <w:rFonts w:ascii="Times New Roman" w:eastAsia="Times New Roman" w:hAnsi="Times New Roman" w:cs="Times New Roman"/>
          <w:color w:val="000000"/>
          <w:sz w:val="24"/>
          <w:szCs w:val="24"/>
          <w:shd w:val="clear" w:color="auto" w:fill="FFFFFF"/>
        </w:rPr>
        <w:t>:</w:t>
      </w:r>
    </w:p>
    <w:p w14:paraId="3AF9DD0F" w14:textId="5EDC3096" w:rsidR="00B40816" w:rsidRPr="0058602F" w:rsidRDefault="00B40816" w:rsidP="00B40816">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 xml:space="preserve">10.6.1. </w:t>
      </w:r>
      <w:r w:rsidR="000E60D4" w:rsidRPr="0058602F">
        <w:rPr>
          <w:rStyle w:val="normaltextrun"/>
        </w:rPr>
        <w:t>izvērtēt hronisko slimību (</w:t>
      </w:r>
      <w:r w:rsidR="00954A0B">
        <w:rPr>
          <w:rStyle w:val="normaltextrun"/>
        </w:rPr>
        <w:t xml:space="preserve">aptaukošanās un citas bērnu populācijā plaši izplatītas hroniskas saslimšanas) </w:t>
      </w:r>
      <w:r w:rsidR="000E60D4" w:rsidRPr="0058602F">
        <w:rPr>
          <w:rStyle w:val="normaltextrun"/>
        </w:rPr>
        <w:t>diagnostikas savlaicīgumu un to ietekmējošos faktorus bērnu populācijā;</w:t>
      </w:r>
    </w:p>
    <w:p w14:paraId="78B4128C" w14:textId="77777777" w:rsidR="00395CA0" w:rsidRPr="0058602F" w:rsidRDefault="00B40816">
      <w:pPr>
        <w:pStyle w:val="paragraph"/>
        <w:spacing w:before="0" w:beforeAutospacing="0" w:after="0" w:afterAutospacing="0"/>
        <w:ind w:firstLine="705"/>
        <w:jc w:val="both"/>
        <w:textAlignment w:val="baseline"/>
        <w:rPr>
          <w:rStyle w:val="normaltextrun"/>
        </w:rPr>
      </w:pPr>
      <w:r w:rsidRPr="0058602F">
        <w:rPr>
          <w:rStyle w:val="normaltextrun"/>
        </w:rPr>
        <w:t>10.6.2. izvērtēt skolēnu veselības izmaiņas COVID-pandēmijas un LONG-COVID rezultātā</w:t>
      </w:r>
      <w:r w:rsidR="00395CA0" w:rsidRPr="0058602F">
        <w:rPr>
          <w:rStyle w:val="normaltextrun"/>
        </w:rPr>
        <w:t>;</w:t>
      </w:r>
    </w:p>
    <w:p w14:paraId="789B0CE2" w14:textId="096740F7" w:rsidR="00254586" w:rsidRPr="00CD0729" w:rsidRDefault="00395CA0" w:rsidP="009460DA">
      <w:pPr>
        <w:pStyle w:val="paragraph"/>
        <w:spacing w:before="0" w:beforeAutospacing="0" w:after="0" w:afterAutospacing="0"/>
        <w:ind w:firstLine="705"/>
        <w:jc w:val="both"/>
        <w:textAlignment w:val="baseline"/>
        <w:rPr>
          <w:rFonts w:ascii="Segoe UI" w:hAnsi="Segoe UI" w:cs="Segoe UI"/>
          <w:sz w:val="18"/>
          <w:szCs w:val="18"/>
        </w:rPr>
      </w:pPr>
      <w:r w:rsidRPr="0058602F">
        <w:rPr>
          <w:rStyle w:val="normaltextrun"/>
        </w:rPr>
        <w:t xml:space="preserve">10.6.3. </w:t>
      </w:r>
      <w:r w:rsidRPr="0058602F">
        <w:rPr>
          <w:rStyle w:val="normaltextrun"/>
          <w:color w:val="000000"/>
          <w:bdr w:val="none" w:sz="0" w:space="0" w:color="auto" w:frame="1"/>
        </w:rPr>
        <w:t>noskaidrot Latvijas jauniešu bērnībā gūto nelabvēlīgo pieredzi saistībā ar piedzīvoto vardarbību</w:t>
      </w:r>
      <w:r w:rsidR="00954A0B">
        <w:rPr>
          <w:rStyle w:val="normaltextrun"/>
          <w:color w:val="000000"/>
          <w:bdr w:val="none" w:sz="0" w:space="0" w:color="auto" w:frame="1"/>
        </w:rPr>
        <w:t xml:space="preserve"> un tās saistību ar veselības stāvokli un veselības pašnovērtējumu</w:t>
      </w:r>
      <w:r w:rsidR="00013143" w:rsidRPr="0058602F">
        <w:rPr>
          <w:color w:val="000000"/>
          <w:shd w:val="clear" w:color="auto" w:fill="FFFFFF"/>
        </w:rPr>
        <w:t>.</w:t>
      </w:r>
    </w:p>
    <w:p w14:paraId="5704BC7F" w14:textId="566FDD35" w:rsidR="00254586" w:rsidRPr="00873793" w:rsidRDefault="00364BEE"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98E416A"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11. </w:t>
      </w:r>
      <w:r w:rsidR="00E522CD" w:rsidRPr="00873793">
        <w:rPr>
          <w:rFonts w:ascii="Times New Roman" w:eastAsia="Times New Roman" w:hAnsi="Times New Roman" w:cs="Times New Roman"/>
          <w:sz w:val="24"/>
          <w:szCs w:val="24"/>
        </w:rPr>
        <w:t>Lai apliecinātu projekta pieteikuma iesniedzēja atbilstību MK noteikumu 2.12. un 9.1.</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apakšpunktā noteiktajam, projekta pieteikuma iesniedzējs </w:t>
      </w:r>
      <w:r w:rsidR="008A6E78">
        <w:rPr>
          <w:rFonts w:ascii="Times New Roman" w:eastAsia="Times New Roman" w:hAnsi="Times New Roman" w:cs="Times New Roman"/>
          <w:sz w:val="24"/>
          <w:szCs w:val="24"/>
        </w:rPr>
        <w:t>Nacionālajā zinātnisk</w:t>
      </w:r>
      <w:r w:rsidR="00742101">
        <w:rPr>
          <w:rFonts w:ascii="Times New Roman" w:eastAsia="Times New Roman" w:hAnsi="Times New Roman" w:cs="Times New Roman"/>
          <w:sz w:val="24"/>
          <w:szCs w:val="24"/>
        </w:rPr>
        <w:t>ās darbības informācijas sistēmā (turpmāk - informācijas sistēmā)</w:t>
      </w:r>
      <w:r w:rsidR="00E522CD" w:rsidRPr="00873793">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w:t>
      </w:r>
      <w:r w:rsidR="00E522CD" w:rsidRPr="000E66B2">
        <w:rPr>
          <w:rFonts w:ascii="Times New Roman" w:eastAsia="Times New Roman" w:hAnsi="Times New Roman" w:cs="Times New Roman"/>
          <w:sz w:val="24"/>
          <w:szCs w:val="24"/>
        </w:rPr>
        <w:t>Ja nav iespējams nodrošināt drošu elektronisko parakstu, kam ir laika zīmogs, projekta pieteikuma iesniedzējs rīkojas atbilstoši nolikuma 2.</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pielikuma “Projekta pieteikuma, projekta vidusposma zinātniskā pārskata, projekta noslēguma zinātniskā pārskata noformēšanas un iesniegšanas metodika” (turpmāk – iesniegšanas metodika) 18.</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punktā noteiktajam.</w:t>
      </w:r>
      <w:r w:rsidR="00E522CD" w:rsidRPr="00873793">
        <w:rPr>
          <w:rFonts w:ascii="Times New Roman" w:eastAsia="Times New Roman" w:hAnsi="Times New Roman" w:cs="Times New Roman"/>
          <w:sz w:val="24"/>
          <w:szCs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2CF1473"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12. Projekta sadarbības partneris atbilst MK noteikumu 2.18.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apakšpunktā noteiktajam. Projekta sadarbības partneri projekta pieteikuma iesniedzējs piesaista,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r w:rsidRPr="00873793">
        <w:rPr>
          <w:rFonts w:ascii="Times New Roman" w:eastAsia="Times New Roman" w:hAnsi="Times New Roman" w:cs="Times New Roman"/>
          <w:sz w:val="24"/>
          <w:szCs w:val="24"/>
        </w:rPr>
        <w:t xml:space="preserve">Ja nav iespējams nodrošināt drošu elektronisko parakstu, projekta sadarbības partneris rīkojas </w:t>
      </w:r>
      <w:r w:rsidRPr="000E66B2">
        <w:rPr>
          <w:rFonts w:ascii="Times New Roman" w:eastAsia="Times New Roman" w:hAnsi="Times New Roman" w:cs="Times New Roman"/>
          <w:sz w:val="24"/>
          <w:szCs w:val="24"/>
        </w:rPr>
        <w:t>atbilstoši iesniegšanas metodikas 22. vai 26.</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punktā noteiktajam.</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77AA01AC" w:rsidR="00E522CD" w:rsidRPr="00873793" w:rsidRDefault="00E522CD" w:rsidP="00E522CD">
      <w:pPr>
        <w:spacing w:after="0" w:line="240" w:lineRule="auto"/>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lastRenderedPageBreak/>
        <w:tab/>
        <w:t>13. Lai apliecinātu projekta pieteikuma iesniedzēja vai projekta sadarbības partnera – zinātniskās institūcijas atbilstību MK noteikumu 2.12.</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apakšpunktam, attiecīgās zinātniskās institūcijas vadītājs iesniedz zinātniskās institūcijas finanšu vadības un grāmatvedības politiku un finanšu apgrozījuma pārskatu (projekta pieteikuma G daļa “Finanšu apgrozījuma pārskata veidlapa”) par 20</w:t>
      </w:r>
      <w:r w:rsidR="002911AE" w:rsidRPr="000E66B2">
        <w:rPr>
          <w:rFonts w:ascii="Times New Roman" w:eastAsia="Times New Roman" w:hAnsi="Times New Roman" w:cs="Times New Roman"/>
          <w:sz w:val="24"/>
          <w:szCs w:val="24"/>
        </w:rPr>
        <w:t>20</w:t>
      </w:r>
      <w:r w:rsidRPr="000E66B2">
        <w:rPr>
          <w:rFonts w:ascii="Times New Roman" w:eastAsia="Times New Roman" w:hAnsi="Times New Roman" w:cs="Times New Roman"/>
          <w:sz w:val="24"/>
          <w:szCs w:val="24"/>
        </w:rPr>
        <w:t>. - 202</w:t>
      </w:r>
      <w:r w:rsidR="002911AE" w:rsidRPr="000E66B2">
        <w:rPr>
          <w:rFonts w:ascii="Times New Roman" w:eastAsia="Times New Roman" w:hAnsi="Times New Roman" w:cs="Times New Roman"/>
          <w:sz w:val="24"/>
          <w:szCs w:val="24"/>
        </w:rPr>
        <w:t>2</w:t>
      </w:r>
      <w:r w:rsidRPr="000E66B2">
        <w:rPr>
          <w:rFonts w:ascii="Times New Roman" w:eastAsia="Times New Roman" w:hAnsi="Times New Roman" w:cs="Times New Roman"/>
          <w:sz w:val="24"/>
          <w:szCs w:val="24"/>
        </w:rPr>
        <w:t>.</w:t>
      </w:r>
      <w:r w:rsidR="00251288" w:rsidRPr="000E66B2">
        <w:rPr>
          <w:rFonts w:ascii="Times New Roman" w:hAnsi="Times New Roman" w:cs="Times New Roman"/>
          <w:sz w:val="24"/>
          <w:szCs w:val="24"/>
          <w:shd w:val="clear" w:color="auto" w:fill="FFFFFF"/>
        </w:rPr>
        <w:t xml:space="preserve"> </w:t>
      </w:r>
      <w:r w:rsidRPr="000E66B2">
        <w:rPr>
          <w:rFonts w:ascii="Times New Roman" w:eastAsia="Times New Roman" w:hAnsi="Times New Roman" w:cs="Times New Roman"/>
          <w:sz w:val="24"/>
          <w:szCs w:val="24"/>
        </w:rPr>
        <w:t>gadu.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3.3. apakšnodaļām.</w:t>
      </w:r>
      <w:r w:rsidRPr="00873793">
        <w:rPr>
          <w:rFonts w:ascii="Times New Roman" w:eastAsia="Times New Roman" w:hAnsi="Times New Roman" w:cs="Times New Roman"/>
          <w:sz w:val="24"/>
          <w:szCs w:val="24"/>
        </w:rPr>
        <w:t xml:space="preserve">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7A312CD0"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14. </w:t>
      </w:r>
      <w:r w:rsidRPr="00873793">
        <w:rPr>
          <w:rFonts w:ascii="Times New Roman" w:eastAsia="Times New Roman" w:hAnsi="Times New Roman" w:cs="Times New Roman"/>
          <w:sz w:val="24"/>
          <w:szCs w:val="24"/>
        </w:rPr>
        <w:t>Nolikuma 13.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minētos dokumentus nesniedz tas projekta pieteikuma iesniedzējs vai projekta sadarbības partneris, kurš ir atzīts kā atbilstošs pētniecības organizācijas definīcijai Fundamentālo un lietišķo pētījumu projektu 202</w:t>
      </w:r>
      <w:r w:rsidR="002911AE" w:rsidRPr="0087379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gada atklātajā konkursā</w:t>
      </w:r>
      <w:r w:rsidRPr="00873793">
        <w:rPr>
          <w:rFonts w:ascii="Times New Roman" w:eastAsia="Times New Roman" w:hAnsi="Times New Roman" w:cs="Times New Roman"/>
          <w:sz w:val="24"/>
          <w:szCs w:val="24"/>
          <w:vertAlign w:val="superscript"/>
        </w:rPr>
        <w:footnoteReference w:id="3"/>
      </w:r>
      <w:r w:rsidRPr="00873793">
        <w:rPr>
          <w:rFonts w:ascii="Times New Roman" w:eastAsia="Times New Roman" w:hAnsi="Times New Roman" w:cs="Times New Roman"/>
          <w:sz w:val="24"/>
          <w:szCs w:val="24"/>
        </w:rPr>
        <w:t xml:space="preserve"> </w:t>
      </w:r>
      <w:r w:rsidR="00E53077">
        <w:rPr>
          <w:rFonts w:ascii="Times New Roman" w:eastAsia="Times New Roman" w:hAnsi="Times New Roman" w:cs="Times New Roman"/>
          <w:sz w:val="24"/>
          <w:szCs w:val="24"/>
        </w:rPr>
        <w:t>vai</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valsts pētījumu programmu projektu 202</w:t>
      </w:r>
      <w:r w:rsidR="002911AE" w:rsidRPr="00873793">
        <w:rPr>
          <w:rFonts w:ascii="Times New Roman" w:hAnsi="Times New Roman" w:cs="Times New Roman"/>
          <w:sz w:val="24"/>
          <w:szCs w:val="24"/>
        </w:rPr>
        <w:t>3</w:t>
      </w:r>
      <w:r w:rsidRPr="00873793">
        <w:rPr>
          <w:rFonts w:ascii="Times New Roman" w:hAnsi="Times New Roman" w:cs="Times New Roman"/>
          <w:sz w:val="24"/>
          <w:szCs w:val="24"/>
        </w:rPr>
        <w:t>. gada atklāta</w:t>
      </w:r>
      <w:r w:rsidR="002C2E5F">
        <w:rPr>
          <w:rFonts w:ascii="Times New Roman" w:hAnsi="Times New Roman" w:cs="Times New Roman"/>
          <w:sz w:val="24"/>
          <w:szCs w:val="24"/>
        </w:rPr>
        <w:t>jos</w:t>
      </w:r>
      <w:r w:rsidRPr="00873793">
        <w:rPr>
          <w:rFonts w:ascii="Times New Roman" w:hAnsi="Times New Roman" w:cs="Times New Roman"/>
          <w:sz w:val="24"/>
          <w:szCs w:val="24"/>
        </w:rPr>
        <w:t xml:space="preserve"> konkurs</w:t>
      </w:r>
      <w:r w:rsidR="002C2E5F">
        <w:rPr>
          <w:rFonts w:ascii="Times New Roman" w:hAnsi="Times New Roman" w:cs="Times New Roman"/>
          <w:sz w:val="24"/>
          <w:szCs w:val="24"/>
        </w:rPr>
        <w:t>os</w:t>
      </w:r>
      <w:r w:rsidRPr="00873793">
        <w:rPr>
          <w:rFonts w:ascii="Times New Roman" w:eastAsia="Times New Roman" w:hAnsi="Times New Roman" w:cs="Times New Roman"/>
          <w:sz w:val="24"/>
          <w:szCs w:val="24"/>
        </w:rPr>
        <w:t>.</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873793" w:rsidRDefault="00E522CD" w:rsidP="00E522CD">
      <w:pPr>
        <w:spacing w:after="0" w:line="240" w:lineRule="auto"/>
        <w:ind w:firstLine="720"/>
        <w:jc w:val="both"/>
        <w:rPr>
          <w:rFonts w:ascii="Times New Roman" w:hAnsi="Times New Roman" w:cs="Times New Roman"/>
          <w:sz w:val="24"/>
          <w:szCs w:val="24"/>
        </w:rPr>
      </w:pPr>
      <w:r w:rsidRPr="000E66B2">
        <w:rPr>
          <w:rFonts w:ascii="Times New Roman" w:hAnsi="Times New Roman" w:cs="Times New Roman"/>
          <w:sz w:val="24"/>
          <w:szCs w:val="24"/>
        </w:rPr>
        <w:t>15.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0E66B2">
        <w:rPr>
          <w:rFonts w:ascii="Times New Roman" w:hAnsi="Times New Roman" w:cs="Times New Roman"/>
          <w:iCs/>
          <w:sz w:val="24"/>
          <w:szCs w:val="24"/>
          <w:shd w:val="clear" w:color="auto" w:fill="FFFFFF"/>
        </w:rPr>
        <w:t> </w:t>
      </w:r>
      <w:r w:rsidRPr="000E66B2">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0D9E2E44"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16. Ja projekta sadarbības partneris iesaistās projekta īstenošanā, tostarp arī ar saviem cilvēkresursiem, tad tie projekta īstenošanā piedalās kā galvenie izpildītāji vai izpildītāji (starp kuriem var būt</w:t>
      </w:r>
      <w:r w:rsidR="00BD51BF">
        <w:rPr>
          <w:rFonts w:ascii="Times New Roman" w:hAnsi="Times New Roman" w:cs="Times New Roman"/>
          <w:sz w:val="24"/>
          <w:szCs w:val="24"/>
        </w:rPr>
        <w:t xml:space="preserve"> studējošie</w:t>
      </w:r>
      <w:r w:rsidR="006A456A">
        <w:rPr>
          <w:rFonts w:ascii="Times New Roman" w:hAnsi="Times New Roman" w:cs="Times New Roman"/>
          <w:sz w:val="24"/>
          <w:szCs w:val="24"/>
        </w:rPr>
        <w:t xml:space="preserve"> atbilstoši Augstskolu likuma 44. pant</w:t>
      </w:r>
      <w:r w:rsidR="00C01510">
        <w:rPr>
          <w:rFonts w:ascii="Times New Roman" w:hAnsi="Times New Roman" w:cs="Times New Roman"/>
          <w:sz w:val="24"/>
          <w:szCs w:val="24"/>
        </w:rPr>
        <w:t>a pirmajā daļā</w:t>
      </w:r>
      <w:r w:rsidR="006A456A">
        <w:rPr>
          <w:rFonts w:ascii="Times New Roman" w:hAnsi="Times New Roman" w:cs="Times New Roman"/>
          <w:sz w:val="24"/>
          <w:szCs w:val="24"/>
        </w:rPr>
        <w:t xml:space="preserve"> noteiktajam</w:t>
      </w:r>
      <w:r w:rsidRPr="00873793">
        <w:rPr>
          <w:rFonts w:ascii="Times New Roman" w:hAnsi="Times New Roman" w:cs="Times New Roman"/>
          <w:sz w:val="24"/>
          <w:szCs w:val="24"/>
        </w:rPr>
        <w:t>). Informāciju par projekta sadarbības partnera iesaisti projekta īstenošanā ar saviem cilvēkresursiem norāda projekta pieteikuma A daļas “Vispārīga informācija” 2.</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nodaļā “Zinātniskā grupa”.</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17. Projekta pieteikuma iesniedzējs veido projekta īstenošanas zinātnisko grupu, ievērojot MK noteikumu 2.22.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ā noteikto</w:t>
      </w:r>
      <w:r w:rsidRPr="00873793">
        <w:rPr>
          <w:rFonts w:ascii="Times New Roman" w:eastAsia="Times New Roman" w:hAnsi="Times New Roman" w:cs="Times New Roman"/>
          <w:color w:val="000000"/>
          <w:sz w:val="24"/>
          <w:szCs w:val="24"/>
        </w:rPr>
        <w:t xml:space="preserve">.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18.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os</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873793" w:rsidRDefault="00254586" w:rsidP="00193F1B">
      <w:pPr>
        <w:spacing w:after="0" w:line="240" w:lineRule="auto"/>
        <w:ind w:firstLine="720"/>
        <w:jc w:val="both"/>
        <w:rPr>
          <w:rFonts w:ascii="Times New Roman" w:hAnsi="Times New Roman"/>
          <w:color w:val="000000"/>
          <w:sz w:val="24"/>
          <w:szCs w:val="24"/>
        </w:rPr>
      </w:pPr>
      <w:r w:rsidRPr="00873793">
        <w:rPr>
          <w:rFonts w:ascii="Times New Roman" w:hAnsi="Times New Roman"/>
          <w:sz w:val="24"/>
          <w:szCs w:val="24"/>
        </w:rPr>
        <w:t xml:space="preserve">19. Zinātnieks </w:t>
      </w:r>
      <w:r w:rsidR="0017780B" w:rsidRPr="00873793">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873793" w:rsidRDefault="00D41DD7" w:rsidP="00D41DD7">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20. Vienas personas, kas ir projekta vadītājs, projekta galvenais izpildītājs un projekta izpildītājs, kurš nav studējošais, slodzi </w:t>
      </w:r>
      <w:r w:rsidRPr="00873793">
        <w:rPr>
          <w:rFonts w:ascii="Times New Roman" w:hAnsi="Times New Roman" w:cs="Times New Roman"/>
          <w:sz w:val="24"/>
          <w:szCs w:val="24"/>
          <w:shd w:val="clear" w:color="auto" w:fill="FFFFFF"/>
        </w:rPr>
        <w:t xml:space="preserve">pilna </w:t>
      </w:r>
      <w:r w:rsidRPr="00873793">
        <w:rPr>
          <w:rFonts w:ascii="Times New Roman" w:eastAsia="Times New Roman" w:hAnsi="Times New Roman" w:cs="Times New Roman"/>
          <w:sz w:val="24"/>
          <w:szCs w:val="24"/>
        </w:rPr>
        <w:t>darba laika ekvivalenta izteiksmē (turpmāk – PLE)</w:t>
      </w:r>
      <w:r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t>tā, lai vienā projekta pieteikumā, kā arī projekta īstenošanas gadījumā norādītā slodze nepārsniedz 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4877E1A5" w:rsidR="00D41DD7" w:rsidRPr="00873793"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lastRenderedPageBreak/>
        <w:t xml:space="preserve">21. </w:t>
      </w:r>
      <w:r w:rsidRPr="00873793">
        <w:rPr>
          <w:rFonts w:ascii="Times New Roman" w:hAnsi="Times New Roman" w:cs="Times New Roman"/>
          <w:sz w:val="24"/>
          <w:szCs w:val="24"/>
        </w:rPr>
        <w:t>Projekta pieteikumā, kā arī projekta īstenošanas gadījumā, norādītās zinātniskās grupas iekļautajiem</w:t>
      </w:r>
      <w:r w:rsidRPr="00873793">
        <w:rPr>
          <w:rFonts w:ascii="Times New Roman" w:eastAsia="Times New Roman" w:hAnsi="Times New Roman" w:cs="Times New Roman"/>
          <w:sz w:val="24"/>
          <w:szCs w:val="24"/>
        </w:rPr>
        <w:t xml:space="preserve"> studējošajiem paredz, ka visu studējošo kopējā vidējā slodze visā projekta īstenošanas laikā </w:t>
      </w:r>
      <w:r w:rsidRPr="00873793">
        <w:rPr>
          <w:rFonts w:ascii="Times New Roman" w:eastAsia="Times New Roman" w:hAnsi="Times New Roman" w:cs="Times New Roman"/>
          <w:sz w:val="24"/>
          <w:szCs w:val="24"/>
          <w:shd w:val="clear" w:color="auto" w:fill="FFFFFF"/>
        </w:rPr>
        <w:t xml:space="preserve">ir </w:t>
      </w:r>
      <w:r w:rsidRPr="0058602F">
        <w:rPr>
          <w:rFonts w:ascii="Times New Roman" w:eastAsia="Times New Roman" w:hAnsi="Times New Roman" w:cs="Times New Roman"/>
          <w:sz w:val="24"/>
          <w:szCs w:val="24"/>
          <w:shd w:val="clear" w:color="auto" w:fill="FFFFFF"/>
        </w:rPr>
        <w:t xml:space="preserve">vismaz </w:t>
      </w:r>
      <w:r w:rsidR="00B40816" w:rsidRPr="0058602F">
        <w:rPr>
          <w:rFonts w:ascii="Times New Roman" w:eastAsia="Times New Roman" w:hAnsi="Times New Roman" w:cs="Times New Roman"/>
          <w:sz w:val="24"/>
          <w:szCs w:val="24"/>
          <w:shd w:val="clear" w:color="auto" w:fill="FFFFFF"/>
        </w:rPr>
        <w:t>2</w:t>
      </w:r>
      <w:r w:rsidR="009460DA" w:rsidRPr="0058602F">
        <w:rPr>
          <w:rFonts w:ascii="Times New Roman" w:eastAsia="Times New Roman" w:hAnsi="Times New Roman" w:cs="Times New Roman"/>
          <w:sz w:val="24"/>
          <w:szCs w:val="24"/>
        </w:rPr>
        <w:t>,0</w:t>
      </w:r>
      <w:r w:rsidR="00E82C44" w:rsidRPr="0058602F">
        <w:rPr>
          <w:rFonts w:ascii="Times New Roman" w:eastAsia="Times New Roman" w:hAnsi="Times New Roman" w:cs="Times New Roman"/>
          <w:sz w:val="24"/>
          <w:szCs w:val="24"/>
        </w:rPr>
        <w:t xml:space="preserve"> </w:t>
      </w:r>
      <w:r w:rsidRPr="0058602F">
        <w:rPr>
          <w:rFonts w:ascii="Times New Roman" w:eastAsia="Times New Roman" w:hAnsi="Times New Roman" w:cs="Times New Roman"/>
          <w:sz w:val="24"/>
          <w:szCs w:val="24"/>
        </w:rPr>
        <w:t>PLE</w:t>
      </w:r>
      <w:r w:rsidRPr="00873793">
        <w:rPr>
          <w:rFonts w:ascii="Times New Roman" w:eastAsia="Times New Roman" w:hAnsi="Times New Roman" w:cs="Times New Roman"/>
          <w:sz w:val="24"/>
          <w:szCs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4CAD0390"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22. </w:t>
      </w:r>
      <w:r w:rsidRPr="00873793">
        <w:rPr>
          <w:rFonts w:ascii="Times New Roman" w:hAnsi="Times New Roman" w:cs="Times New Roman"/>
          <w:sz w:val="24"/>
          <w:szCs w:val="24"/>
        </w:rPr>
        <w:t xml:space="preserve">Projekta pieteikumā, kā arī projekta īstenošanas gadījumā paredz, ka </w:t>
      </w:r>
      <w:r w:rsidRPr="00873793">
        <w:rPr>
          <w:rFonts w:ascii="Times New Roman" w:eastAsia="Times New Roman" w:hAnsi="Times New Roman" w:cs="Times New Roman"/>
          <w:sz w:val="24"/>
          <w:szCs w:val="24"/>
        </w:rPr>
        <w:t>katrs studējošais ir nodarbināts projektā vismaz 0,25 PLE vidēji projekta īstenošanas laikā.</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CB643B" w:rsidRPr="0087379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697AB6" w:rsidRPr="00873793">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un 2</w:t>
      </w:r>
      <w:r w:rsidR="00697AB6"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noteiktajam par studējošā iesaisti projekta izpildē.</w:t>
      </w:r>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9A9505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2</w:t>
      </w:r>
      <w:r w:rsidR="00CB643B" w:rsidRPr="000E66B2">
        <w:rPr>
          <w:rFonts w:ascii="Times New Roman" w:eastAsia="Times New Roman" w:hAnsi="Times New Roman" w:cs="Times New Roman"/>
          <w:sz w:val="24"/>
          <w:szCs w:val="24"/>
        </w:rPr>
        <w:t>4</w:t>
      </w:r>
      <w:r w:rsidRPr="000E66B2">
        <w:rPr>
          <w:rFonts w:ascii="Times New Roman" w:eastAsia="Times New Roman" w:hAnsi="Times New Roman" w:cs="Times New Roman"/>
          <w:sz w:val="24"/>
          <w:szCs w:val="24"/>
        </w:rPr>
        <w:t>. Ja doktorantūrā studējošais projekta īstenošanas laikā sekmīgi pabeidz doktora studiju programmu un aizstāv promocijas darbu, tad šīs personas iesaiste projektā turpmāk ir uzskatāma par atbilstošu nolikuma 2</w:t>
      </w:r>
      <w:r w:rsidR="00697AB6" w:rsidRPr="000E66B2">
        <w:rPr>
          <w:rFonts w:ascii="Times New Roman" w:eastAsia="Times New Roman" w:hAnsi="Times New Roman" w:cs="Times New Roman"/>
          <w:sz w:val="24"/>
          <w:szCs w:val="24"/>
        </w:rPr>
        <w:t>1</w:t>
      </w:r>
      <w:r w:rsidRPr="000E66B2">
        <w:rPr>
          <w:rFonts w:ascii="Times New Roman" w:eastAsia="Times New Roman" w:hAnsi="Times New Roman" w:cs="Times New Roman"/>
          <w:sz w:val="24"/>
          <w:szCs w:val="24"/>
        </w:rPr>
        <w:t>. un 2</w:t>
      </w:r>
      <w:r w:rsidR="00697AB6" w:rsidRPr="000E66B2">
        <w:rPr>
          <w:rFonts w:ascii="Times New Roman" w:eastAsia="Times New Roman" w:hAnsi="Times New Roman" w:cs="Times New Roman"/>
          <w:sz w:val="24"/>
          <w:szCs w:val="24"/>
        </w:rPr>
        <w:t>2</w:t>
      </w:r>
      <w:r w:rsidRPr="000E66B2">
        <w:rPr>
          <w:rFonts w:ascii="Times New Roman" w:eastAsia="Times New Roman" w:hAnsi="Times New Roman" w:cs="Times New Roman"/>
          <w:sz w:val="24"/>
          <w:szCs w:val="24"/>
        </w:rPr>
        <w:t>.</w:t>
      </w:r>
      <w:r w:rsidRPr="000E66B2">
        <w:rPr>
          <w:rFonts w:ascii="Times New Roman" w:hAnsi="Times New Roman" w:cs="Times New Roman"/>
          <w:iCs/>
          <w:sz w:val="24"/>
          <w:szCs w:val="24"/>
          <w:shd w:val="clear" w:color="auto" w:fill="FFFFFF"/>
        </w:rPr>
        <w:t> </w:t>
      </w:r>
      <w:r w:rsidRPr="000E66B2">
        <w:rPr>
          <w:rFonts w:ascii="Times New Roman" w:eastAsia="Times New Roman" w:hAnsi="Times New Roman" w:cs="Times New Roman"/>
          <w:sz w:val="24"/>
          <w:szCs w:val="24"/>
        </w:rPr>
        <w:t>punktā noteiktajam par studējošā iesaisti</w:t>
      </w:r>
      <w:r w:rsidR="00BB242A" w:rsidRPr="000E66B2">
        <w:rPr>
          <w:rFonts w:ascii="Times New Roman" w:eastAsia="Times New Roman" w:hAnsi="Times New Roman" w:cs="Times New Roman"/>
          <w:sz w:val="24"/>
          <w:szCs w:val="24"/>
        </w:rPr>
        <w:t xml:space="preserve"> projekta izpildē</w:t>
      </w:r>
      <w:r w:rsidRPr="000E66B2">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58D9D86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CB643B"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B2572BC"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t>2</w:t>
      </w:r>
      <w:r w:rsidR="00CB643B" w:rsidRPr="00873793">
        <w:rPr>
          <w:rFonts w:ascii="Times New Roman" w:hAnsi="Times New Roman" w:cs="Times New Roman"/>
          <w:sz w:val="24"/>
        </w:rPr>
        <w:t>6</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nodaļā “Budžets” iekļauj informāciju par projekta attiecināmo izmaksu pozīcijām atbilstoši MK noteikumu 14.</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punktam.</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41BDD59D"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CB643B" w:rsidRPr="00873793">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C150E0" w:rsidRPr="0028759C">
        <w:rPr>
          <w:rFonts w:ascii="Times New Roman" w:eastAsia="Times New Roman" w:hAnsi="Times New Roman" w:cs="Times New Roman"/>
          <w:sz w:val="24"/>
          <w:szCs w:val="24"/>
        </w:rPr>
        <w:t>Netiešās attiecināmās izmaksas</w:t>
      </w:r>
      <w:r w:rsidR="00B93AC8" w:rsidRPr="0028759C">
        <w:rPr>
          <w:rFonts w:ascii="Times New Roman" w:eastAsia="Times New Roman" w:hAnsi="Times New Roman" w:cs="Times New Roman"/>
          <w:sz w:val="24"/>
          <w:szCs w:val="24"/>
        </w:rPr>
        <w:t>, kas nav tieši saistītas ar projekta</w:t>
      </w:r>
      <w:r w:rsidR="00C91D18" w:rsidRPr="0028759C">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rezultātu sasniegšanai</w:t>
      </w:r>
      <w:r w:rsidR="00C150E0" w:rsidRPr="0028759C">
        <w:rPr>
          <w:rFonts w:ascii="Times New Roman" w:eastAsia="Times New Roman" w:hAnsi="Times New Roman" w:cs="Times New Roman"/>
          <w:sz w:val="24"/>
          <w:szCs w:val="24"/>
        </w:rPr>
        <w:t xml:space="preserve"> plāno kā vienu izmaksu pozīciju, piemērojot netiešo izmaksu vienoto likmi 15</w:t>
      </w:r>
      <w:r w:rsidR="00C91D18" w:rsidRPr="0028759C">
        <w:rPr>
          <w:rFonts w:ascii="Times New Roman" w:eastAsia="Times New Roman" w:hAnsi="Times New Roman" w:cs="Times New Roman"/>
          <w:sz w:val="24"/>
          <w:szCs w:val="24"/>
        </w:rPr>
        <w:t xml:space="preserve"> (piecpadsmit)</w:t>
      </w:r>
      <w:r w:rsidR="00C150E0" w:rsidRPr="0028759C">
        <w:rPr>
          <w:rFonts w:ascii="Times New Roman" w:eastAsia="Times New Roman" w:hAnsi="Times New Roman" w:cs="Times New Roman"/>
          <w:sz w:val="24"/>
          <w:szCs w:val="24"/>
        </w:rPr>
        <w:t xml:space="preserve"> procentu apmērā no </w:t>
      </w:r>
      <w:r w:rsidR="008D54FF" w:rsidRPr="0028759C">
        <w:rPr>
          <w:rFonts w:ascii="Times New Roman" w:eastAsia="Times New Roman" w:hAnsi="Times New Roman" w:cs="Times New Roman"/>
          <w:sz w:val="24"/>
          <w:szCs w:val="24"/>
        </w:rPr>
        <w:t xml:space="preserve">MK noteikumu </w:t>
      </w:r>
      <w:r w:rsidR="0028759C" w:rsidRPr="0028759C">
        <w:rPr>
          <w:rFonts w:ascii="Times New Roman" w:eastAsia="Times New Roman" w:hAnsi="Times New Roman" w:cs="Times New Roman"/>
          <w:sz w:val="24"/>
          <w:szCs w:val="24"/>
        </w:rPr>
        <w:t>14.1. apakšpunktā minēto tiešo attiecināmo izmaksu kopsummas, izņemot šo noteikumu 14.1.6. apakšpunktā noteiktās tiešās attiecināmās izmaksas, kas radušās saistībā ar ārējo pakalpojumu izmaksām (tai skaitā darbu saskaņā ar uzņēmuma līgumiem)</w:t>
      </w:r>
      <w:r w:rsidR="00334CA0" w:rsidRPr="0028759C">
        <w:rPr>
          <w:rFonts w:ascii="Times New Roman" w:eastAsia="Times New Roman" w:hAnsi="Times New Roman" w:cs="Times New Roman"/>
          <w:sz w:val="24"/>
          <w:szCs w:val="24"/>
        </w:rPr>
        <w:t>.</w:t>
      </w:r>
      <w:r w:rsidR="00334CA0" w:rsidRPr="00494ACB">
        <w:rPr>
          <w:rFonts w:ascii="Times New Roman" w:eastAsia="Times New Roman" w:hAnsi="Times New Roman" w:cs="Times New Roman"/>
          <w:sz w:val="24"/>
          <w:szCs w:val="24"/>
        </w:rPr>
        <w:t xml:space="preserve"> </w:t>
      </w:r>
      <w:r w:rsidR="00C150E0" w:rsidRPr="00494ACB">
        <w:rPr>
          <w:rFonts w:ascii="Times New Roman" w:eastAsia="Times New Roman" w:hAnsi="Times New Roman" w:cs="Times New Roman"/>
          <w:sz w:val="24"/>
          <w:szCs w:val="24"/>
        </w:rPr>
        <w:t>Projekta</w:t>
      </w:r>
      <w:r w:rsidR="00C150E0" w:rsidRPr="00873793">
        <w:rPr>
          <w:rFonts w:ascii="Times New Roman" w:eastAsia="Times New Roman" w:hAnsi="Times New Roman" w:cs="Times New Roman"/>
          <w:sz w:val="24"/>
          <w:szCs w:val="24"/>
        </w:rPr>
        <w:t xml:space="preserve"> iesniedzējam un sadarbības partnerim/-iem (ja tāds/-i ir) jābūt izstrādātai un apstiprinātai iekšējai kārtībai par projekta netiešo attiecināmo izmaksu izlietojumu un kontroli, kuru padome ir tiesīga pieprasīt un projekta iesniedzējs (īstenotājs) uzrāda padomei. Ja projekta iesniedzējs piesaista sadarbības partneri/us, tad projekta netiešās attiecināmās izmaksas starp projekta iesniedzēju un sadarbības partneri/-iem dala proporcionāli projekta tiešo attiecināmo izmaksu dalījumam starp projekta iesniedzēju un projekta sadarbības partneri/-iem. </w:t>
      </w:r>
      <w:r w:rsidR="0056632F" w:rsidRPr="00873793">
        <w:rPr>
          <w:rFonts w:ascii="Times New Roman" w:eastAsia="Times New Roman" w:hAnsi="Times New Roman" w:cs="Times New Roman"/>
          <w:sz w:val="24"/>
          <w:szCs w:val="24"/>
        </w:rPr>
        <w:t xml:space="preserve">Projekta iesniedzējs, sagatavojot un iesniedzot MK noteikumu 44.1. apakšpunktā minēto finanšu pārskatu, nesniedz informāciju un neuzrāda izmaksu pamatojošos dokumentus par netiešo attiecināmo izmaksu izlietojumu, kas </w:t>
      </w:r>
      <w:r w:rsidR="0056632F" w:rsidRPr="00CB7B2B">
        <w:rPr>
          <w:rFonts w:ascii="Times New Roman" w:eastAsia="Times New Roman" w:hAnsi="Times New Roman" w:cs="Times New Roman"/>
          <w:sz w:val="24"/>
          <w:szCs w:val="24"/>
        </w:rPr>
        <w:t xml:space="preserve">aprēķināts </w:t>
      </w:r>
      <w:r w:rsidR="00A75A99" w:rsidRPr="00CB7B2B">
        <w:rPr>
          <w:rFonts w:ascii="Times New Roman" w:eastAsia="Times New Roman" w:hAnsi="Times New Roman" w:cs="Times New Roman"/>
          <w:sz w:val="24"/>
          <w:szCs w:val="24"/>
        </w:rPr>
        <w:t xml:space="preserve">saskaņā ar </w:t>
      </w:r>
      <w:r w:rsidR="0056632F" w:rsidRPr="00CB7B2B">
        <w:rPr>
          <w:rFonts w:ascii="Times New Roman" w:eastAsia="Times New Roman" w:hAnsi="Times New Roman" w:cs="Times New Roman"/>
          <w:sz w:val="24"/>
          <w:szCs w:val="24"/>
        </w:rPr>
        <w:t>MK</w:t>
      </w:r>
      <w:r w:rsidR="0056632F" w:rsidRPr="00873793">
        <w:rPr>
          <w:rFonts w:ascii="Times New Roman" w:eastAsia="Times New Roman" w:hAnsi="Times New Roman" w:cs="Times New Roman"/>
          <w:sz w:val="24"/>
          <w:szCs w:val="24"/>
        </w:rPr>
        <w:t xml:space="preserve"> noteikumu 14.2. apakšpunktā noteikto netiešo izmaksu vienoto likmi.</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Default="00254586" w:rsidP="00282B1C">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A000EA" w:rsidRPr="00873793">
        <w:rPr>
          <w:rFonts w:ascii="Times New Roman" w:eastAsia="Times New Roman" w:hAnsi="Times New Roman" w:cs="Times New Roman"/>
          <w:sz w:val="24"/>
          <w:szCs w:val="24"/>
        </w:rPr>
        <w:t>8</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un iesniedz padomei elektroniskā veidā informācijas sistēmā </w:t>
      </w:r>
      <w:r w:rsidR="00BD51BF">
        <w:rPr>
          <w:rFonts w:ascii="Times New Roman" w:hAnsi="Times New Roman" w:cs="Times New Roman"/>
          <w:sz w:val="24"/>
          <w:szCs w:val="24"/>
        </w:rPr>
        <w:t>projektu pieteikumu iesniegšanas termiņā.</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873793" w:rsidRDefault="006500B3" w:rsidP="00282B1C">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A000EA" w:rsidRPr="00873793">
        <w:rPr>
          <w:rFonts w:ascii="Times New Roman" w:eastAsia="Times New Roman" w:hAnsi="Times New Roman" w:cs="Times New Roman"/>
          <w:sz w:val="24"/>
          <w:szCs w:val="24"/>
        </w:rPr>
        <w:t>9</w:t>
      </w:r>
      <w:r w:rsidR="00282B1C" w:rsidRPr="00873793">
        <w:rPr>
          <w:rFonts w:ascii="Times New Roman" w:eastAsia="Times New Roman" w:hAnsi="Times New Roman" w:cs="Times New Roman"/>
          <w:sz w:val="24"/>
          <w:szCs w:val="24"/>
        </w:rPr>
        <w:t xml:space="preserve">. Projekta pieteikuma iesniedzējs aizpilda un iesniedz projekta pieteikumu atbilstoši </w:t>
      </w:r>
      <w:r w:rsidR="00282B1C" w:rsidRPr="003B231E">
        <w:rPr>
          <w:rFonts w:ascii="Times New Roman" w:eastAsia="Times New Roman" w:hAnsi="Times New Roman" w:cs="Times New Roman"/>
          <w:sz w:val="24"/>
          <w:szCs w:val="24"/>
        </w:rPr>
        <w:t>iesniegšanas metodikai.</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E8943" w14:textId="376337BB" w:rsidR="00254586" w:rsidRPr="00873793" w:rsidRDefault="00282B1C" w:rsidP="00254586">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lastRenderedPageBreak/>
        <w:tab/>
      </w:r>
      <w:r w:rsidR="00A000EA" w:rsidRPr="00873793">
        <w:rPr>
          <w:rFonts w:ascii="Times New Roman" w:eastAsia="Times New Roman" w:hAnsi="Times New Roman" w:cs="Times New Roman"/>
          <w:sz w:val="24"/>
          <w:szCs w:val="24"/>
        </w:rPr>
        <w:t>30</w:t>
      </w:r>
      <w:r w:rsidRPr="00873793">
        <w:rPr>
          <w:rFonts w:ascii="Times New Roman" w:eastAsia="Times New Roman" w:hAnsi="Times New Roman" w:cs="Times New Roman"/>
          <w:sz w:val="24"/>
          <w:szCs w:val="24"/>
        </w:rPr>
        <w:t xml:space="preserve">. Lai apliecinātu projekta pieteikumu </w:t>
      </w:r>
      <w:r w:rsidRPr="00873793">
        <w:rPr>
          <w:rFonts w:ascii="Times New Roman" w:eastAsia="Times New Roman" w:hAnsi="Times New Roman" w:cs="Times New Roman"/>
          <w:sz w:val="24"/>
          <w:szCs w:val="24"/>
          <w:shd w:val="clear" w:color="auto" w:fill="FFFFFF" w:themeFill="background1"/>
        </w:rPr>
        <w:t>kopumā,</w:t>
      </w:r>
      <w:r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1FE3BE59" w:rsidR="00814BC4" w:rsidRPr="00873793" w:rsidRDefault="00254586"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AC0B5C" w:rsidRPr="00873793">
        <w:rPr>
          <w:rFonts w:ascii="Times New Roman" w:hAnsi="Times New Roman" w:cs="Times New Roman"/>
          <w:sz w:val="24"/>
          <w:szCs w:val="24"/>
        </w:rPr>
        <w:t>1</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 xml:space="preserve">pielikumam “Metodika projekta pieteikuma atbilstības izvērtēšanai administratīvās vērtēšanas kritērijiem”, izvērtējot projekta pieteikuma atbilstību MK noteikumu 19. punktā noteiktajiem administratīvajiem un nolikuma </w:t>
      </w:r>
      <w:r w:rsidR="00814BC4" w:rsidRPr="0058602F">
        <w:rPr>
          <w:rFonts w:ascii="Times New Roman" w:hAnsi="Times New Roman" w:cs="Times New Roman"/>
          <w:sz w:val="24"/>
          <w:szCs w:val="24"/>
        </w:rPr>
        <w:t>32.</w:t>
      </w:r>
      <w:r w:rsidR="00E6709F" w:rsidRPr="0058602F">
        <w:rPr>
          <w:rFonts w:ascii="Times New Roman" w:hAnsi="Times New Roman" w:cs="Times New Roman"/>
          <w:sz w:val="24"/>
          <w:szCs w:val="24"/>
        </w:rPr>
        <w:t>3</w:t>
      </w:r>
      <w:r w:rsidR="00814BC4" w:rsidRPr="0058602F">
        <w:rPr>
          <w:rFonts w:ascii="Times New Roman" w:hAnsi="Times New Roman" w:cs="Times New Roman"/>
          <w:sz w:val="24"/>
          <w:szCs w:val="24"/>
        </w:rPr>
        <w:t>.</w:t>
      </w:r>
      <w:r w:rsidR="00E6709F" w:rsidRPr="0058602F">
        <w:rPr>
          <w:rFonts w:ascii="Times New Roman" w:hAnsi="Times New Roman" w:cs="Times New Roman"/>
          <w:sz w:val="24"/>
          <w:szCs w:val="24"/>
        </w:rPr>
        <w:t>1.</w:t>
      </w:r>
      <w:r w:rsidR="00E6709F">
        <w:rPr>
          <w:rFonts w:ascii="Times New Roman" w:hAnsi="Times New Roman" w:cs="Times New Roman"/>
          <w:sz w:val="24"/>
          <w:szCs w:val="24"/>
        </w:rPr>
        <w:t xml:space="preserve"> </w:t>
      </w:r>
      <w:r w:rsidR="00814BC4" w:rsidRPr="00873793">
        <w:rPr>
          <w:rFonts w:ascii="Times New Roman" w:hAnsi="Times New Roman" w:cs="Times New Roman"/>
          <w:sz w:val="24"/>
          <w:szCs w:val="24"/>
        </w:rPr>
        <w:t>apakšpunktā noteiktajiem papildu administratīvajiem kritērijiem divu kalendāro nedēļu laikā no projektu pieteikumu iesniegšanas termiņa beigām.</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16686C2C" w14:textId="77777777" w:rsidR="00553F68" w:rsidRPr="0058602F" w:rsidRDefault="00814BC4"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AC0B5C" w:rsidRPr="0058602F">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 Projekta pieteikumu vērtē atbilstoši šādiem administratīvajiem</w:t>
      </w:r>
      <w:r w:rsidR="00001757" w:rsidRPr="0058602F">
        <w:rPr>
          <w:rFonts w:ascii="Times New Roman" w:eastAsia="Times New Roman" w:hAnsi="Times New Roman" w:cs="Times New Roman"/>
          <w:sz w:val="24"/>
          <w:szCs w:val="24"/>
        </w:rPr>
        <w:t xml:space="preserve"> vērtēšanas</w:t>
      </w:r>
      <w:r w:rsidRPr="0058602F">
        <w:rPr>
          <w:rFonts w:ascii="Times New Roman" w:eastAsia="Times New Roman" w:hAnsi="Times New Roman" w:cs="Times New Roman"/>
          <w:sz w:val="24"/>
          <w:szCs w:val="24"/>
        </w:rPr>
        <w:t xml:space="preserve"> kritērijiem</w:t>
      </w:r>
      <w:r w:rsidR="00553F68" w:rsidRPr="0058602F">
        <w:rPr>
          <w:rFonts w:ascii="Times New Roman" w:eastAsia="Times New Roman" w:hAnsi="Times New Roman" w:cs="Times New Roman"/>
          <w:sz w:val="24"/>
          <w:szCs w:val="24"/>
        </w:rPr>
        <w:t>:</w:t>
      </w:r>
    </w:p>
    <w:p w14:paraId="59D84F0C" w14:textId="1F018402" w:rsidR="00814BC4" w:rsidRPr="0058602F" w:rsidRDefault="00814BC4"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AC0B5C" w:rsidRPr="0058602F">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.1. MK noteikumu 19.1</w:t>
      </w:r>
      <w:r w:rsidR="00553F68" w:rsidRPr="0058602F">
        <w:rPr>
          <w:rFonts w:ascii="Times New Roman" w:eastAsia="Times New Roman" w:hAnsi="Times New Roman" w:cs="Times New Roman"/>
          <w:sz w:val="24"/>
          <w:szCs w:val="24"/>
        </w:rPr>
        <w:t xml:space="preserve">. un </w:t>
      </w:r>
      <w:r w:rsidRPr="0058602F">
        <w:rPr>
          <w:rFonts w:ascii="Times New Roman" w:eastAsia="Times New Roman" w:hAnsi="Times New Roman" w:cs="Times New Roman"/>
          <w:sz w:val="24"/>
          <w:szCs w:val="24"/>
        </w:rPr>
        <w:t xml:space="preserve"> 19.2. apakšpunktā noteiktajiem administratīvajiem kritērijiem</w:t>
      </w:r>
      <w:r w:rsidR="00553F68" w:rsidRPr="0058602F">
        <w:rPr>
          <w:rFonts w:ascii="Times New Roman" w:eastAsia="Times New Roman" w:hAnsi="Times New Roman" w:cs="Times New Roman"/>
          <w:sz w:val="24"/>
          <w:szCs w:val="24"/>
        </w:rPr>
        <w:t>, kuri ir papildināmi (turpmāk – papildināmie administratīvie kritēriji)</w:t>
      </w:r>
      <w:r w:rsidRPr="0058602F">
        <w:rPr>
          <w:rFonts w:ascii="Times New Roman" w:eastAsia="Times New Roman" w:hAnsi="Times New Roman" w:cs="Times New Roman"/>
          <w:sz w:val="24"/>
          <w:szCs w:val="24"/>
        </w:rPr>
        <w:t xml:space="preserve">; </w:t>
      </w:r>
    </w:p>
    <w:p w14:paraId="5B6C2B8D" w14:textId="43689A0D" w:rsidR="00553F68" w:rsidRPr="0058602F" w:rsidRDefault="00553F68" w:rsidP="00553F68">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32.2. MK noteikumu 19.3., 19.4., 19.5., 19.6., 19.7. un 19.8. apakšpunktā noteiktajiem administratīvajiem kritērijiem, kuri nav papildināmi (turpmāk – nepapildināmie administratīvie kritēriji; </w:t>
      </w:r>
    </w:p>
    <w:p w14:paraId="5A5D66AF" w14:textId="1BB9558A" w:rsidR="00814BC4" w:rsidRPr="0058602F"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AC0B5C" w:rsidRPr="0058602F">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w:t>
      </w:r>
      <w:r w:rsidR="00553F68" w:rsidRPr="0058602F">
        <w:rPr>
          <w:rFonts w:ascii="Times New Roman" w:eastAsia="Times New Roman" w:hAnsi="Times New Roman" w:cs="Times New Roman"/>
          <w:sz w:val="24"/>
          <w:szCs w:val="24"/>
        </w:rPr>
        <w:t>3</w:t>
      </w:r>
      <w:r w:rsidRPr="0058602F">
        <w:rPr>
          <w:rFonts w:ascii="Times New Roman" w:eastAsia="Times New Roman" w:hAnsi="Times New Roman" w:cs="Times New Roman"/>
          <w:sz w:val="24"/>
          <w:szCs w:val="24"/>
        </w:rPr>
        <w:t>. papildu administratīvaj</w:t>
      </w:r>
      <w:r w:rsidR="00553F68" w:rsidRPr="0058602F">
        <w:rPr>
          <w:rFonts w:ascii="Times New Roman" w:eastAsia="Times New Roman" w:hAnsi="Times New Roman" w:cs="Times New Roman"/>
          <w:sz w:val="24"/>
          <w:szCs w:val="24"/>
        </w:rPr>
        <w:t>a</w:t>
      </w:r>
      <w:r w:rsidRPr="0058602F">
        <w:rPr>
          <w:rFonts w:ascii="Times New Roman" w:eastAsia="Times New Roman" w:hAnsi="Times New Roman" w:cs="Times New Roman"/>
          <w:sz w:val="24"/>
          <w:szCs w:val="24"/>
        </w:rPr>
        <w:t>m</w:t>
      </w:r>
      <w:r w:rsidR="00F22778" w:rsidRPr="0058602F">
        <w:rPr>
          <w:rFonts w:ascii="Times New Roman" w:eastAsia="Times New Roman" w:hAnsi="Times New Roman" w:cs="Times New Roman"/>
          <w:sz w:val="24"/>
          <w:szCs w:val="24"/>
        </w:rPr>
        <w:t xml:space="preserve"> </w:t>
      </w:r>
      <w:r w:rsidRPr="0058602F">
        <w:rPr>
          <w:rFonts w:ascii="Times New Roman" w:eastAsia="Times New Roman" w:hAnsi="Times New Roman" w:cs="Times New Roman"/>
          <w:sz w:val="24"/>
          <w:szCs w:val="24"/>
        </w:rPr>
        <w:t>kritērij</w:t>
      </w:r>
      <w:r w:rsidR="00553F68" w:rsidRPr="0058602F">
        <w:rPr>
          <w:rFonts w:ascii="Times New Roman" w:eastAsia="Times New Roman" w:hAnsi="Times New Roman" w:cs="Times New Roman"/>
          <w:sz w:val="24"/>
          <w:szCs w:val="24"/>
        </w:rPr>
        <w:t>a</w:t>
      </w:r>
      <w:r w:rsidRPr="0058602F">
        <w:rPr>
          <w:rFonts w:ascii="Times New Roman" w:eastAsia="Times New Roman" w:hAnsi="Times New Roman" w:cs="Times New Roman"/>
          <w:sz w:val="24"/>
          <w:szCs w:val="24"/>
        </w:rPr>
        <w:t>m</w:t>
      </w:r>
      <w:r w:rsidR="00553F68" w:rsidRPr="0058602F">
        <w:rPr>
          <w:rFonts w:ascii="Times New Roman" w:eastAsia="Times New Roman" w:hAnsi="Times New Roman" w:cs="Times New Roman"/>
          <w:sz w:val="24"/>
          <w:szCs w:val="24"/>
        </w:rPr>
        <w:t>, kurš nav papildināms</w:t>
      </w:r>
      <w:r w:rsidRPr="0058602F">
        <w:rPr>
          <w:rFonts w:ascii="Times New Roman" w:eastAsia="Times New Roman" w:hAnsi="Times New Roman" w:cs="Times New Roman"/>
          <w:sz w:val="24"/>
          <w:szCs w:val="24"/>
        </w:rPr>
        <w:t>:</w:t>
      </w:r>
    </w:p>
    <w:p w14:paraId="4C3933EC" w14:textId="4F76563D"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sidR="00AC0B5C" w:rsidRPr="0058602F">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w:t>
      </w:r>
      <w:r w:rsidR="00553F68" w:rsidRPr="0058602F">
        <w:rPr>
          <w:rFonts w:ascii="Times New Roman" w:eastAsia="Times New Roman" w:hAnsi="Times New Roman" w:cs="Times New Roman"/>
          <w:sz w:val="24"/>
          <w:szCs w:val="24"/>
        </w:rPr>
        <w:t>3</w:t>
      </w:r>
      <w:r w:rsidRPr="0058602F">
        <w:rPr>
          <w:rFonts w:ascii="Times New Roman" w:eastAsia="Times New Roman" w:hAnsi="Times New Roman" w:cs="Times New Roman"/>
          <w:sz w:val="24"/>
          <w:szCs w:val="24"/>
        </w:rPr>
        <w:t xml:space="preserve">.1. aptver visus MK rīkojuma </w:t>
      </w:r>
      <w:r w:rsidR="0078778F" w:rsidRPr="0058602F">
        <w:rPr>
          <w:rFonts w:ascii="Times New Roman" w:eastAsia="Times New Roman" w:hAnsi="Times New Roman" w:cs="Times New Roman"/>
          <w:sz w:val="24"/>
          <w:szCs w:val="24"/>
        </w:rPr>
        <w:t>8</w:t>
      </w:r>
      <w:r w:rsidRPr="0058602F">
        <w:rPr>
          <w:rFonts w:ascii="Times New Roman" w:eastAsia="Times New Roman" w:hAnsi="Times New Roman" w:cs="Times New Roman"/>
          <w:sz w:val="24"/>
          <w:szCs w:val="24"/>
        </w:rPr>
        <w:t xml:space="preserve">. punktā noteiktos programmas </w:t>
      </w:r>
      <w:r w:rsidR="00001757" w:rsidRPr="0058602F">
        <w:rPr>
          <w:rFonts w:ascii="Times New Roman" w:eastAsia="Times New Roman" w:hAnsi="Times New Roman" w:cs="Times New Roman"/>
          <w:sz w:val="24"/>
          <w:szCs w:val="24"/>
        </w:rPr>
        <w:t>kopīgos (</w:t>
      </w:r>
      <w:r w:rsidRPr="0058602F">
        <w:rPr>
          <w:rFonts w:ascii="Times New Roman" w:eastAsia="Times New Roman" w:hAnsi="Times New Roman" w:cs="Times New Roman"/>
          <w:sz w:val="24"/>
          <w:szCs w:val="24"/>
        </w:rPr>
        <w:t>horizontālos</w:t>
      </w:r>
      <w:r w:rsidR="00001757" w:rsidRPr="0058602F">
        <w:rPr>
          <w:rFonts w:ascii="Times New Roman" w:eastAsia="Times New Roman" w:hAnsi="Times New Roman" w:cs="Times New Roman"/>
          <w:sz w:val="24"/>
          <w:szCs w:val="24"/>
        </w:rPr>
        <w:t>)</w:t>
      </w:r>
      <w:r w:rsidRPr="0058602F">
        <w:rPr>
          <w:rFonts w:ascii="Times New Roman" w:eastAsia="Times New Roman" w:hAnsi="Times New Roman" w:cs="Times New Roman"/>
          <w:sz w:val="24"/>
          <w:szCs w:val="24"/>
        </w:rPr>
        <w:t xml:space="preserve"> uzdevumus</w:t>
      </w:r>
      <w:r w:rsidR="00553F68" w:rsidRPr="0058602F">
        <w:rPr>
          <w:rFonts w:ascii="Times New Roman" w:eastAsia="Times New Roman" w:hAnsi="Times New Roman" w:cs="Times New Roman"/>
          <w:sz w:val="24"/>
          <w:szCs w:val="24"/>
        </w:rPr>
        <w:t>.</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77777777" w:rsidR="00814BC4" w:rsidRPr="00873793" w:rsidRDefault="00814BC4"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33. Padome, ņemot vērā </w:t>
      </w:r>
      <w:r w:rsidRPr="00873793">
        <w:rPr>
          <w:rFonts w:ascii="Times New Roman" w:eastAsia="Times New Roman" w:hAnsi="Times New Roman" w:cs="Times New Roman"/>
          <w:sz w:val="24"/>
          <w:szCs w:val="24"/>
        </w:rPr>
        <w:t xml:space="preserve">projekta pieteikuma </w:t>
      </w:r>
      <w:r w:rsidRPr="00873793">
        <w:rPr>
          <w:rFonts w:ascii="Times New Roman" w:hAnsi="Times New Roman" w:cs="Times New Roman"/>
          <w:sz w:val="24"/>
          <w:szCs w:val="24"/>
        </w:rPr>
        <w:t>administratīvās izvērtēšanas rezultātus, aizpilda nolikuma 4.</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pielikumu “Administratīvās vērtēšanas kritēriju veidlapa”, ievērojot MK noteikumu 20.</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punktu.</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13BA998C" w14:textId="02E0F3D7" w:rsidR="00553F68" w:rsidRPr="0058602F" w:rsidRDefault="00814BC4"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34. </w:t>
      </w:r>
      <w:bookmarkStart w:id="5" w:name="_Hlk148020479"/>
      <w:r w:rsidRPr="0058602F">
        <w:rPr>
          <w:rFonts w:ascii="Times New Roman" w:eastAsia="Times New Roman" w:hAnsi="Times New Roman" w:cs="Times New Roman"/>
          <w:sz w:val="24"/>
          <w:szCs w:val="24"/>
        </w:rPr>
        <w:t>Ja projekta pieteikums neatbilst kādam no administratīvajiem kritērijiem</w:t>
      </w:r>
      <w:bookmarkEnd w:id="5"/>
      <w:r w:rsidR="00553F68" w:rsidRPr="0058602F">
        <w:rPr>
          <w:rFonts w:ascii="Times New Roman" w:eastAsia="Times New Roman" w:hAnsi="Times New Roman" w:cs="Times New Roman"/>
          <w:sz w:val="24"/>
          <w:szCs w:val="24"/>
        </w:rPr>
        <w:t>:</w:t>
      </w:r>
    </w:p>
    <w:p w14:paraId="1E585424" w14:textId="676B95CD" w:rsidR="0097081F" w:rsidRPr="0058602F" w:rsidRDefault="00553F68"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34.1. Ja projekta pieteikums neatbilst kādam no papildināmajiem administratīvajiem kritērijiem, padome </w:t>
      </w:r>
      <w:r w:rsidR="0097081F" w:rsidRPr="0058602F">
        <w:rPr>
          <w:rFonts w:ascii="Times New Roman" w:eastAsia="Times New Roman" w:hAnsi="Times New Roman" w:cs="Times New Roman"/>
          <w:sz w:val="24"/>
          <w:szCs w:val="24"/>
        </w:rPr>
        <w:t xml:space="preserve">pieprasa projekta iesniedzējam precizēt projekta pieteikumu, </w:t>
      </w:r>
      <w:r w:rsidR="001A150C" w:rsidRPr="0058602F">
        <w:rPr>
          <w:rFonts w:ascii="Times New Roman" w:eastAsia="Times New Roman" w:hAnsi="Times New Roman" w:cs="Times New Roman"/>
          <w:sz w:val="24"/>
          <w:szCs w:val="24"/>
        </w:rPr>
        <w:t>nosūtot vēstuli uz projekta iesniedzēja oficiālo e</w:t>
      </w:r>
      <w:r w:rsidR="0058602F">
        <w:rPr>
          <w:rFonts w:ascii="Times New Roman" w:eastAsia="Times New Roman" w:hAnsi="Times New Roman" w:cs="Times New Roman"/>
          <w:sz w:val="24"/>
          <w:szCs w:val="24"/>
        </w:rPr>
        <w:t xml:space="preserve">lektroniskā </w:t>
      </w:r>
      <w:r w:rsidR="001A150C" w:rsidRPr="0058602F">
        <w:rPr>
          <w:rFonts w:ascii="Times New Roman" w:eastAsia="Times New Roman" w:hAnsi="Times New Roman" w:cs="Times New Roman"/>
          <w:sz w:val="24"/>
          <w:szCs w:val="24"/>
        </w:rPr>
        <w:t xml:space="preserve">pasta adresi. Projekta iesniedzējs precizējumus iesniedz </w:t>
      </w:r>
      <w:r w:rsidR="001E33DD" w:rsidRPr="0058602F">
        <w:rPr>
          <w:rFonts w:ascii="Times New Roman" w:eastAsia="Times New Roman" w:hAnsi="Times New Roman" w:cs="Times New Roman"/>
          <w:sz w:val="24"/>
          <w:szCs w:val="24"/>
        </w:rPr>
        <w:t>vienas darba dienas</w:t>
      </w:r>
      <w:r w:rsidR="001A150C" w:rsidRPr="0058602F">
        <w:rPr>
          <w:rFonts w:ascii="Times New Roman" w:eastAsia="Times New Roman" w:hAnsi="Times New Roman" w:cs="Times New Roman"/>
          <w:sz w:val="24"/>
          <w:szCs w:val="24"/>
        </w:rPr>
        <w:t xml:space="preserve"> laikā </w:t>
      </w:r>
      <w:r w:rsidR="00190F67" w:rsidRPr="0058602F">
        <w:rPr>
          <w:rFonts w:ascii="Times New Roman" w:eastAsia="Times New Roman" w:hAnsi="Times New Roman" w:cs="Times New Roman"/>
          <w:sz w:val="24"/>
          <w:szCs w:val="24"/>
        </w:rPr>
        <w:t>pēc</w:t>
      </w:r>
      <w:r w:rsidR="001E33DD" w:rsidRPr="0058602F">
        <w:rPr>
          <w:rFonts w:ascii="Times New Roman" w:eastAsia="Times New Roman" w:hAnsi="Times New Roman" w:cs="Times New Roman"/>
          <w:sz w:val="24"/>
          <w:szCs w:val="24"/>
        </w:rPr>
        <w:t xml:space="preserve"> padomes vēstules nosūtīšanas dienas, </w:t>
      </w:r>
      <w:r w:rsidR="0097081F" w:rsidRPr="0058602F">
        <w:rPr>
          <w:rFonts w:ascii="Times New Roman" w:eastAsia="Times New Roman" w:hAnsi="Times New Roman" w:cs="Times New Roman"/>
          <w:sz w:val="24"/>
          <w:szCs w:val="24"/>
        </w:rPr>
        <w:t xml:space="preserve">nosūtot </w:t>
      </w:r>
      <w:r w:rsidR="001A150C" w:rsidRPr="0058602F">
        <w:rPr>
          <w:rFonts w:ascii="Times New Roman" w:eastAsia="Times New Roman" w:hAnsi="Times New Roman" w:cs="Times New Roman"/>
          <w:sz w:val="24"/>
          <w:szCs w:val="24"/>
        </w:rPr>
        <w:t xml:space="preserve">vēstuli uz </w:t>
      </w:r>
      <w:r w:rsidR="0097081F" w:rsidRPr="0058602F">
        <w:rPr>
          <w:rFonts w:ascii="Times New Roman" w:eastAsia="Times New Roman" w:hAnsi="Times New Roman" w:cs="Times New Roman"/>
          <w:sz w:val="24"/>
          <w:szCs w:val="24"/>
        </w:rPr>
        <w:t>padomes oficiālo e</w:t>
      </w:r>
      <w:r w:rsidR="0058602F">
        <w:rPr>
          <w:rFonts w:ascii="Times New Roman" w:eastAsia="Times New Roman" w:hAnsi="Times New Roman" w:cs="Times New Roman"/>
          <w:sz w:val="24"/>
          <w:szCs w:val="24"/>
        </w:rPr>
        <w:t>lektroniskā pasta adresi</w:t>
      </w:r>
      <w:r w:rsidR="0097081F" w:rsidRPr="0058602F">
        <w:rPr>
          <w:rFonts w:ascii="Times New Roman" w:eastAsia="Times New Roman" w:hAnsi="Times New Roman" w:cs="Times New Roman"/>
          <w:sz w:val="24"/>
          <w:szCs w:val="24"/>
        </w:rPr>
        <w:t xml:space="preserve">: </w:t>
      </w:r>
      <w:hyperlink r:id="rId8" w:history="1">
        <w:r w:rsidR="0097081F" w:rsidRPr="0058602F">
          <w:rPr>
            <w:rStyle w:val="Hyperlink"/>
            <w:rFonts w:ascii="Times New Roman" w:eastAsia="Times New Roman" w:hAnsi="Times New Roman" w:cs="Times New Roman"/>
            <w:sz w:val="24"/>
            <w:szCs w:val="24"/>
          </w:rPr>
          <w:t>pasts@lzp.gov.lv</w:t>
        </w:r>
      </w:hyperlink>
      <w:r w:rsidR="001A150C" w:rsidRPr="0058602F">
        <w:rPr>
          <w:rFonts w:ascii="Times New Roman" w:eastAsia="Times New Roman" w:hAnsi="Times New Roman" w:cs="Times New Roman"/>
          <w:sz w:val="24"/>
          <w:szCs w:val="24"/>
        </w:rPr>
        <w:t>;</w:t>
      </w:r>
      <w:r w:rsidR="0097081F" w:rsidRPr="0058602F">
        <w:rPr>
          <w:rFonts w:ascii="Times New Roman" w:eastAsia="Times New Roman" w:hAnsi="Times New Roman" w:cs="Times New Roman"/>
          <w:sz w:val="24"/>
          <w:szCs w:val="24"/>
        </w:rPr>
        <w:t xml:space="preserve"> </w:t>
      </w:r>
    </w:p>
    <w:p w14:paraId="5D804A07" w14:textId="3078845E" w:rsidR="00814BC4" w:rsidRPr="00873793" w:rsidRDefault="001A150C" w:rsidP="00814BC4">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34.2. Ja projekta pieteikums neatbilst kādam no nepapildināmajiem administratīvajiem kritērijiem vai ja projekta pieteikums neatbilst kādam no papildināmajiem administratīvajiem kritērijiem, kurš nav izpildīts pēc precizēta projekta pieteikuma iesniegšanas, padome pēc</w:t>
      </w:r>
      <w:r w:rsidR="00814BC4" w:rsidRPr="0058602F">
        <w:rPr>
          <w:rFonts w:ascii="Times New Roman" w:eastAsia="Times New Roman" w:hAnsi="Times New Roman" w:cs="Times New Roman"/>
          <w:sz w:val="24"/>
          <w:szCs w:val="24"/>
        </w:rPr>
        <w:t xml:space="preserve"> administratīvās izvērtēšanas pabeigšanas </w:t>
      </w:r>
      <w:r w:rsidRPr="0058602F">
        <w:rPr>
          <w:rFonts w:ascii="Times New Roman" w:eastAsia="Times New Roman" w:hAnsi="Times New Roman" w:cs="Times New Roman"/>
          <w:sz w:val="24"/>
          <w:szCs w:val="24"/>
        </w:rPr>
        <w:t xml:space="preserve">nosūta </w:t>
      </w:r>
      <w:r w:rsidR="00F22778" w:rsidRPr="0058602F">
        <w:rPr>
          <w:rFonts w:ascii="Times New Roman" w:eastAsia="Times New Roman" w:hAnsi="Times New Roman" w:cs="Times New Roman"/>
          <w:sz w:val="24"/>
          <w:szCs w:val="24"/>
        </w:rPr>
        <w:t>programmas Īstenošanas un uzraudzības komisijai (turpmāk</w:t>
      </w:r>
      <w:r w:rsidR="008814EF" w:rsidRPr="0058602F">
        <w:rPr>
          <w:rFonts w:ascii="Times New Roman" w:eastAsia="Times New Roman" w:hAnsi="Times New Roman" w:cs="Times New Roman"/>
          <w:sz w:val="24"/>
          <w:szCs w:val="24"/>
        </w:rPr>
        <w:t xml:space="preserve"> – </w:t>
      </w:r>
      <w:r w:rsidR="00F22778" w:rsidRPr="0058602F">
        <w:rPr>
          <w:rFonts w:ascii="Times New Roman" w:eastAsia="Times New Roman" w:hAnsi="Times New Roman" w:cs="Times New Roman"/>
          <w:sz w:val="24"/>
          <w:szCs w:val="24"/>
        </w:rPr>
        <w:t>komisija)</w:t>
      </w:r>
      <w:r w:rsidR="00742101" w:rsidRPr="0058602F">
        <w:rPr>
          <w:rFonts w:ascii="Times New Roman" w:eastAsia="Times New Roman" w:hAnsi="Times New Roman" w:cs="Times New Roman"/>
          <w:sz w:val="24"/>
          <w:szCs w:val="24"/>
        </w:rPr>
        <w:t xml:space="preserve"> </w:t>
      </w:r>
      <w:r w:rsidR="00814BC4" w:rsidRPr="0058602F">
        <w:rPr>
          <w:rFonts w:ascii="Times New Roman" w:eastAsia="Times New Roman" w:hAnsi="Times New Roman" w:cs="Times New Roman"/>
          <w:sz w:val="24"/>
          <w:szCs w:val="24"/>
        </w:rPr>
        <w:t>pēc administratīvajiem kritērijiem izvērtēto projektu pieteikumu sarakstu,</w:t>
      </w:r>
      <w:r w:rsidRPr="0058602F">
        <w:rPr>
          <w:rFonts w:ascii="Times New Roman" w:eastAsia="Times New Roman" w:hAnsi="Times New Roman" w:cs="Times New Roman"/>
          <w:sz w:val="24"/>
          <w:szCs w:val="24"/>
        </w:rPr>
        <w:t xml:space="preserve"> kuri neatbilst konkursa nolikumā noteiktajiem administratīvajiem kritērijiem, </w:t>
      </w:r>
      <w:r w:rsidR="00814BC4" w:rsidRPr="0058602F">
        <w:rPr>
          <w:rFonts w:ascii="Times New Roman" w:eastAsia="Times New Roman" w:hAnsi="Times New Roman" w:cs="Times New Roman"/>
          <w:sz w:val="24"/>
          <w:szCs w:val="24"/>
        </w:rPr>
        <w:t>vienlaikus šajā sarakstā norādot katras neatbilstības pamatojumu. Komisija izvērtē minēto sarakstu un atbilstoši MK noteikumu 8.3.2. apakšpunktam pieņem lēmumu par projekta pieteikuma noraidīšanu.</w:t>
      </w:r>
      <w:r w:rsidR="00853B5D">
        <w:rPr>
          <w:rFonts w:ascii="Times New Roman" w:eastAsia="Times New Roman" w:hAnsi="Times New Roman" w:cs="Times New Roman"/>
          <w:sz w:val="24"/>
          <w:szCs w:val="24"/>
        </w:rPr>
        <w:t xml:space="preserve">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144E0D7C"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3</w:t>
      </w:r>
      <w:r w:rsidR="00FB1CC6"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 veicot</w:t>
      </w:r>
      <w:r w:rsidR="00DA54F0">
        <w:rPr>
          <w:rFonts w:ascii="Times New Roman" w:eastAsia="Times New Roman" w:hAnsi="Times New Roman" w:cs="Times New Roman"/>
          <w:sz w:val="24"/>
          <w:szCs w:val="24"/>
        </w:rPr>
        <w:t xml:space="preserve"> nolikuma</w:t>
      </w:r>
      <w:r w:rsidR="00FB1CC6" w:rsidRPr="00873793">
        <w:rPr>
          <w:rFonts w:ascii="Times New Roman" w:eastAsia="Times New Roman" w:hAnsi="Times New Roman" w:cs="Times New Roman"/>
          <w:sz w:val="24"/>
          <w:szCs w:val="24"/>
        </w:rPr>
        <w:t xml:space="preserve"> </w:t>
      </w:r>
      <w:r w:rsidR="00DA54F0">
        <w:rPr>
          <w:rFonts w:ascii="Times New Roman" w:eastAsia="Times New Roman" w:hAnsi="Times New Roman" w:cs="Times New Roman"/>
          <w:sz w:val="24"/>
          <w:szCs w:val="24"/>
        </w:rPr>
        <w:t xml:space="preserve">VII. </w:t>
      </w:r>
      <w:r w:rsidR="00FB1CC6" w:rsidRPr="00873793">
        <w:rPr>
          <w:rFonts w:ascii="Times New Roman" w:eastAsia="Times New Roman" w:hAnsi="Times New Roman" w:cs="Times New Roman"/>
          <w:sz w:val="24"/>
          <w:szCs w:val="24"/>
        </w:rPr>
        <w:t>nodaļā noteiktos izvērtēšanas pasākumus.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0C2AB33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36. Projekta pieteikuma izvērtēšanai padome atbilstoši MK noteikumu 7.5. apakšpunktam atlasa un piesaista divus vai vairākus zinātniskos ekspertus (turpmāk – eksperts), kuri atbilst MK noteikumu 23. un 24.</w:t>
      </w:r>
      <w:r w:rsidRPr="00873793">
        <w:rPr>
          <w:rFonts w:ascii="Times New Roman" w:hAnsi="Times New Roman" w:cs="Times New Roman"/>
          <w:sz w:val="24"/>
          <w:szCs w:val="24"/>
        </w:rPr>
        <w:t> </w:t>
      </w:r>
      <w:r w:rsidRPr="00873793">
        <w:rPr>
          <w:rFonts w:ascii="Times New Roman" w:eastAsia="Times New Roman" w:hAnsi="Times New Roman" w:cs="Times New Roman"/>
          <w:sz w:val="24"/>
          <w:szCs w:val="24"/>
        </w:rPr>
        <w:t xml:space="preserve">punktā noteiktajām prasībām, lai kvalificētos MK rīkojuma 6. punktā norādīto </w:t>
      </w:r>
      <w:r w:rsidR="00A26783">
        <w:rPr>
          <w:rFonts w:ascii="Times New Roman" w:eastAsia="Times New Roman" w:hAnsi="Times New Roman" w:cs="Times New Roman"/>
          <w:sz w:val="24"/>
          <w:szCs w:val="24"/>
        </w:rPr>
        <w:lastRenderedPageBreak/>
        <w:t xml:space="preserve">programmas </w:t>
      </w:r>
      <w:r w:rsidRPr="00873793">
        <w:rPr>
          <w:rFonts w:ascii="Times New Roman" w:eastAsia="Times New Roman" w:hAnsi="Times New Roman" w:cs="Times New Roman"/>
          <w:sz w:val="24"/>
          <w:szCs w:val="24"/>
        </w:rPr>
        <w:t>uzdevumu izvērtēšanai. Eksperts var veikt vairāku projektu pieteikumu vērtēšanu atbilstoši savai zinātniskajai kvalifikācijai un pieredzei.</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37. Padome nodrošina, ka eksperts, kurš ir piekritis veikt projekta pieteikuma vērtēšanu, paraksta un, augšupielādējot informācijas sistēmā, iesniedz padomei nolikuma 5.</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ekspertīzes veikšanu, izmantojot nolikuma 6.</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pielikuma “Līgums par ekspertīzes veikšanu” (turpmāk – ekspertīzes līgums) veidlapu. </w:t>
      </w:r>
      <w:r w:rsidRPr="00873793">
        <w:rPr>
          <w:rFonts w:ascii="Times New Roman" w:eastAsia="Times New Roman" w:hAnsi="Times New Roman" w:cs="Times New Roman"/>
          <w:sz w:val="24"/>
          <w:szCs w:val="24"/>
          <w:shd w:val="clear" w:color="auto" w:fill="FFFFFF"/>
        </w:rPr>
        <w:t>Ekspertīzes līgums tā slēgšanas procesā var tikt precizēts atbilstoši projekta pieteikuma satura un ekspertīzes specifikai.</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 Eksperts vērtē projekta pieteikumu, piešķirot vienu līdz piecus punktus par katru MK noteikumu 26. punktā noteikto zinātnisko vērtēšanas kritēriju šādi:</w:t>
      </w:r>
    </w:p>
    <w:p w14:paraId="0FB480F6"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39.1. projekta zinātniskā kvalitāte atbilstoši MK noteikumu 27.</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punktā noteiktajiem apsvērumiem;</w:t>
      </w:r>
    </w:p>
    <w:p w14:paraId="1AC41A96"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39.2. projekta rezultātu ietekme atbilstoši MK noteikumu 28.</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punktā noteiktajiem apsvērumiem; </w:t>
      </w:r>
    </w:p>
    <w:p w14:paraId="703CAF53"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39.3. projekta īstenošanas iespējas un nodrošinājums atbilstoši MK noteikumu 29.</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punktā noteiktajiem apsvērumiem.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40. Katrs eksperts divu kalendāro nedēļu laikā no ekspertīzes līguma noslēgšanas dienas izvērtē projekta pieteikumu, informācijas sistēmā aizpildot projekta pieteikuma </w:t>
      </w:r>
      <w:r w:rsidRPr="00873793">
        <w:rPr>
          <w:rFonts w:ascii="Times New Roman" w:hAnsi="Times New Roman" w:cs="Times New Roman"/>
          <w:sz w:val="24"/>
          <w:szCs w:val="24"/>
        </w:rPr>
        <w:t xml:space="preserve">individuālās ekspertīzes (turpmāk – eksperta individuālais vērtējums) veidlapu, ievērojot </w:t>
      </w:r>
      <w:r w:rsidRPr="00873793">
        <w:rPr>
          <w:rFonts w:ascii="Times New Roman" w:eastAsia="Times New Roman" w:hAnsi="Times New Roman" w:cs="Times New Roman"/>
          <w:sz w:val="24"/>
          <w:szCs w:val="24"/>
        </w:rPr>
        <w:t>nolikuma 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pielikumu “Projekta pieteikuma ekspertīzes individuālā/ekspertīzes konsolidētā vērtējuma veidlapa”</w:t>
      </w:r>
      <w:r w:rsidRPr="00873793">
        <w:rPr>
          <w:rFonts w:ascii="Times New Roman" w:hAnsi="Times New Roman" w:cs="Times New Roman"/>
          <w:sz w:val="24"/>
          <w:szCs w:val="24"/>
        </w:rPr>
        <w:t xml:space="preserve"> atbilstoši nolikuma </w:t>
      </w:r>
      <w:r w:rsidRPr="00873793">
        <w:rPr>
          <w:rFonts w:ascii="Times New Roman" w:eastAsia="Times New Roman" w:hAnsi="Times New Roman" w:cs="Times New Roman"/>
          <w:sz w:val="24"/>
          <w:szCs w:val="24"/>
        </w:rPr>
        <w:t>7.</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pielikumam “</w:t>
      </w:r>
      <w:r w:rsidRPr="00873793">
        <w:rPr>
          <w:rFonts w:ascii="Times New Roman" w:eastAsia="Times New Roman" w:hAnsi="Times New Roman" w:cs="Times New Roman"/>
          <w:sz w:val="24"/>
          <w:szCs w:val="24"/>
        </w:rPr>
        <w:t>Ekspertīzes veikšanas metodika (projekta pieteikumam, projekta vidusposma/noslēguma zinātniskajam pārskatam)</w:t>
      </w:r>
      <w:r w:rsidRPr="00873793">
        <w:rPr>
          <w:rFonts w:ascii="Times New Roman" w:hAnsi="Times New Roman" w:cs="Times New Roman"/>
          <w:sz w:val="24"/>
          <w:szCs w:val="24"/>
        </w:rPr>
        <w:t>” (turpmāk – ekspertīzes veikšanas metodika)</w:t>
      </w:r>
      <w:r w:rsidRPr="00873793">
        <w:rPr>
          <w:rFonts w:ascii="Times New Roman" w:eastAsia="Times New Roman" w:hAnsi="Times New Roman" w:cs="Times New Roman"/>
          <w:sz w:val="24"/>
          <w:szCs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2AC7CC8D"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41. Pēc visu projektu pieteikumu ekspertu individuālo vērtējumu saņemšanas informācijas sistēmā padome piecu darbdienu laikā, </w:t>
      </w:r>
      <w:bookmarkStart w:id="6" w:name="_Hlk78479653"/>
      <w:r w:rsidRPr="00873793">
        <w:rPr>
          <w:rFonts w:ascii="Times New Roman" w:eastAsia="Times New Roman" w:hAnsi="Times New Roman" w:cs="Times New Roman"/>
          <w:sz w:val="24"/>
          <w:szCs w:val="24"/>
        </w:rPr>
        <w:t>izmantojot tiešsaistes videokonferenci (reāllaika attēla un skaņas pārraide)</w:t>
      </w:r>
      <w:bookmarkEnd w:id="6"/>
      <w:r w:rsidRPr="00873793">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00C8458E">
        <w:rPr>
          <w:rFonts w:ascii="Times New Roman" w:eastAsia="Times New Roman" w:hAnsi="Times New Roman" w:cs="Times New Roman"/>
          <w:sz w:val="24"/>
          <w:szCs w:val="24"/>
        </w:rPr>
        <w:t xml:space="preserve"> sagatavošanu</w:t>
      </w:r>
      <w:r w:rsidRPr="00873793">
        <w:rPr>
          <w:rFonts w:ascii="Times New Roman" w:eastAsia="Times New Roman" w:hAnsi="Times New Roman" w:cs="Times New Roman"/>
          <w:sz w:val="24"/>
          <w:szCs w:val="24"/>
        </w:rPr>
        <w:t xml:space="preserve">, izveidojot ekspertu diskusiju paneli </w:t>
      </w:r>
      <w:r w:rsidR="00DA54F0">
        <w:rPr>
          <w:rFonts w:ascii="Times New Roman" w:eastAsia="Times New Roman" w:hAnsi="Times New Roman" w:cs="Times New Roman"/>
          <w:sz w:val="24"/>
          <w:szCs w:val="24"/>
        </w:rPr>
        <w:t xml:space="preserve">par </w:t>
      </w:r>
      <w:r w:rsidRPr="00873793">
        <w:rPr>
          <w:rFonts w:ascii="Times New Roman" w:eastAsia="Times New Roman" w:hAnsi="Times New Roman" w:cs="Times New Roman"/>
          <w:sz w:val="24"/>
          <w:szCs w:val="24"/>
        </w:rPr>
        <w:t>MK rīkojuma 6.</w:t>
      </w:r>
      <w:r w:rsidR="00C27766">
        <w:rPr>
          <w:rFonts w:ascii="Times New Roman" w:eastAsia="Times New Roman" w:hAnsi="Times New Roman" w:cs="Times New Roman"/>
          <w:sz w:val="24"/>
          <w:szCs w:val="24"/>
        </w:rPr>
        <w:t>1., 6.2., 6.3., 6.4., 6.5. un 6.6. apakš</w:t>
      </w:r>
      <w:r w:rsidRPr="00873793">
        <w:rPr>
          <w:rFonts w:ascii="Times New Roman" w:eastAsia="Times New Roman" w:hAnsi="Times New Roman" w:cs="Times New Roman"/>
          <w:sz w:val="24"/>
          <w:szCs w:val="24"/>
        </w:rPr>
        <w:t>punktā minētajiem</w:t>
      </w:r>
      <w:r w:rsidR="00A26783">
        <w:rPr>
          <w:rFonts w:ascii="Times New Roman" w:eastAsia="Times New Roman" w:hAnsi="Times New Roman" w:cs="Times New Roman"/>
          <w:sz w:val="24"/>
          <w:szCs w:val="24"/>
        </w:rPr>
        <w:t xml:space="preserve"> programmas</w:t>
      </w:r>
      <w:r w:rsidRPr="00873793">
        <w:rPr>
          <w:rFonts w:ascii="Times New Roman" w:eastAsia="Times New Roman" w:hAnsi="Times New Roman" w:cs="Times New Roman"/>
          <w:sz w:val="24"/>
          <w:szCs w:val="24"/>
        </w:rPr>
        <w:t xml:space="preserve"> uzdevumiem (turpmāk – panelis).</w:t>
      </w:r>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4CB7C0E4"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42. Ja </w:t>
      </w:r>
      <w:r w:rsidR="00C27766">
        <w:rPr>
          <w:rFonts w:ascii="Times New Roman" w:eastAsia="Times New Roman" w:hAnsi="Times New Roman" w:cs="Times New Roman"/>
          <w:sz w:val="24"/>
          <w:szCs w:val="24"/>
        </w:rPr>
        <w:t xml:space="preserve">par katru </w:t>
      </w:r>
      <w:r w:rsidRPr="00873793">
        <w:rPr>
          <w:rFonts w:ascii="Times New Roman" w:eastAsia="Times New Roman" w:hAnsi="Times New Roman" w:cs="Times New Roman"/>
          <w:sz w:val="24"/>
          <w:szCs w:val="24"/>
        </w:rPr>
        <w:t xml:space="preserve">MK rīkojuma </w:t>
      </w:r>
      <w:r w:rsidR="00C27766" w:rsidRPr="00873793">
        <w:rPr>
          <w:rFonts w:ascii="Times New Roman" w:eastAsia="Times New Roman" w:hAnsi="Times New Roman" w:cs="Times New Roman"/>
          <w:sz w:val="24"/>
          <w:szCs w:val="24"/>
        </w:rPr>
        <w:t>6.</w:t>
      </w:r>
      <w:r w:rsidR="00C27766">
        <w:rPr>
          <w:rFonts w:ascii="Times New Roman" w:eastAsia="Times New Roman" w:hAnsi="Times New Roman" w:cs="Times New Roman"/>
          <w:sz w:val="24"/>
          <w:szCs w:val="24"/>
        </w:rPr>
        <w:t>1., 6.2., 6.3., 6.4., 6.5. un 6.6. apakš</w:t>
      </w:r>
      <w:r w:rsidR="00C27766" w:rsidRPr="00873793">
        <w:rPr>
          <w:rFonts w:ascii="Times New Roman" w:eastAsia="Times New Roman" w:hAnsi="Times New Roman" w:cs="Times New Roman"/>
          <w:sz w:val="24"/>
          <w:szCs w:val="24"/>
        </w:rPr>
        <w:t xml:space="preserve">punktā </w:t>
      </w:r>
      <w:r w:rsidRPr="00873793">
        <w:rPr>
          <w:rFonts w:ascii="Times New Roman" w:eastAsia="Times New Roman" w:hAnsi="Times New Roman" w:cs="Times New Roman"/>
          <w:sz w:val="24"/>
          <w:szCs w:val="24"/>
        </w:rPr>
        <w:t>noteikto uzdevumu izpildi</w:t>
      </w:r>
      <w:r w:rsidR="00C27766">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iesniegts tikai viens projekta pieteikums, padome par šo projekta pieteikumu paneli neorganizē, un šāda projekta pieteikuma ekspertīze noris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12CD56C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9F0C8C">
        <w:rPr>
          <w:rFonts w:ascii="Times New Roman" w:eastAsia="Times New Roman" w:hAnsi="Times New Roman" w:cs="Times New Roman"/>
          <w:sz w:val="24"/>
          <w:szCs w:val="24"/>
        </w:rPr>
        <w:t>43. Trīs darbdienu dienu laikā no paneļa noslēgšanās dienas eksperts, kurš ir atbildīgs par attiecīgā projekta pieteikuma ekspertu konsolidētā vērtējuma</w:t>
      </w:r>
      <w:r w:rsidR="00B01D6F">
        <w:rPr>
          <w:rFonts w:ascii="Times New Roman" w:eastAsia="Times New Roman" w:hAnsi="Times New Roman" w:cs="Times New Roman"/>
          <w:sz w:val="24"/>
          <w:szCs w:val="24"/>
        </w:rPr>
        <w:t xml:space="preserve"> </w:t>
      </w:r>
      <w:r w:rsidR="00A26783" w:rsidRPr="009F0C8C">
        <w:rPr>
          <w:rFonts w:ascii="Times New Roman" w:eastAsia="Times New Roman" w:hAnsi="Times New Roman" w:cs="Times New Roman"/>
          <w:sz w:val="24"/>
          <w:szCs w:val="24"/>
        </w:rPr>
        <w:t>sagatavošanu</w:t>
      </w:r>
      <w:r w:rsidRPr="009F0C8C">
        <w:rPr>
          <w:rFonts w:ascii="Times New Roman" w:eastAsia="Times New Roman" w:hAnsi="Times New Roman" w:cs="Times New Roman"/>
          <w:sz w:val="24"/>
          <w:szCs w:val="24"/>
        </w:rPr>
        <w:t>, ņemot vērā attiecīga projekta pieteikuma ekspertu individuālos vērtējumus, informācijas sistēmā aizpilda šī projekta pieteikuma ekspertu konsolidētā vērtējuma veidlapu (turpmāk – ekspertu konsolidētais vērtējums), ievērojot nolikuma 8.</w:t>
      </w:r>
      <w:r w:rsidRPr="009F0C8C">
        <w:rPr>
          <w:rFonts w:ascii="Times New Roman" w:hAnsi="Times New Roman" w:cs="Times New Roman"/>
          <w:sz w:val="24"/>
          <w:szCs w:val="24"/>
          <w:shd w:val="clear" w:color="auto" w:fill="FFFFFF"/>
        </w:rPr>
        <w:t> </w:t>
      </w:r>
      <w:r w:rsidRPr="009F0C8C">
        <w:rPr>
          <w:rFonts w:ascii="Times New Roman" w:eastAsia="Times New Roman" w:hAnsi="Times New Roman" w:cs="Times New Roman"/>
          <w:sz w:val="24"/>
          <w:szCs w:val="24"/>
        </w:rPr>
        <w:t>pielikumu “Projekta pieteikuma ekspertīzes individuālā/ekspertīzes konsolidētā vērtējuma veidlapa”,</w:t>
      </w:r>
      <w:r w:rsidR="00B01D6F">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un trīs darbdienu laikā saskaņo to ar pārējiem </w:t>
      </w:r>
      <w:r w:rsidR="00DA54F0" w:rsidRPr="009F0C8C">
        <w:rPr>
          <w:rFonts w:ascii="Times New Roman" w:eastAsia="Times New Roman" w:hAnsi="Times New Roman" w:cs="Times New Roman"/>
          <w:sz w:val="24"/>
          <w:szCs w:val="24"/>
        </w:rPr>
        <w:t xml:space="preserve">attiecīgā projekta pieteikuma ekspertīzē iesaistītajiem </w:t>
      </w:r>
      <w:r w:rsidRPr="009F0C8C">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7" w:name="_Hlk79571312"/>
      <w:r w:rsidRPr="009F0C8C">
        <w:rPr>
          <w:rFonts w:ascii="Times New Roman" w:eastAsia="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veic attiecīgā projekta pieteikuma </w:t>
      </w:r>
      <w:r w:rsidR="00A26783" w:rsidRPr="009F0C8C">
        <w:rPr>
          <w:rFonts w:ascii="Times New Roman" w:eastAsia="Times New Roman" w:hAnsi="Times New Roman" w:cs="Times New Roman"/>
          <w:sz w:val="24"/>
          <w:szCs w:val="24"/>
        </w:rPr>
        <w:t xml:space="preserve">individuālu </w:t>
      </w:r>
      <w:r w:rsidRPr="009F0C8C">
        <w:rPr>
          <w:rFonts w:ascii="Times New Roman" w:eastAsia="Times New Roman" w:hAnsi="Times New Roman" w:cs="Times New Roman"/>
          <w:sz w:val="24"/>
          <w:szCs w:val="24"/>
        </w:rPr>
        <w:lastRenderedPageBreak/>
        <w:t>vērtēšanu nolikuma 40. punktā noteiktajā termiņā</w:t>
      </w:r>
      <w:r w:rsidR="00DA54F0" w:rsidRPr="009F0C8C">
        <w:rPr>
          <w:rFonts w:ascii="Times New Roman" w:eastAsia="Times New Roman" w:hAnsi="Times New Roman" w:cs="Times New Roman"/>
          <w:sz w:val="24"/>
          <w:szCs w:val="24"/>
        </w:rPr>
        <w:t xml:space="preserve"> un kārtībā</w:t>
      </w:r>
      <w:r w:rsidRPr="009F0C8C">
        <w:rPr>
          <w:rFonts w:ascii="Times New Roman" w:eastAsia="Times New Roman" w:hAnsi="Times New Roman" w:cs="Times New Roman"/>
          <w:sz w:val="24"/>
          <w:szCs w:val="24"/>
        </w:rPr>
        <w:t>, iesniedzot eksperta individuālo vērtējumu, un tad papildu</w:t>
      </w:r>
      <w:r w:rsidRPr="009F0C8C">
        <w:rPr>
          <w:rFonts w:ascii="Times New Roman" w:hAnsi="Times New Roman" w:cs="Times New Roman"/>
          <w:sz w:val="24"/>
          <w:szCs w:val="24"/>
          <w:lang w:eastAsia="lv-LV"/>
        </w:rPr>
        <w:t xml:space="preserve"> eksperts iepazīstas ar sākotnējo ekspertu individuālajiem vērtējumiem</w:t>
      </w:r>
      <w:r w:rsidRPr="009F0C8C">
        <w:rPr>
          <w:rFonts w:ascii="Times New Roman" w:eastAsia="Times New Roman" w:hAnsi="Times New Roman" w:cs="Times New Roman"/>
          <w:sz w:val="24"/>
          <w:szCs w:val="24"/>
        </w:rPr>
        <w:t>. Papildu eksperts sagatavo konsolidēto vērtējumu</w:t>
      </w:r>
      <w:r w:rsidR="00C56B91" w:rsidRPr="009F0C8C">
        <w:rPr>
          <w:rFonts w:ascii="Times New Roman" w:eastAsia="Times New Roman" w:hAnsi="Times New Roman" w:cs="Times New Roman"/>
          <w:sz w:val="24"/>
          <w:szCs w:val="24"/>
        </w:rPr>
        <w:t xml:space="preserve"> divu kalendāro nedēļu laikā</w:t>
      </w:r>
      <w:r w:rsidRPr="009F0C8C">
        <w:rPr>
          <w:rFonts w:ascii="Times New Roman" w:eastAsia="Times New Roman" w:hAnsi="Times New Roman" w:cs="Times New Roman"/>
          <w:sz w:val="24"/>
          <w:szCs w:val="24"/>
        </w:rPr>
        <w:t>, vienojoties</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ar </w:t>
      </w:r>
      <w:r w:rsidR="001B2FC1" w:rsidRPr="009F0C8C">
        <w:rPr>
          <w:rFonts w:ascii="Times New Roman" w:eastAsia="Times New Roman" w:hAnsi="Times New Roman" w:cs="Times New Roman"/>
          <w:sz w:val="24"/>
          <w:szCs w:val="24"/>
        </w:rPr>
        <w:t xml:space="preserve">to </w:t>
      </w:r>
      <w:r w:rsidR="00A26783" w:rsidRPr="009F0C8C">
        <w:rPr>
          <w:rFonts w:ascii="Times New Roman" w:eastAsia="Times New Roman" w:hAnsi="Times New Roman" w:cs="Times New Roman"/>
          <w:sz w:val="24"/>
          <w:szCs w:val="24"/>
        </w:rPr>
        <w:t>ekspert</w:t>
      </w:r>
      <w:r w:rsidR="001B2FC1" w:rsidRPr="009F0C8C">
        <w:rPr>
          <w:rFonts w:ascii="Times New Roman" w:eastAsia="Times New Roman" w:hAnsi="Times New Roman" w:cs="Times New Roman"/>
          <w:sz w:val="24"/>
          <w:szCs w:val="24"/>
        </w:rPr>
        <w:t xml:space="preserve">u,  </w:t>
      </w:r>
      <w:r w:rsidRPr="009F0C8C">
        <w:rPr>
          <w:rFonts w:ascii="Times New Roman" w:eastAsia="Times New Roman" w:hAnsi="Times New Roman" w:cs="Times New Roman"/>
          <w:sz w:val="24"/>
          <w:szCs w:val="24"/>
        </w:rPr>
        <w:t>kura ekspertu individuālajā vērtējumā sniegtais kopējais punktu skaits ir tuvāks papildu eksperta individuālajā vērtējumā sniegtajam kopējam punktu skaitam. Papildu eksperts pēc saskaņošanas ar otru ekspertu konsolidēto vērtējumu iesniedz informācijas sistēmā.</w:t>
      </w:r>
      <w:r w:rsidRPr="00873793">
        <w:rPr>
          <w:rFonts w:ascii="Times New Roman" w:eastAsia="Times New Roman" w:hAnsi="Times New Roman" w:cs="Times New Roman"/>
          <w:sz w:val="24"/>
          <w:szCs w:val="24"/>
        </w:rPr>
        <w:t xml:space="preserve"> </w:t>
      </w:r>
      <w:bookmarkEnd w:id="7"/>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9F0C8C">
        <w:rPr>
          <w:rFonts w:ascii="Times New Roman" w:eastAsia="Times New Roman" w:hAnsi="Times New Roman" w:cs="Times New Roman"/>
          <w:sz w:val="24"/>
          <w:szCs w:val="24"/>
        </w:rPr>
        <w:t>44. Ekspertam ir tiesības projekta pieteikumam vērtēt tikai 15 lappuses, papildus izskatot līdz trīs lappusēm, ja ir pievienoti sociālo partneru apliecinājumi, rekomendācijas vēstules par sadarbību u. tml. dokumenti.</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751DD280" w:rsidR="005D3DB1" w:rsidRPr="00873793" w:rsidRDefault="007B34AC" w:rsidP="005D3DB1">
      <w:pPr>
        <w:spacing w:after="0" w:line="240" w:lineRule="auto"/>
        <w:ind w:firstLine="720"/>
        <w:jc w:val="both"/>
        <w:rPr>
          <w:rFonts w:ascii="Times New Roman" w:hAnsi="Times New Roman" w:cs="Times New Roman"/>
          <w:szCs w:val="28"/>
        </w:rPr>
      </w:pPr>
      <w:r w:rsidRPr="00873793">
        <w:rPr>
          <w:rFonts w:ascii="Times New Roman" w:eastAsia="Times New Roman" w:hAnsi="Times New Roman" w:cs="Times New Roman"/>
          <w:color w:val="000000"/>
          <w:sz w:val="24"/>
          <w:szCs w:val="24"/>
        </w:rPr>
        <w:t>45</w:t>
      </w:r>
      <w:r w:rsidR="00254586" w:rsidRPr="00873793">
        <w:rPr>
          <w:rFonts w:ascii="Times New Roman" w:hAnsi="Times New Roman" w:cs="Times New Roman"/>
          <w:sz w:val="24"/>
          <w:szCs w:val="28"/>
        </w:rPr>
        <w:t xml:space="preserve">. </w:t>
      </w:r>
      <w:bookmarkStart w:id="8" w:name="_Hlk135660507"/>
      <w:r w:rsidR="005D3DB1" w:rsidRPr="00873793">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Pr>
          <w:rFonts w:ascii="Times New Roman" w:eastAsia="Times New Roman" w:hAnsi="Times New Roman" w:cs="Times New Roman"/>
          <w:sz w:val="24"/>
          <w:szCs w:val="24"/>
        </w:rPr>
        <w:t xml:space="preserve">trīs darba dienu laikā </w:t>
      </w:r>
      <w:r w:rsidR="005D3DB1" w:rsidRPr="00873793">
        <w:rPr>
          <w:rFonts w:ascii="Times New Roman" w:eastAsia="Times New Roman" w:hAnsi="Times New Roman" w:cs="Times New Roman"/>
          <w:sz w:val="24"/>
          <w:szCs w:val="24"/>
        </w:rPr>
        <w:t xml:space="preserve">aprēķina katra projekta pieteikuma konsolidēto vērtējumu punktos (turpmāk – konsolidētais vērtējums), izmantojot šādu formulu: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873793">
        <w:rPr>
          <w:rFonts w:ascii="Times New Roman" w:hAnsi="Times New Roman" w:cs="Times New Roman"/>
          <w:sz w:val="24"/>
          <w:szCs w:val="24"/>
        </w:rPr>
        <w:t>kur</w:t>
      </w:r>
      <w:r w:rsidR="005D3DB1" w:rsidRPr="00873793">
        <w:rPr>
          <w:rFonts w:ascii="Times New Roman" w:hAnsi="Times New Roman" w:cs="Times New Roman"/>
          <w:szCs w:val="28"/>
        </w:rPr>
        <w:t>:</w:t>
      </w:r>
    </w:p>
    <w:p w14:paraId="73D95521" w14:textId="7777777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45.1. K – konsolidētais vērtējums;</w:t>
      </w:r>
    </w:p>
    <w:p w14:paraId="73A3D9EE" w14:textId="566A629B"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 xml:space="preserve">45.2. A – MK noteikumu </w:t>
      </w:r>
      <w:r w:rsidR="00C56B91">
        <w:rPr>
          <w:rFonts w:ascii="Times New Roman" w:hAnsi="Times New Roman" w:cs="Times New Roman"/>
          <w:sz w:val="24"/>
          <w:szCs w:val="28"/>
        </w:rPr>
        <w:t xml:space="preserve">27. </w:t>
      </w:r>
      <w:r w:rsidRPr="00873793">
        <w:rPr>
          <w:rFonts w:ascii="Times New Roman" w:hAnsi="Times New Roman" w:cs="Times New Roman"/>
          <w:sz w:val="24"/>
          <w:szCs w:val="28"/>
        </w:rPr>
        <w:t xml:space="preserve">punktā 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zinātniskā kvalitāte) vērtējums un tā īpatsvars ir 30% no konsolidētā vērtējuma (K);</w:t>
      </w:r>
    </w:p>
    <w:p w14:paraId="6FEC84E8" w14:textId="56231D73"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 xml:space="preserve">45.3. B – MK noteikumu </w:t>
      </w:r>
      <w:r w:rsidR="00C56B91">
        <w:rPr>
          <w:rFonts w:ascii="Times New Roman" w:hAnsi="Times New Roman" w:cs="Times New Roman"/>
          <w:sz w:val="24"/>
          <w:szCs w:val="28"/>
        </w:rPr>
        <w:t xml:space="preserve">28. </w:t>
      </w:r>
      <w:r w:rsidRPr="00873793">
        <w:rPr>
          <w:rFonts w:ascii="Times New Roman" w:hAnsi="Times New Roman" w:cs="Times New Roman"/>
          <w:sz w:val="24"/>
          <w:szCs w:val="28"/>
        </w:rPr>
        <w:t xml:space="preserve">punktā 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rezultātu ietekme)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50% no konsolidētā vērtējuma (K);</w:t>
      </w:r>
    </w:p>
    <w:p w14:paraId="5FB3A573" w14:textId="52B54C11"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45.4. C – MK noteikumu</w:t>
      </w:r>
      <w:r w:rsidR="000B3394">
        <w:rPr>
          <w:rFonts w:ascii="Times New Roman" w:hAnsi="Times New Roman" w:cs="Times New Roman"/>
          <w:sz w:val="24"/>
          <w:szCs w:val="28"/>
        </w:rPr>
        <w:t xml:space="preserve"> </w:t>
      </w:r>
      <w:r w:rsidR="00C56B91">
        <w:rPr>
          <w:rFonts w:ascii="Times New Roman" w:hAnsi="Times New Roman" w:cs="Times New Roman"/>
          <w:sz w:val="24"/>
          <w:szCs w:val="28"/>
        </w:rPr>
        <w:t xml:space="preserve">29. </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8"/>
        </w:rPr>
        <w:t xml:space="preserve">punktā minētā </w:t>
      </w:r>
      <w:r w:rsidR="00C56B91">
        <w:rPr>
          <w:rFonts w:ascii="Times New Roman" w:hAnsi="Times New Roman" w:cs="Times New Roman"/>
          <w:sz w:val="24"/>
          <w:szCs w:val="28"/>
        </w:rPr>
        <w:t xml:space="preserve">zinātniskā </w:t>
      </w:r>
      <w:r w:rsidRPr="00873793">
        <w:rPr>
          <w:rFonts w:ascii="Times New Roman" w:hAnsi="Times New Roman" w:cs="Times New Roman"/>
          <w:sz w:val="24"/>
          <w:szCs w:val="28"/>
        </w:rPr>
        <w:t>kritērija (projekta īstenošanas iespējas un nodrošinājums)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20% apmērā no konsolidētā vērtējuma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46. </w:t>
      </w:r>
      <w:r w:rsidR="002170D4">
        <w:rPr>
          <w:rFonts w:ascii="Times New Roman" w:eastAsia="Times New Roman" w:hAnsi="Times New Roman" w:cs="Times New Roman"/>
          <w:sz w:val="24"/>
          <w:szCs w:val="24"/>
        </w:rPr>
        <w:t>Nolikuma 45. punktā minētā</w:t>
      </w:r>
      <w:r w:rsidRPr="00873793">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873793">
        <w:rPr>
          <w:rFonts w:ascii="Times New Roman" w:hAnsi="Times New Roman" w:cs="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47. Padome nosūta komisijai:</w:t>
      </w:r>
    </w:p>
    <w:p w14:paraId="03AB44F0" w14:textId="7F750DA1"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47.1. projektu pieteikumu ekspertīzes sarakstu piecu darbdienu laikā no visu projektu pieteikumu ekspertu konsolidēto vērtējumu iesniegšanas dienas informācijas sistēmā un nolikuma 44. punkta formulas piemērošanas. Šajā sarakstā projekta pieteikumi ir sarindoti prioritārā secībā pēc konsolidētajā vērtējumā iegūto punktu skaita MK rīkojuma 6.</w:t>
      </w:r>
      <w:r w:rsidR="00AA35BE"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punktā noteiktajos</w:t>
      </w:r>
      <w:r w:rsidR="001B2FC1">
        <w:rPr>
          <w:rFonts w:ascii="Times New Roman" w:eastAsia="Times New Roman" w:hAnsi="Times New Roman" w:cs="Times New Roman"/>
          <w:sz w:val="24"/>
          <w:szCs w:val="24"/>
        </w:rPr>
        <w:t xml:space="preserve"> programmas</w:t>
      </w:r>
      <w:r w:rsidRPr="00873793">
        <w:rPr>
          <w:rFonts w:ascii="Times New Roman" w:eastAsia="Times New Roman" w:hAnsi="Times New Roman" w:cs="Times New Roman"/>
          <w:sz w:val="24"/>
          <w:szCs w:val="24"/>
        </w:rPr>
        <w:t xml:space="preserve"> uzdevumos (turpmāk – projektu pieteikumu saraksts), ievērojot MK noteikumu 32.</w:t>
      </w:r>
      <w:r w:rsidRPr="00873793">
        <w:rPr>
          <w:rFonts w:ascii="Times New Roman" w:hAnsi="Times New Roman" w:cs="Times New Roman"/>
          <w:iCs/>
          <w:sz w:val="24"/>
          <w:szCs w:val="24"/>
          <w:shd w:val="clear" w:color="auto" w:fill="FFFFFF"/>
        </w:rPr>
        <w:t> punktā un 33.1. apakš</w:t>
      </w:r>
      <w:r w:rsidRPr="00873793">
        <w:rPr>
          <w:rFonts w:ascii="Times New Roman" w:eastAsia="Times New Roman" w:hAnsi="Times New Roman" w:cs="Times New Roman"/>
          <w:sz w:val="24"/>
          <w:szCs w:val="24"/>
        </w:rPr>
        <w:t>punktā noteikto, un padara pieejamus informācijas sistēmā skatīšanās režīmā šajā sarakstā iekļautos projektu pieteikumus un ekspertu konsolidētos vērtējumus;</w:t>
      </w:r>
    </w:p>
    <w:p w14:paraId="5C80681A"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47.2. apkopojumu par ekspertu </w:t>
      </w:r>
      <w:r w:rsidRPr="00873793">
        <w:rPr>
          <w:rFonts w:ascii="Times New Roman" w:hAnsi="Times New Roman" w:cs="Times New Roman"/>
          <w:sz w:val="24"/>
          <w:szCs w:val="24"/>
        </w:rPr>
        <w:t xml:space="preserve">konsolidētajos vērtējumos </w:t>
      </w:r>
      <w:r w:rsidRPr="00873793">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5F92EF2A" w:rsidR="005D3DB1" w:rsidRPr="00873793" w:rsidRDefault="005D3DB1" w:rsidP="005D3DB1">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48. Ievērojot MK noteikumu 33.1.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apakšpunktu, komisija nedēļas laikā pēc </w:t>
      </w:r>
      <w:bookmarkStart w:id="9" w:name="_Hlk78746350"/>
      <w:r w:rsidRPr="00873793">
        <w:rPr>
          <w:rFonts w:ascii="Times New Roman" w:eastAsia="Times New Roman" w:hAnsi="Times New Roman" w:cs="Times New Roman"/>
          <w:sz w:val="24"/>
          <w:szCs w:val="24"/>
        </w:rPr>
        <w:t xml:space="preserve">projektu pieteikumu </w:t>
      </w:r>
      <w:bookmarkEnd w:id="9"/>
      <w:r w:rsidRPr="00873793">
        <w:rPr>
          <w:rFonts w:ascii="Times New Roman" w:eastAsia="Times New Roman" w:hAnsi="Times New Roman" w:cs="Times New Roman"/>
          <w:sz w:val="24"/>
          <w:szCs w:val="24"/>
        </w:rPr>
        <w:t xml:space="preserve">saraksta un ekspertu rekomendāciju saņemšanas pieņem MK noteikumu 8.3.1. vai 8.3.2. apakšpunktā noteikto lēmumu par katru </w:t>
      </w:r>
      <w:r w:rsidR="00CB7B2B">
        <w:rPr>
          <w:rFonts w:ascii="Times New Roman" w:eastAsia="Times New Roman" w:hAnsi="Times New Roman" w:cs="Times New Roman"/>
          <w:sz w:val="24"/>
          <w:szCs w:val="24"/>
        </w:rPr>
        <w:t xml:space="preserve">projektu pieteikumu </w:t>
      </w:r>
      <w:r w:rsidRPr="00873793">
        <w:rPr>
          <w:rFonts w:ascii="Times New Roman" w:eastAsia="Times New Roman" w:hAnsi="Times New Roman" w:cs="Times New Roman"/>
          <w:sz w:val="24"/>
          <w:szCs w:val="24"/>
        </w:rPr>
        <w:t xml:space="preserve">sarakstā iekļauto projekta pieteikumu. </w:t>
      </w:r>
      <w:bookmarkStart w:id="10" w:name="_Hlk79475306"/>
      <w:r w:rsidRPr="00873793">
        <w:rPr>
          <w:rFonts w:ascii="Times New Roman" w:eastAsia="Times New Roman" w:hAnsi="Times New Roman" w:cs="Times New Roman"/>
          <w:sz w:val="24"/>
          <w:szCs w:val="24"/>
        </w:rPr>
        <w:t>Padome komisijas pieņemtos lēmumus nosūta projekta pieteikuma iesniedzējiem.</w:t>
      </w:r>
      <w:bookmarkEnd w:id="10"/>
    </w:p>
    <w:bookmarkEnd w:id="8"/>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63A633EA" w:rsidR="002C408D" w:rsidRPr="00873793" w:rsidRDefault="00254586" w:rsidP="002C408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lastRenderedPageBreak/>
        <w:t>4</w:t>
      </w:r>
      <w:r w:rsidR="002C6590" w:rsidRPr="0087379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 xml:space="preserve">Padome 10 kalendāro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noslēdz ar projekta pieteikuma iesniedzēju (turpmāk – projekta īstenotājs) projekta līgumu, izmantojot nolikuma 9. pielikum</w:t>
      </w:r>
      <w:r w:rsidR="00AA35BE" w:rsidRPr="00873793">
        <w:rPr>
          <w:rFonts w:ascii="Times New Roman" w:eastAsia="Times New Roman" w:hAnsi="Times New Roman" w:cs="Times New Roman"/>
          <w:sz w:val="24"/>
          <w:szCs w:val="24"/>
        </w:rPr>
        <w:t>u</w:t>
      </w:r>
      <w:r w:rsidR="002C408D" w:rsidRPr="00873793">
        <w:rPr>
          <w:rFonts w:ascii="Times New Roman" w:eastAsia="Times New Roman" w:hAnsi="Times New Roman" w:cs="Times New Roman"/>
          <w:sz w:val="24"/>
          <w:szCs w:val="24"/>
        </w:rPr>
        <w:t xml:space="preserve"> “Līgums par valsts pētījumu programmas “</w:t>
      </w:r>
      <w:r w:rsidR="009221C8">
        <w:rPr>
          <w:rFonts w:ascii="Times New Roman" w:eastAsia="Times New Roman" w:hAnsi="Times New Roman" w:cs="Times New Roman"/>
          <w:sz w:val="24"/>
          <w:szCs w:val="24"/>
        </w:rPr>
        <w:t>S</w:t>
      </w:r>
      <w:r w:rsidR="001A7D6A">
        <w:rPr>
          <w:rFonts w:ascii="Times New Roman" w:eastAsia="Times New Roman" w:hAnsi="Times New Roman" w:cs="Times New Roman"/>
          <w:sz w:val="24"/>
          <w:szCs w:val="24"/>
        </w:rPr>
        <w:t>abiedrības veselība</w:t>
      </w:r>
      <w:r w:rsidR="002C408D" w:rsidRPr="00873793">
        <w:rPr>
          <w:rFonts w:ascii="Times New Roman" w:eastAsia="Times New Roman" w:hAnsi="Times New Roman" w:cs="Times New Roman"/>
          <w:sz w:val="24"/>
          <w:szCs w:val="24"/>
        </w:rPr>
        <w:t xml:space="preserve">” projekta īstenošanu”. Ja komisija ir pieņēmusi lēmumu par ekspertu rekomendāciju ieviešanas nepieciešamību un pamatotību, padome 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29569C36" w:rsidR="002C408D" w:rsidRPr="00873793" w:rsidRDefault="002C408D" w:rsidP="002C408D">
      <w:pPr>
        <w:spacing w:after="0" w:line="240" w:lineRule="auto"/>
        <w:ind w:firstLine="720"/>
        <w:jc w:val="both"/>
        <w:rPr>
          <w:rFonts w:ascii="Times New Roman" w:hAnsi="Times New Roman" w:cs="Times New Roman"/>
          <w:sz w:val="24"/>
        </w:rPr>
      </w:pPr>
      <w:r w:rsidRPr="00873793">
        <w:rPr>
          <w:rFonts w:ascii="Times New Roman" w:eastAsia="Times New Roman" w:hAnsi="Times New Roman" w:cs="Times New Roman"/>
          <w:sz w:val="24"/>
          <w:szCs w:val="24"/>
        </w:rPr>
        <w:t>50.</w:t>
      </w:r>
      <w:r w:rsidRPr="00873793">
        <w:rPr>
          <w:rFonts w:ascii="Times New Roman" w:hAnsi="Times New Roman" w:cs="Times New Roman"/>
          <w:sz w:val="24"/>
        </w:rPr>
        <w:t xml:space="preserve"> Projekta izmaksas ir attiecināmas, sākot no dienas, kurā komisija ir pieņēmusi MK noteikumu 8.3.1.</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 xml:space="preserve">apakšpunktā noteikto lēmumu par finansējuma piešķiršanu projekta īstenošanai. Projekta līguma, projekta un nolikuma noteikumu neizpildes gadījumā padome pieprasa projekta īstenotājam pilnībā vai daļēji atmaksāt projektam piešķirto finansējumu, atbilstoši projekta līguma noteikumiem.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47172ACF"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1" w:name="_Hlk78716547"/>
      <w:r w:rsidRPr="00873793">
        <w:rPr>
          <w:rFonts w:ascii="Times New Roman" w:eastAsia="Times New Roman" w:hAnsi="Times New Roman" w:cs="Times New Roman"/>
          <w:sz w:val="24"/>
          <w:szCs w:val="24"/>
        </w:rPr>
        <w:t>51. Ievērojot to, ka viens projekta finansēšanas posms ir ne īsāks kā 1</w:t>
      </w:r>
      <w:r w:rsidR="00A66574"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mēneši,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līguma </w:t>
      </w:r>
      <w:r w:rsidR="005B30C2">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1"/>
    <w:p w14:paraId="388BB3E2" w14:textId="075A0C99"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 xml:space="preserve">52.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X. Projekta vidusposma un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157B689C"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5E67AA" w:rsidRPr="00873793">
        <w:rPr>
          <w:rFonts w:ascii="Times New Roman" w:eastAsia="Times New Roman" w:hAnsi="Times New Roman" w:cs="Times New Roman"/>
          <w:color w:val="000000"/>
          <w:sz w:val="24"/>
          <w:szCs w:val="24"/>
        </w:rPr>
        <w:t>3</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r w:rsidR="004A7B97" w:rsidRPr="00873793">
            <w:rPr>
              <w:rFonts w:ascii="Times New Roman" w:eastAsia="Times New Roman" w:hAnsi="Times New Roman" w:cs="Times New Roman"/>
              <w:sz w:val="24"/>
              <w:szCs w:val="24"/>
            </w:rPr>
            <w:t>projekta vidusposma zinātnisko pārskatu mēneša laikā no dienas, kad ir pagājusi puse no projekta īstenošanas termiņa un</w:t>
          </w:r>
        </w:sdtContent>
      </w:sdt>
      <w:r w:rsidR="004A7B97" w:rsidRPr="00873793">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nolikuma 51. punktā noteikto, projekta īstenošanas laiks ir pagarināts, projekta īstenotājs projekta noslēguma zinātnisko pārskatu iesniedz viena mēneša laikā pēc projekta pagarinājuma termiņa beigām</w:t>
      </w:r>
      <w:r w:rsidR="0063132A">
        <w:rPr>
          <w:rFonts w:ascii="Times New Roman" w:eastAsia="Times New Roman" w:hAnsi="Times New Roman" w:cs="Times New Roman"/>
          <w:sz w:val="24"/>
          <w:szCs w:val="24"/>
        </w:rPr>
        <w:t xml:space="preserve"> informācijas sistēmā</w:t>
      </w:r>
      <w:r w:rsidR="004A7B97" w:rsidRPr="00873793">
        <w:rPr>
          <w:rFonts w:ascii="Times New Roman" w:eastAsia="Times New Roman" w:hAnsi="Times New Roman" w:cs="Times New Roman"/>
          <w:sz w:val="24"/>
          <w:szCs w:val="24"/>
        </w:rPr>
        <w:t xml:space="preserve">.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54.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r w:rsidRPr="00873793">
            <w:rPr>
              <w:rFonts w:ascii="Times New Roman" w:eastAsia="Times New Roman" w:hAnsi="Times New Roman" w:cs="Times New Roman"/>
              <w:sz w:val="24"/>
              <w:szCs w:val="24"/>
            </w:rPr>
            <w:t>vidusposma zinātniskā pārskata</w:t>
          </w:r>
        </w:sdtContent>
      </w:sdt>
      <w:r w:rsidRPr="00873793">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55. Padome:</w:t>
      </w:r>
    </w:p>
    <w:p w14:paraId="06A2217C" w14:textId="3B27F940"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55.1. nodrošina, ka projekta vidusposma zinātnisko pārskatu vai projekta noslēguma zinātnisko pārskatu divu mēnešu laikā MK noteikumu 46. punktā noteiktajā kārtībā </w:t>
      </w:r>
      <w:r w:rsidR="00852E30" w:rsidRPr="00873793">
        <w:rPr>
          <w:rFonts w:ascii="Times New Roman" w:eastAsia="Times New Roman" w:hAnsi="Times New Roman" w:cs="Times New Roman"/>
          <w:sz w:val="24"/>
          <w:szCs w:val="24"/>
        </w:rPr>
        <w:t xml:space="preserve">izvērtē </w:t>
      </w:r>
      <w:r w:rsidRPr="00873793">
        <w:rPr>
          <w:rFonts w:ascii="Times New Roman" w:eastAsia="Times New Roman" w:hAnsi="Times New Roman" w:cs="Times New Roman"/>
          <w:sz w:val="24"/>
          <w:szCs w:val="24"/>
        </w:rPr>
        <w:t xml:space="preserve">vismaz divi eksperti, aizpildot nolikuma 10. pielikumu “Projekta </w:t>
      </w:r>
      <w:sdt>
        <w:sdtPr>
          <w:rPr>
            <w:rFonts w:ascii="Times New Roman" w:eastAsia="Times New Roman" w:hAnsi="Times New Roman" w:cs="Times New Roman"/>
            <w:sz w:val="24"/>
            <w:szCs w:val="24"/>
          </w:rPr>
          <w:id w:val="1969543857"/>
          <w:placeholder>
            <w:docPart w:val="303BBB758B0D4FB582ECE35EC273C4E1"/>
          </w:placeholder>
        </w:sdtPr>
        <w:sdtEndPr/>
        <w:sdtContent>
          <w:r w:rsidRPr="00873793">
            <w:rPr>
              <w:rFonts w:ascii="Times New Roman" w:eastAsia="Times New Roman" w:hAnsi="Times New Roman" w:cs="Times New Roman"/>
              <w:sz w:val="24"/>
              <w:szCs w:val="24"/>
            </w:rPr>
            <w:t>vidusposma/</w:t>
          </w:r>
        </w:sdtContent>
      </w:sdt>
      <w:r w:rsidRPr="00873793">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w:t>
      </w:r>
      <w:r w:rsidRPr="00873793">
        <w:rPr>
          <w:rFonts w:ascii="Times New Roman" w:eastAsia="Times New Roman" w:hAnsi="Times New Roman" w:cs="Times New Roman"/>
          <w:sz w:val="24"/>
          <w:szCs w:val="24"/>
        </w:rPr>
        <w:lastRenderedPageBreak/>
        <w:t xml:space="preserve">nevar vienoties par projekta vidusposma zinātniskā pārskata vai projekta noslēguma zinātniskā pārskata konsolidēto vērtējumu, padome piesaista vēl vienu ekspertu, kurš izvērtē projekta vidusposma zinātnisko pārskatu vai projekta noslēguma zinātnisko pārskatu un, ņemot vērā iepriekš piesaistīto ekspertu iesniegtos </w:t>
      </w:r>
      <w:bookmarkStart w:id="12" w:name="_Hlk78746608"/>
      <w:r w:rsidRPr="00873793">
        <w:rPr>
          <w:rFonts w:ascii="Times New Roman" w:eastAsia="Times New Roman" w:hAnsi="Times New Roman" w:cs="Times New Roman"/>
          <w:sz w:val="24"/>
          <w:szCs w:val="24"/>
        </w:rPr>
        <w:t>projekta vidusposma zinātniskā pārskata un projekta noslēguma zinātniskā pārskata individuālos vērtējumus</w:t>
      </w:r>
      <w:bookmarkEnd w:id="12"/>
      <w:r w:rsidRPr="00873793">
        <w:rPr>
          <w:rFonts w:ascii="Times New Roman" w:eastAsia="Times New Roman" w:hAnsi="Times New Roman" w:cs="Times New Roman"/>
          <w:sz w:val="24"/>
          <w:szCs w:val="24"/>
        </w:rPr>
        <w:t>, sagatavo un iesniedz informācijas sistēmā projekta vidusposma zinātniskā pārskata un/vai projekta noslēguma zinātniskā pārskata konsolidēto vērtējumu, pirms tam to saskaņojot ar pārējiem ekspertiem, kuri snieguši projekta vidusposma zinātniskā pārskata un projekta noslēguma zinātniskā pārskata individuālos vērtējumus;</w:t>
      </w:r>
    </w:p>
    <w:p w14:paraId="63BF4C17" w14:textId="14841F29" w:rsidR="003F0B38" w:rsidRPr="009221C8" w:rsidRDefault="004A7B97" w:rsidP="009221C8">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55.2. apkopo projekta vidusposma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873793">
        <w:rPr>
          <w:rFonts w:ascii="Times New Roman" w:eastAsia="Times New Roman" w:hAnsi="Times New Roman" w:cs="Times New Roman"/>
          <w:sz w:val="24"/>
          <w:szCs w:val="24"/>
        </w:rPr>
        <w:t>.</w:t>
      </w: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XI. Padomes vidusposma un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354F275"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AF2A45" w:rsidRPr="0087379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r w:rsidR="00633223" w:rsidRPr="00873793">
            <w:rPr>
              <w:rFonts w:ascii="Times New Roman" w:eastAsia="Times New Roman" w:hAnsi="Times New Roman" w:cs="Times New Roman"/>
              <w:sz w:val="24"/>
              <w:szCs w:val="24"/>
            </w:rPr>
            <w:t>vidusposma vai</w:t>
          </w:r>
        </w:sdtContent>
      </w:sdt>
      <w:r w:rsidR="00633223" w:rsidRPr="00873793">
        <w:rPr>
          <w:rFonts w:ascii="Times New Roman" w:eastAsia="Times New Roman" w:hAnsi="Times New Roman" w:cs="Times New Roman"/>
          <w:sz w:val="24"/>
          <w:szCs w:val="24"/>
        </w:rPr>
        <w:t xml:space="preserve"> gala ziņojumu par programmas īstenošanu (turpmāk – padomes ziņojums) četru mēnešu laikā no visu programmas projektu </w:t>
      </w:r>
      <w:sdt>
        <w:sdtPr>
          <w:rPr>
            <w:rFonts w:ascii="Times New Roman" w:eastAsia="Times New Roman" w:hAnsi="Times New Roman" w:cs="Times New Roman"/>
            <w:sz w:val="24"/>
            <w:szCs w:val="24"/>
          </w:rPr>
          <w:id w:val="-406460011"/>
          <w:placeholder>
            <w:docPart w:val="4EDBA052ADBF4B2DA7DB32E5C60CBC9D"/>
          </w:placeholder>
        </w:sdtPr>
        <w:sdtEndPr/>
        <w:sdtContent>
          <w:r w:rsidR="00633223" w:rsidRPr="00873793">
            <w:rPr>
              <w:rFonts w:ascii="Times New Roman" w:eastAsia="Times New Roman" w:hAnsi="Times New Roman" w:cs="Times New Roman"/>
              <w:sz w:val="24"/>
              <w:szCs w:val="24"/>
            </w:rPr>
            <w:t>vidusposma zinātnisko pārskatu vai</w:t>
          </w:r>
        </w:sdtContent>
      </w:sdt>
      <w:r w:rsidR="00633223" w:rsidRPr="00873793">
        <w:rPr>
          <w:rFonts w:ascii="Times New Roman" w:eastAsia="Times New Roman" w:hAnsi="Times New Roman" w:cs="Times New Roman"/>
          <w:sz w:val="24"/>
          <w:szCs w:val="24"/>
        </w:rPr>
        <w:t xml:space="preserve"> projektu noslēguma zinātnisko pārskatu izvērtēšanas noslēguma dienas.</w:t>
      </w:r>
      <w:r w:rsidR="00633223" w:rsidRPr="00873793">
        <w:t xml:space="preserve"> </w:t>
      </w:r>
      <w:r w:rsidR="00633223" w:rsidRPr="00873793">
        <w:rPr>
          <w:rFonts w:ascii="Times New Roman" w:eastAsia="Times New Roman" w:hAnsi="Times New Roman" w:cs="Times New Roman"/>
          <w:sz w:val="24"/>
          <w:szCs w:val="24"/>
        </w:rPr>
        <w:t>Lai nodrošinātu informācijas pārskatāmību, sagatavojot padomes ziņojumu, padome var apvienot visus programmas projektus.</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57. Padomes ziņojuma saturu veido:</w:t>
      </w:r>
    </w:p>
    <w:p w14:paraId="37FD540D"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57.1. statistika par finansētajiem projektiem (iesaistītie cilvēkresursi, aizstāvētie maģistra/doktora darbi);</w:t>
      </w:r>
    </w:p>
    <w:p w14:paraId="00CC4755" w14:textId="096C69B8" w:rsidR="00E039DC" w:rsidRDefault="00633223" w:rsidP="009221C8">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57.2. </w:t>
      </w:r>
      <w:r w:rsidR="00E039DC">
        <w:rPr>
          <w:rFonts w:ascii="Times New Roman" w:eastAsia="Times New Roman" w:hAnsi="Times New Roman" w:cs="Times New Roman"/>
          <w:sz w:val="24"/>
          <w:szCs w:val="24"/>
        </w:rPr>
        <w:t>MK rīkojumā noteikt</w:t>
      </w:r>
      <w:r w:rsidR="002145C1">
        <w:rPr>
          <w:rFonts w:ascii="Times New Roman" w:eastAsia="Times New Roman" w:hAnsi="Times New Roman" w:cs="Times New Roman"/>
          <w:sz w:val="24"/>
          <w:szCs w:val="24"/>
        </w:rPr>
        <w:t>ie</w:t>
      </w:r>
      <w:r w:rsidR="00E039DC">
        <w:rPr>
          <w:rFonts w:ascii="Times New Roman" w:eastAsia="Times New Roman" w:hAnsi="Times New Roman" w:cs="Times New Roman"/>
          <w:sz w:val="24"/>
          <w:szCs w:val="24"/>
        </w:rPr>
        <w:t xml:space="preserve"> sasniegt</w:t>
      </w:r>
      <w:r w:rsidR="002145C1">
        <w:rPr>
          <w:rFonts w:ascii="Times New Roman" w:eastAsia="Times New Roman" w:hAnsi="Times New Roman" w:cs="Times New Roman"/>
          <w:sz w:val="24"/>
          <w:szCs w:val="24"/>
        </w:rPr>
        <w:t>ie</w:t>
      </w:r>
      <w:r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programmas mērķim un uzdevumiem; </w:t>
      </w:r>
    </w:p>
    <w:p w14:paraId="0C8E36B7" w14:textId="09B0EA6A" w:rsidR="00633223" w:rsidRPr="00873793" w:rsidRDefault="00633223" w:rsidP="009221C8">
      <w:pPr>
        <w:spacing w:after="0" w:line="240" w:lineRule="auto"/>
        <w:ind w:firstLine="709"/>
        <w:jc w:val="both"/>
        <w:rPr>
          <w:rFonts w:ascii="Times New Roman" w:hAnsi="Times New Roman" w:cs="Times New Roman"/>
        </w:rPr>
      </w:pPr>
      <w:r w:rsidRPr="00873793">
        <w:rPr>
          <w:rFonts w:ascii="Times New Roman" w:eastAsia="Times New Roman" w:hAnsi="Times New Roman" w:cs="Times New Roman"/>
          <w:sz w:val="24"/>
          <w:szCs w:val="24"/>
        </w:rPr>
        <w:t>57.3. zinātniskās sadarbības apraksts (</w:t>
      </w:r>
      <w:r w:rsidR="00E039DC">
        <w:rPr>
          <w:rFonts w:ascii="Times New Roman" w:eastAsia="Times New Roman" w:hAnsi="Times New Roman" w:cs="Times New Roman"/>
          <w:sz w:val="24"/>
          <w:szCs w:val="24"/>
        </w:rPr>
        <w:t xml:space="preserve">piemēram, </w:t>
      </w:r>
      <w:r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Pr="00873793">
        <w:rPr>
          <w:rFonts w:ascii="Times New Roman" w:eastAsia="Times New Roman" w:hAnsi="Times New Roman" w:cs="Times New Roman"/>
          <w:sz w:val="24"/>
          <w:szCs w:val="24"/>
        </w:rPr>
        <w:t xml:space="preserve"> Apvārsnis Eiropa);</w:t>
      </w:r>
    </w:p>
    <w:p w14:paraId="46D5C29A" w14:textId="78A76E6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57.4.</w:t>
      </w:r>
      <w:r w:rsidRPr="00873793">
        <w:rPr>
          <w:rStyle w:val="apple-converted-space"/>
          <w:rFonts w:ascii="Times New Roman" w:hAnsi="Times New Roman" w:cs="Times New Roman"/>
          <w:sz w:val="24"/>
          <w:szCs w:val="24"/>
        </w:rPr>
        <w:t> </w:t>
      </w:r>
      <w:r w:rsidRPr="00873793">
        <w:rPr>
          <w:rFonts w:ascii="Times New Roman" w:eastAsia="Times New Roman" w:hAnsi="Times New Roman" w:cs="Times New Roman"/>
          <w:sz w:val="24"/>
          <w:szCs w:val="24"/>
        </w:rPr>
        <w:t xml:space="preserve">projektu rezultātu sociālekonomiskā ietekme (vidusposmā īstenotie pasākumi, noslēgumā konkrētie īstenotie pasākumi saskaņā ar programmas </w:t>
      </w:r>
      <w:r w:rsidR="00E039DC">
        <w:rPr>
          <w:rFonts w:ascii="Times New Roman" w:eastAsia="Times New Roman" w:hAnsi="Times New Roman" w:cs="Times New Roman"/>
          <w:sz w:val="24"/>
          <w:szCs w:val="24"/>
        </w:rPr>
        <w:t>kopīgajiem (</w:t>
      </w:r>
      <w:r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uzdevumiem);</w:t>
      </w:r>
    </w:p>
    <w:p w14:paraId="119769A9"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57.5. informācija par projektu rezultātu publicēšanu atvērtajā piekļuvē, kā arī pētniecības datu deponēšanai piemērotos repozitorijos (pielietojot FAIR principus);</w:t>
      </w:r>
    </w:p>
    <w:p w14:paraId="78BD3875" w14:textId="77777777"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5</w:t>
      </w:r>
      <w:r w:rsidR="00D618D1" w:rsidRPr="00873793">
        <w:rPr>
          <w:rFonts w:ascii="Times New Roman" w:eastAsia="Times New Roman" w:hAnsi="Times New Roman" w:cs="Times New Roman"/>
          <w:color w:val="000000"/>
          <w:sz w:val="24"/>
          <w:szCs w:val="24"/>
          <w:shd w:val="clear" w:color="auto" w:fill="FFFFFF"/>
        </w:rPr>
        <w:t>8</w:t>
      </w:r>
      <w:r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225D0365" w14:textId="53CD640B" w:rsidR="006A456A" w:rsidRPr="006A456A" w:rsidRDefault="007675B5" w:rsidP="00A41C9D">
      <w:pPr>
        <w:spacing w:after="0" w:line="240" w:lineRule="auto"/>
        <w:ind w:firstLine="709"/>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shd w:val="clear" w:color="auto" w:fill="FFFFFF"/>
        </w:rPr>
        <w:t xml:space="preserve">59. </w:t>
      </w:r>
      <w:r w:rsidR="006A456A" w:rsidRPr="006A456A">
        <w:rPr>
          <w:rFonts w:ascii="Times New Roman" w:eastAsia="Times New Roman" w:hAnsi="Times New Roman" w:cs="Times New Roman"/>
          <w:sz w:val="24"/>
          <w:szCs w:val="24"/>
          <w:shd w:val="clear" w:color="auto" w:fill="FFFFFF"/>
        </w:rPr>
        <w:t>Projekta īstenotājs projekta līgumā noteiktajā kārtībā un termiņos nodrošina:</w:t>
      </w:r>
    </w:p>
    <w:p w14:paraId="65580FEF" w14:textId="3654641F"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6A456A">
        <w:rPr>
          <w:rFonts w:ascii="Times New Roman" w:eastAsia="Times New Roman" w:hAnsi="Times New Roman" w:cs="Times New Roman"/>
          <w:sz w:val="24"/>
          <w:szCs w:val="24"/>
          <w:shd w:val="clear" w:color="auto" w:fill="FFFFFF"/>
        </w:rPr>
        <w:t xml:space="preserve">59.1. informācijas sniegšanu </w:t>
      </w:r>
      <w:r w:rsidR="001A7D6A">
        <w:rPr>
          <w:rFonts w:ascii="Times New Roman" w:eastAsia="Times New Roman" w:hAnsi="Times New Roman" w:cs="Times New Roman"/>
          <w:sz w:val="24"/>
          <w:szCs w:val="24"/>
          <w:shd w:val="clear" w:color="auto" w:fill="FFFFFF"/>
        </w:rPr>
        <w:t>Veselības</w:t>
      </w:r>
      <w:r w:rsidRPr="006A456A">
        <w:rPr>
          <w:rFonts w:ascii="Times New Roman" w:eastAsia="Times New Roman" w:hAnsi="Times New Roman" w:cs="Times New Roman"/>
          <w:sz w:val="24"/>
          <w:szCs w:val="24"/>
          <w:shd w:val="clear" w:color="auto" w:fill="FFFFFF"/>
        </w:rPr>
        <w:t xml:space="preserve"> ministrijai par rīcībpolitikas ieteikumiem; </w:t>
      </w:r>
    </w:p>
    <w:p w14:paraId="7BAB6FE6" w14:textId="3BDA679D"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6A456A">
        <w:rPr>
          <w:rFonts w:ascii="Times New Roman" w:eastAsia="Times New Roman" w:hAnsi="Times New Roman" w:cs="Times New Roman"/>
          <w:sz w:val="24"/>
          <w:szCs w:val="24"/>
          <w:shd w:val="clear" w:color="auto" w:fill="FFFFFF"/>
        </w:rPr>
        <w:t xml:space="preserve">59.2. informācijas un rekomendāciju sniegšanu </w:t>
      </w:r>
      <w:r w:rsidR="001A7D6A">
        <w:rPr>
          <w:rFonts w:ascii="Times New Roman" w:eastAsia="Times New Roman" w:hAnsi="Times New Roman" w:cs="Times New Roman"/>
          <w:sz w:val="24"/>
          <w:szCs w:val="24"/>
          <w:shd w:val="clear" w:color="auto" w:fill="FFFFFF"/>
        </w:rPr>
        <w:t>Veselības</w:t>
      </w:r>
      <w:r w:rsidRPr="006A456A">
        <w:rPr>
          <w:rFonts w:ascii="Times New Roman" w:eastAsia="Times New Roman" w:hAnsi="Times New Roman" w:cs="Times New Roman"/>
          <w:sz w:val="24"/>
          <w:szCs w:val="24"/>
          <w:shd w:val="clear" w:color="auto" w:fill="FFFFFF"/>
        </w:rPr>
        <w:t xml:space="preserve"> ministrijai </w:t>
      </w:r>
      <w:r w:rsidR="00A41C9D">
        <w:rPr>
          <w:rFonts w:ascii="Times New Roman" w:eastAsia="Times New Roman" w:hAnsi="Times New Roman" w:cs="Times New Roman"/>
          <w:sz w:val="24"/>
          <w:szCs w:val="24"/>
          <w:shd w:val="clear" w:color="auto" w:fill="FFFFFF"/>
        </w:rPr>
        <w:t xml:space="preserve">par </w:t>
      </w:r>
      <w:r w:rsidR="001A7D6A">
        <w:rPr>
          <w:rFonts w:ascii="Times New Roman" w:eastAsia="Times New Roman" w:hAnsi="Times New Roman" w:cs="Times New Roman"/>
          <w:sz w:val="24"/>
          <w:szCs w:val="24"/>
          <w:shd w:val="clear" w:color="auto" w:fill="FFFFFF"/>
        </w:rPr>
        <w:t>sabiedrības veselības</w:t>
      </w:r>
      <w:r w:rsidR="00A41C9D">
        <w:rPr>
          <w:rFonts w:ascii="Times New Roman" w:eastAsia="Times New Roman" w:hAnsi="Times New Roman" w:cs="Times New Roman"/>
          <w:sz w:val="24"/>
          <w:szCs w:val="24"/>
          <w:shd w:val="clear" w:color="auto" w:fill="FFFFFF"/>
        </w:rPr>
        <w:t xml:space="preserve"> jomā </w:t>
      </w:r>
      <w:r w:rsidR="00A41C9D" w:rsidRPr="00A41C9D">
        <w:rPr>
          <w:rFonts w:ascii="Times New Roman" w:eastAsia="Times New Roman" w:hAnsi="Times New Roman" w:cs="Times New Roman"/>
          <w:sz w:val="24"/>
          <w:szCs w:val="24"/>
          <w:shd w:val="clear" w:color="auto" w:fill="FFFFFF"/>
        </w:rPr>
        <w:t>izstrādātajām un izmantotajām metodikām</w:t>
      </w:r>
      <w:r w:rsidR="00A41C9D">
        <w:rPr>
          <w:rFonts w:ascii="Times New Roman" w:eastAsia="Times New Roman" w:hAnsi="Times New Roman" w:cs="Times New Roman"/>
          <w:sz w:val="24"/>
          <w:szCs w:val="24"/>
          <w:shd w:val="clear" w:color="auto" w:fill="FFFFFF"/>
        </w:rPr>
        <w:t>;</w:t>
      </w:r>
      <w:r w:rsidRPr="006A456A">
        <w:rPr>
          <w:rFonts w:ascii="Times New Roman" w:eastAsia="Times New Roman" w:hAnsi="Times New Roman" w:cs="Times New Roman"/>
          <w:sz w:val="24"/>
          <w:szCs w:val="24"/>
          <w:shd w:val="clear" w:color="auto" w:fill="FFFFFF"/>
        </w:rPr>
        <w:t xml:space="preserve"> </w:t>
      </w:r>
    </w:p>
    <w:p w14:paraId="03F276F8" w14:textId="140B4982"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6A456A">
        <w:rPr>
          <w:rFonts w:ascii="Times New Roman" w:eastAsia="Times New Roman" w:hAnsi="Times New Roman" w:cs="Times New Roman"/>
          <w:sz w:val="24"/>
          <w:szCs w:val="24"/>
          <w:shd w:val="clear" w:color="auto" w:fill="FFFFFF"/>
        </w:rPr>
        <w:lastRenderedPageBreak/>
        <w:t>59.3. informācijas sniegšanu citām nozaru ministrijām par priekšlikumiem rīcībpolitikas</w:t>
      </w:r>
      <w:r w:rsidR="00A41C9D">
        <w:rPr>
          <w:rFonts w:ascii="Times New Roman" w:eastAsia="Times New Roman" w:hAnsi="Times New Roman" w:cs="Times New Roman"/>
          <w:sz w:val="24"/>
          <w:szCs w:val="24"/>
          <w:shd w:val="clear" w:color="auto" w:fill="FFFFFF"/>
        </w:rPr>
        <w:t xml:space="preserve"> v</w:t>
      </w:r>
      <w:r w:rsidRPr="006A456A">
        <w:rPr>
          <w:rFonts w:ascii="Times New Roman" w:eastAsia="Times New Roman" w:hAnsi="Times New Roman" w:cs="Times New Roman"/>
          <w:sz w:val="24"/>
          <w:szCs w:val="24"/>
          <w:shd w:val="clear" w:color="auto" w:fill="FFFFFF"/>
        </w:rPr>
        <w:t>eidošanai</w:t>
      </w:r>
      <w:r w:rsidR="00A41C9D">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 xml:space="preserve"> </w:t>
      </w:r>
    </w:p>
    <w:p w14:paraId="04A50315" w14:textId="4FDE6DC5" w:rsidR="006A456A" w:rsidRPr="006A456A"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6A456A">
        <w:rPr>
          <w:rFonts w:ascii="Times New Roman" w:eastAsia="Times New Roman" w:hAnsi="Times New Roman" w:cs="Times New Roman"/>
          <w:sz w:val="24"/>
          <w:szCs w:val="24"/>
          <w:shd w:val="clear" w:color="auto" w:fill="FFFFFF"/>
        </w:rPr>
        <w:t>59.4. ciešu sadarbību ar nozares ministrijām projekta rezultātu komunikācijā un</w:t>
      </w:r>
      <w:r>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izplatīšanā</w:t>
      </w:r>
      <w:r w:rsidR="00A41C9D">
        <w:rPr>
          <w:rFonts w:ascii="Times New Roman" w:eastAsia="Times New Roman" w:hAnsi="Times New Roman" w:cs="Times New Roman"/>
          <w:sz w:val="24"/>
          <w:szCs w:val="24"/>
          <w:shd w:val="clear" w:color="auto" w:fill="FFFFFF"/>
        </w:rPr>
        <w:t>;</w:t>
      </w:r>
      <w:r w:rsidRPr="006A456A">
        <w:rPr>
          <w:rFonts w:ascii="Times New Roman" w:eastAsia="Times New Roman" w:hAnsi="Times New Roman" w:cs="Times New Roman"/>
          <w:sz w:val="24"/>
          <w:szCs w:val="24"/>
          <w:shd w:val="clear" w:color="auto" w:fill="FFFFFF"/>
        </w:rPr>
        <w:t xml:space="preserve"> </w:t>
      </w:r>
    </w:p>
    <w:p w14:paraId="05CF5BE5" w14:textId="06F0B3C4" w:rsidR="007675B5"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6A456A">
        <w:rPr>
          <w:rFonts w:ascii="Times New Roman" w:eastAsia="Times New Roman" w:hAnsi="Times New Roman" w:cs="Times New Roman"/>
          <w:sz w:val="24"/>
          <w:szCs w:val="24"/>
          <w:shd w:val="clear" w:color="auto" w:fill="FFFFFF"/>
        </w:rPr>
        <w:t>59.5. informācijas sniegšanu padomei, kura īsteno komunikācijas un sabiedrības informēšanas</w:t>
      </w:r>
      <w:r w:rsidR="00A41C9D">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aktivitātes par konkursa ietvaros finansētā projekta īstenošanu. Minēto informāciju padome</w:t>
      </w:r>
      <w:r w:rsidR="00A41C9D">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apkopo un nodrošina tās pieejamību sabiedrībai. Projekta īstenotājs sadarbojas ar padomi un</w:t>
      </w:r>
      <w:r w:rsidR="00A41C9D">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piedalās padomes organizētajos sabiedrības informēšanas un komunikācijas pasākumos, tajā skaitā, materiālā par projekta izstrādi, satura veidošanā un kopējos semināros par projekta</w:t>
      </w:r>
      <w:r w:rsidR="00A41C9D">
        <w:rPr>
          <w:rFonts w:ascii="Times New Roman" w:eastAsia="Times New Roman" w:hAnsi="Times New Roman" w:cs="Times New Roman"/>
          <w:sz w:val="24"/>
          <w:szCs w:val="24"/>
          <w:shd w:val="clear" w:color="auto" w:fill="FFFFFF"/>
        </w:rPr>
        <w:t xml:space="preserve"> </w:t>
      </w:r>
      <w:r w:rsidRPr="006A456A">
        <w:rPr>
          <w:rFonts w:ascii="Times New Roman" w:eastAsia="Times New Roman" w:hAnsi="Times New Roman" w:cs="Times New Roman"/>
          <w:sz w:val="24"/>
          <w:szCs w:val="24"/>
          <w:shd w:val="clear" w:color="auto" w:fill="FFFFFF"/>
        </w:rPr>
        <w:t>īstenošanas gaitu.</w:t>
      </w:r>
    </w:p>
    <w:p w14:paraId="3C3CA39C" w14:textId="77777777" w:rsidR="006A456A" w:rsidRPr="00873793" w:rsidRDefault="006A456A" w:rsidP="006A456A">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77777777" w:rsidR="007675B5" w:rsidRPr="00873793" w:rsidRDefault="007675B5" w:rsidP="007675B5">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60. Projekta atpazīstamības veicināšanai projekta īstenotājs par pamatu izmanto valsts pētījumu programmām izveidoto vienoto grafisko identitāti</w:t>
      </w:r>
      <w:r w:rsidRPr="00873793">
        <w:rPr>
          <w:rFonts w:ascii="Times New Roman" w:hAnsi="Times New Roman" w:cs="Times New Roman"/>
          <w:sz w:val="24"/>
          <w:szCs w:val="24"/>
          <w:vertAlign w:val="superscript"/>
        </w:rPr>
        <w:footnoteReference w:id="4"/>
      </w:r>
      <w:r w:rsidRPr="00873793">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6B8F87CA" w:rsidR="00254586" w:rsidRDefault="007675B5" w:rsidP="00E35C13">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60.</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punktā minēto projekta vizuālās identitātes zīmi. “Vadlīnijas FLPP un VPP projektu ietvaros īstenotajām publicēšanās aktivitātēm” (apstiprinātas ar padomes 2021. gada 14. aprīļa rīkojumu Nr. 13) ir pieejamas šeit:</w:t>
      </w:r>
      <w:r w:rsidR="008818FB" w:rsidRPr="008818FB">
        <w:t xml:space="preserve"> </w:t>
      </w:r>
      <w:hyperlink r:id="rId9" w:history="1">
        <w:r w:rsidR="008818FB" w:rsidRPr="00346EE4">
          <w:rPr>
            <w:rStyle w:val="Hyperlink"/>
            <w:rFonts w:ascii="Times New Roman" w:hAnsi="Times New Roman" w:cs="Times New Roman"/>
            <w:sz w:val="24"/>
            <w:szCs w:val="24"/>
          </w:rPr>
          <w:t>https://www.lzp.gov.lv/lv/media/25/download?attachment</w:t>
        </w:r>
      </w:hyperlink>
      <w:r w:rsidR="008818FB">
        <w:rPr>
          <w:rFonts w:ascii="Times New Roman" w:hAnsi="Times New Roman" w:cs="Times New Roman"/>
          <w:sz w:val="24"/>
          <w:szCs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ED71EB" w:rsidRPr="00873793">
        <w:rPr>
          <w:rFonts w:ascii="Times New Roman" w:eastAsia="Times New Roman" w:hAnsi="Times New Roman" w:cs="Times New Roman"/>
          <w:color w:val="000000"/>
          <w:sz w:val="24"/>
          <w:szCs w:val="24"/>
          <w:shd w:val="clear" w:color="auto" w:fill="FFFFFF"/>
        </w:rPr>
        <w:t>2</w:t>
      </w:r>
      <w:r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Jautājumus par projekta pieteikuma sagatavošanu un iesniegšanu ne vēlāk kā divas darbdienas līdz projekta pieteikuma iesniegšanas termiņa beigām nosūta uz elektronisko pasta adresi:</w:t>
      </w:r>
      <w:r w:rsidR="00ED71EB" w:rsidRPr="00873793">
        <w:rPr>
          <w:rFonts w:ascii="Times New Roman" w:hAnsi="Times New Roman" w:cs="Times New Roman"/>
          <w:sz w:val="24"/>
          <w:szCs w:val="24"/>
        </w:rPr>
        <w:t xml:space="preserve"> </w:t>
      </w:r>
      <w:hyperlink r:id="rId10"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nosūta elektroniski, biežāk uzdotos jautājumus un atbildes publicē padomes tīmekļvietnē </w:t>
      </w:r>
      <w:hyperlink r:id="rId11"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Citus jautājumus par programmas īstenošanu arī nosūta uz 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173551FB"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63. </w:t>
      </w:r>
      <w:r w:rsidR="00254586" w:rsidRPr="00873793">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2" w:history="1">
        <w:r w:rsidR="00B369AF" w:rsidRPr="00596B29">
          <w:rPr>
            <w:rStyle w:val="Hyperlink"/>
            <w:rFonts w:ascii="Times New Roman" w:eastAsia="Times New Roman" w:hAnsi="Times New Roman" w:cs="Times New Roman"/>
            <w:sz w:val="24"/>
            <w:szCs w:val="24"/>
            <w:shd w:val="clear" w:color="auto" w:fill="FFFFFF"/>
          </w:rPr>
          <w:t>www.vm.gov.lv</w:t>
        </w:r>
      </w:hyperlink>
      <w:r w:rsidR="003D0627">
        <w:rPr>
          <w:rFonts w:ascii="Times New Roman" w:eastAsia="Times New Roman" w:hAnsi="Times New Roman" w:cs="Times New Roman"/>
          <w:color w:val="000000"/>
          <w:sz w:val="24"/>
          <w:szCs w:val="24"/>
          <w:shd w:val="clear" w:color="auto" w:fill="FFFFFF"/>
        </w:rPr>
        <w:t xml:space="preserve"> un </w:t>
      </w:r>
      <w:hyperlink r:id="rId13"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24B582CB" w:rsidR="00254586" w:rsidRDefault="00ED71EB" w:rsidP="00ED71EB">
      <w:pPr>
        <w:spacing w:after="0" w:line="240" w:lineRule="auto"/>
        <w:ind w:firstLine="720"/>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shd w:val="clear" w:color="auto" w:fill="FFFFFF"/>
        </w:rPr>
        <w:t xml:space="preserve">Saskaņots ar </w:t>
      </w:r>
      <w:r w:rsidR="009606BB">
        <w:rPr>
          <w:rFonts w:ascii="Times New Roman" w:eastAsia="Times New Roman" w:hAnsi="Times New Roman" w:cs="Times New Roman"/>
          <w:sz w:val="24"/>
          <w:szCs w:val="24"/>
          <w:shd w:val="clear" w:color="auto" w:fill="FFFFFF"/>
        </w:rPr>
        <w:t>Veselības</w:t>
      </w:r>
      <w:r w:rsidR="009777EE" w:rsidRPr="00873793">
        <w:rPr>
          <w:rFonts w:ascii="Times New Roman" w:eastAsia="Times New Roman" w:hAnsi="Times New Roman" w:cs="Times New Roman"/>
          <w:sz w:val="24"/>
          <w:szCs w:val="24"/>
          <w:shd w:val="clear" w:color="auto" w:fill="FFFFFF"/>
        </w:rPr>
        <w:t xml:space="preserve"> </w:t>
      </w:r>
      <w:r w:rsidRPr="00873793">
        <w:rPr>
          <w:rFonts w:ascii="Times New Roman" w:eastAsia="Times New Roman" w:hAnsi="Times New Roman" w:cs="Times New Roman"/>
          <w:sz w:val="24"/>
          <w:szCs w:val="24"/>
          <w:shd w:val="clear" w:color="auto" w:fill="FFFFFF"/>
        </w:rPr>
        <w:t xml:space="preserve">ministriju </w:t>
      </w:r>
      <w:r w:rsidR="00954A0B">
        <w:rPr>
          <w:rFonts w:ascii="Times New Roman" w:eastAsia="Times New Roman" w:hAnsi="Times New Roman" w:cs="Times New Roman"/>
          <w:sz w:val="24"/>
          <w:szCs w:val="24"/>
          <w:shd w:val="clear" w:color="auto" w:fill="FFFFFF"/>
        </w:rPr>
        <w:t>un izglītības un zinātnes ministriju</w:t>
      </w:r>
      <w:r w:rsidRPr="00873793">
        <w:rPr>
          <w:rFonts w:ascii="Times New Roman" w:eastAsia="Times New Roman" w:hAnsi="Times New Roman" w:cs="Times New Roman"/>
          <w:sz w:val="24"/>
          <w:szCs w:val="24"/>
          <w:shd w:val="clear" w:color="auto" w:fill="FFFFFF"/>
        </w:rPr>
        <w:t>.</w:t>
      </w:r>
    </w:p>
    <w:p w14:paraId="6267601D" w14:textId="77777777" w:rsidR="00954A0B" w:rsidRPr="00873793" w:rsidRDefault="00954A0B" w:rsidP="00ED71EB">
      <w:pPr>
        <w:spacing w:after="0" w:line="240" w:lineRule="auto"/>
        <w:ind w:firstLine="720"/>
        <w:rPr>
          <w:rFonts w:ascii="Times New Roman" w:eastAsia="Times New Roman" w:hAnsi="Times New Roman" w:cs="Times New Roman"/>
          <w:sz w:val="24"/>
          <w:szCs w:val="24"/>
        </w:rPr>
      </w:pP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1.pielikums</w:t>
      </w:r>
      <w:r w:rsidRPr="00873793">
        <w:rPr>
          <w:rFonts w:ascii="Times New Roman" w:eastAsia="Times New Roman" w:hAnsi="Times New Roman" w:cs="Times New Roman"/>
          <w:color w:val="000000"/>
          <w:sz w:val="24"/>
          <w:szCs w:val="24"/>
        </w:rPr>
        <w:t xml:space="preserve"> “Projekta pieteikums”;</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2.pielikums</w:t>
      </w:r>
      <w:r w:rsidRPr="00873793">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sidRPr="00873793">
            <w:rPr>
              <w:rFonts w:ascii="Times New Roman" w:eastAsia="Times New Roman" w:hAnsi="Times New Roman" w:cs="Times New Roman"/>
              <w:color w:val="000000"/>
              <w:sz w:val="24"/>
              <w:szCs w:val="24"/>
            </w:rPr>
            <w:t>projekta vidusposma zinātniskā pārskata,</w:t>
          </w:r>
        </w:sdtContent>
      </w:sdt>
      <w:r w:rsidRPr="00873793">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lastRenderedPageBreak/>
        <w:t>3.pielikums</w:t>
      </w:r>
      <w:r w:rsidRPr="00873793">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4.pielikums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5.pielikums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Apliecinājums par interešu konflikta neesamību un konfidencialitātes ievērošanu</w:t>
      </w:r>
      <w:r w:rsidRPr="00873793">
        <w:rPr>
          <w:rFonts w:ascii="Times New Roman" w:eastAsia="Times New Roman" w:hAnsi="Times New Roman" w:cs="Times New Roman"/>
          <w:color w:val="000000"/>
          <w:sz w:val="24"/>
          <w:szCs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6.pielikums </w:t>
      </w:r>
      <w:r w:rsidRPr="00873793">
        <w:rPr>
          <w:rFonts w:ascii="Times New Roman" w:eastAsia="Times New Roman" w:hAnsi="Times New Roman" w:cs="Times New Roman"/>
          <w:color w:val="000000"/>
          <w:sz w:val="24"/>
          <w:szCs w:val="24"/>
        </w:rPr>
        <w:t>“</w:t>
      </w:r>
      <w:r w:rsidRPr="00873793">
        <w:rPr>
          <w:rFonts w:ascii="Times New Roman" w:eastAsia="Times New Roman" w:hAnsi="Times New Roman" w:cs="Times New Roman"/>
          <w:sz w:val="24"/>
          <w:szCs w:val="24"/>
        </w:rPr>
        <w:t>Līgums par ekspertīzes veikšanu</w:t>
      </w:r>
      <w:r w:rsidRPr="00873793">
        <w:rPr>
          <w:rFonts w:ascii="Times New Roman" w:eastAsia="Times New Roman" w:hAnsi="Times New Roman" w:cs="Times New Roman"/>
          <w:color w:val="000000"/>
          <w:sz w:val="24"/>
          <w:szCs w:val="24"/>
        </w:rPr>
        <w:t>”’;</w:t>
      </w:r>
    </w:p>
    <w:p w14:paraId="4C5600B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7.pielikums </w:t>
      </w:r>
      <w:r w:rsidRPr="00873793">
        <w:rPr>
          <w:rFonts w:ascii="Times New Roman" w:eastAsia="Times New Roman" w:hAnsi="Times New Roman" w:cs="Times New Roman"/>
          <w:color w:val="000000"/>
          <w:sz w:val="24"/>
          <w:szCs w:val="24"/>
        </w:rPr>
        <w:t>“</w:t>
      </w:r>
      <w:bookmarkStart w:id="13" w:name="_Hlk37768734"/>
      <w:r w:rsidRPr="00873793">
        <w:rPr>
          <w:rFonts w:ascii="Times New Roman" w:eastAsia="Times New Roman" w:hAnsi="Times New Roman" w:cs="Times New Roman"/>
          <w:color w:val="000000"/>
          <w:sz w:val="24"/>
          <w:szCs w:val="24"/>
        </w:rPr>
        <w:t>Ekspertīzes veikšanas metodika (projekta pieteikumam, projekta vidusposma/noslēguma zinātniskajam pārskatam)</w:t>
      </w:r>
      <w:bookmarkEnd w:id="13"/>
      <w:r w:rsidRPr="00873793">
        <w:rPr>
          <w:rFonts w:ascii="Times New Roman" w:eastAsia="Times New Roman" w:hAnsi="Times New Roman" w:cs="Times New Roman"/>
          <w:color w:val="000000"/>
          <w:sz w:val="24"/>
          <w:szCs w:val="24"/>
        </w:rPr>
        <w:t>”;</w:t>
      </w:r>
    </w:p>
    <w:p w14:paraId="1A65D87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8.pielikums</w:t>
      </w:r>
      <w:r w:rsidRPr="00873793">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502E870D" w14:textId="0F240BF3" w:rsidR="00254586" w:rsidRPr="007D5D35"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9.pielikums</w:t>
      </w:r>
      <w:r w:rsidRPr="00873793">
        <w:rPr>
          <w:rFonts w:ascii="Times New Roman" w:eastAsia="Times New Roman" w:hAnsi="Times New Roman" w:cs="Times New Roman"/>
          <w:color w:val="000000"/>
          <w:sz w:val="24"/>
          <w:szCs w:val="24"/>
        </w:rPr>
        <w:t xml:space="preserve"> </w:t>
      </w:r>
      <w:r w:rsidRPr="007D5D35">
        <w:rPr>
          <w:rFonts w:ascii="Times New Roman" w:eastAsia="Times New Roman" w:hAnsi="Times New Roman" w:cs="Times New Roman"/>
          <w:color w:val="000000"/>
          <w:sz w:val="24"/>
          <w:szCs w:val="24"/>
        </w:rPr>
        <w:t>“Līgums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sidR="007D5D35" w:rsidRPr="007D5D35">
                <w:rPr>
                  <w:rFonts w:ascii="Times New Roman" w:hAnsi="Times New Roman" w:cs="Times New Roman"/>
                  <w:sz w:val="24"/>
                </w:rPr>
                <w:t>Sabiedrības veselība</w:t>
              </w:r>
            </w:sdtContent>
          </w:sdt>
        </w:sdtContent>
      </w:sdt>
      <w:r w:rsidRPr="007D5D35">
        <w:rPr>
          <w:rFonts w:ascii="Times New Roman" w:eastAsia="Times New Roman" w:hAnsi="Times New Roman" w:cs="Times New Roman"/>
          <w:color w:val="000000"/>
          <w:sz w:val="24"/>
          <w:szCs w:val="24"/>
        </w:rPr>
        <w:t>” projekta īstenošanu”:</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7D5D35">
        <w:rPr>
          <w:rFonts w:ascii="Times New Roman" w:eastAsia="Times New Roman" w:hAnsi="Times New Roman" w:cs="Times New Roman"/>
          <w:color w:val="000000"/>
          <w:sz w:val="24"/>
          <w:szCs w:val="24"/>
        </w:rPr>
        <w:t xml:space="preserve">9.1. </w:t>
      </w:r>
      <w:r w:rsidR="00E563FC" w:rsidRPr="007D5D35">
        <w:rPr>
          <w:rFonts w:ascii="Times New Roman" w:eastAsia="Times New Roman" w:hAnsi="Times New Roman" w:cs="Times New Roman"/>
          <w:color w:val="000000"/>
          <w:sz w:val="24"/>
          <w:szCs w:val="24"/>
        </w:rPr>
        <w:t>p</w:t>
      </w:r>
      <w:r w:rsidRPr="007D5D35">
        <w:rPr>
          <w:rFonts w:ascii="Times New Roman" w:eastAsia="Times New Roman" w:hAnsi="Times New Roman" w:cs="Times New Roman"/>
          <w:color w:val="000000"/>
          <w:sz w:val="24"/>
          <w:szCs w:val="24"/>
        </w:rPr>
        <w:t>ielikums “Projekta pieteikums”;</w:t>
      </w:r>
    </w:p>
    <w:p w14:paraId="43BBE260" w14:textId="62CB66D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“Finansējuma sadalījums”;</w:t>
      </w:r>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00936ED9" w:rsidRPr="00936E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“Rekomendācijas projekta īstenošanai;</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421FEE99"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“Pieņemšanas un nodošanas akts par valsts pētījumu programmas projekta īstenošanu”</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nostiprināšanas plāns”;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936ED9">
        <w:rPr>
          <w:rFonts w:ascii="Times New Roman" w:eastAsia="Times New Roman" w:hAnsi="Times New Roman" w:cs="Times New Roman"/>
          <w:color w:val="000000"/>
          <w:sz w:val="24"/>
          <w:szCs w:val="24"/>
        </w:rPr>
        <w:t>9.</w:t>
      </w:r>
      <w:r w:rsidR="00616CC7">
        <w:rPr>
          <w:rFonts w:ascii="Times New Roman" w:eastAsia="Times New Roman" w:hAnsi="Times New Roman" w:cs="Times New Roman"/>
          <w:color w:val="000000"/>
          <w:sz w:val="24"/>
          <w:szCs w:val="24"/>
        </w:rPr>
        <w:t>9. p</w:t>
      </w:r>
      <w:r w:rsidRPr="00936ED9">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68065B9D"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“Projekta vidusposma/noslēguma zinātniskā pārskata veidlapa”;</w:t>
      </w:r>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saraksts”;</w:t>
      </w:r>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“Saturiskais pārskats”;</w:t>
      </w:r>
    </w:p>
    <w:p w14:paraId="2D9F015A" w14:textId="1699DC3A"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36ED9" w:rsidRPr="00936ED9">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“Zinātniskās grupas saraksts”.</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10. pielikums</w:t>
      </w:r>
      <w:r w:rsidRPr="00873793">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sidRPr="00873793">
            <w:rPr>
              <w:rFonts w:ascii="Times New Roman" w:eastAsia="Times New Roman" w:hAnsi="Times New Roman" w:cs="Times New Roman"/>
              <w:color w:val="000000"/>
              <w:sz w:val="24"/>
              <w:szCs w:val="24"/>
            </w:rPr>
            <w:t>vidusposma/</w:t>
          </w:r>
        </w:sdtContent>
      </w:sdt>
      <w:r w:rsidRPr="00873793">
        <w:rPr>
          <w:rFonts w:ascii="Times New Roman" w:eastAsia="Times New Roman" w:hAnsi="Times New Roman" w:cs="Times New Roman"/>
          <w:color w:val="000000"/>
          <w:sz w:val="24"/>
          <w:szCs w:val="24"/>
        </w:rPr>
        <w:t>noslēguma zinātniskā pārskata individuālā/konsolidētā vērtējuma veidlapa”.</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11. pielikums</w:t>
      </w:r>
      <w:r w:rsidRPr="00873793">
        <w:rPr>
          <w:rFonts w:ascii="Times New Roman" w:eastAsia="Times New Roman" w:hAnsi="Times New Roman" w:cs="Times New Roman"/>
          <w:color w:val="000000"/>
          <w:sz w:val="24"/>
          <w:szCs w:val="24"/>
        </w:rPr>
        <w:t xml:space="preserve"> “</w:t>
      </w:r>
      <w:r w:rsidR="00462C19" w:rsidRPr="00873793">
        <w:rPr>
          <w:rFonts w:ascii="Times New Roman" w:eastAsia="Times New Roman" w:hAnsi="Times New Roman" w:cs="Times New Roman"/>
          <w:color w:val="000000"/>
          <w:sz w:val="24"/>
          <w:szCs w:val="24"/>
        </w:rPr>
        <w:t>Pētniecības datu pārvaldības plāna izveidošana, uzturēšana un īstenošana</w:t>
      </w:r>
      <w:r w:rsidR="00003E6E" w:rsidRPr="00873793">
        <w:rPr>
          <w:rFonts w:ascii="Times New Roman" w:eastAsia="Times New Roman" w:hAnsi="Times New Roman" w:cs="Times New Roman"/>
          <w:color w:val="000000"/>
          <w:sz w:val="24"/>
          <w:szCs w:val="24"/>
        </w:rPr>
        <w:t>”</w:t>
      </w:r>
      <w:r w:rsidR="000024CF" w:rsidRPr="00873793">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4DCF" w14:textId="77777777" w:rsidR="00B536B5" w:rsidRDefault="00B536B5" w:rsidP="00254586">
      <w:pPr>
        <w:spacing w:after="0" w:line="240" w:lineRule="auto"/>
      </w:pPr>
      <w:r>
        <w:separator/>
      </w:r>
    </w:p>
  </w:endnote>
  <w:endnote w:type="continuationSeparator" w:id="0">
    <w:p w14:paraId="09736AEF" w14:textId="77777777" w:rsidR="00B536B5" w:rsidRDefault="00B536B5"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3591" w14:textId="77777777" w:rsidR="00B536B5" w:rsidRDefault="00B536B5" w:rsidP="00254586">
      <w:pPr>
        <w:spacing w:after="0" w:line="240" w:lineRule="auto"/>
      </w:pPr>
      <w:r>
        <w:separator/>
      </w:r>
    </w:p>
  </w:footnote>
  <w:footnote w:type="continuationSeparator" w:id="0">
    <w:p w14:paraId="225C7F79" w14:textId="77777777" w:rsidR="00B536B5" w:rsidRDefault="00B536B5" w:rsidP="00254586">
      <w:pPr>
        <w:spacing w:after="0" w:line="240" w:lineRule="auto"/>
      </w:pPr>
      <w:r>
        <w:continuationSeparator/>
      </w:r>
    </w:p>
  </w:footnote>
  <w:footnote w:id="1">
    <w:p w14:paraId="5362BACC" w14:textId="77777777" w:rsidR="00B67B89" w:rsidRPr="009405FC" w:rsidRDefault="00B67B89" w:rsidP="00B67B89">
      <w:pPr>
        <w:pStyle w:val="FootnoteText"/>
        <w:rPr>
          <w:rFonts w:ascii="Times New Roman" w:hAnsi="Times New Roman" w:cs="Times New Roman"/>
        </w:rPr>
      </w:pPr>
      <w:r>
        <w:rPr>
          <w:rStyle w:val="FootnoteReference"/>
        </w:rPr>
        <w:footnoteRef/>
      </w:r>
      <w:r>
        <w:t xml:space="preserve"> </w:t>
      </w:r>
      <w:r w:rsidRPr="009405FC">
        <w:rPr>
          <w:rFonts w:ascii="Times New Roman" w:hAnsi="Times New Roman" w:cs="Times New Roman"/>
        </w:rPr>
        <w:t>Būs pieejams no 30.10.2023.</w:t>
      </w:r>
    </w:p>
  </w:footnote>
  <w:footnote w:id="2">
    <w:p w14:paraId="0DA516FA" w14:textId="77777777" w:rsidR="00B67B89" w:rsidRPr="009405FC" w:rsidRDefault="00B67B89" w:rsidP="00B67B89">
      <w:pPr>
        <w:pStyle w:val="FootnoteText"/>
        <w:rPr>
          <w:rFonts w:ascii="Times New Roman" w:hAnsi="Times New Roman" w:cs="Times New Roman"/>
        </w:rPr>
      </w:pPr>
      <w:r w:rsidRPr="009405FC">
        <w:rPr>
          <w:rStyle w:val="FootnoteReference"/>
          <w:rFonts w:ascii="Times New Roman" w:hAnsi="Times New Roman" w:cs="Times New Roman"/>
        </w:rPr>
        <w:footnoteRef/>
      </w:r>
      <w:r w:rsidRPr="009405FC">
        <w:rPr>
          <w:rFonts w:ascii="Times New Roman" w:hAnsi="Times New Roman" w:cs="Times New Roman"/>
        </w:rPr>
        <w:t xml:space="preserve"> Informācija par projektu pieejama </w:t>
      </w:r>
      <w:hyperlink r:id="rId1" w:history="1">
        <w:r w:rsidRPr="009405FC">
          <w:rPr>
            <w:rStyle w:val="Hyperlink"/>
            <w:rFonts w:ascii="Times New Roman" w:hAnsi="Times New Roman" w:cs="Times New Roman"/>
          </w:rPr>
          <w:t>https://www.vm.gov.lv/lv/veselibas-darbaspeka-strategija-latvija</w:t>
        </w:r>
      </w:hyperlink>
    </w:p>
  </w:footnote>
  <w:footnote w:id="3">
    <w:p w14:paraId="0037DF59" w14:textId="7A4402E4" w:rsidR="00E522CD" w:rsidRPr="00AB3811" w:rsidRDefault="00E522CD" w:rsidP="00E522CD">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2" w:history="1">
        <w:r w:rsidR="00BE770F" w:rsidRPr="00C61389">
          <w:rPr>
            <w:rStyle w:val="Hyperlink"/>
            <w:rFonts w:ascii="Times New Roman" w:hAnsi="Times New Roman" w:cs="Times New Roman"/>
          </w:rPr>
          <w:t>https://www.lzp.gov.lv/lv/fundamentalo-un-lietisko-petijumu-projektu-2023-gada-atklatais-konkurss</w:t>
        </w:r>
      </w:hyperlink>
      <w:r w:rsidR="00BE770F">
        <w:rPr>
          <w:rFonts w:ascii="Times New Roman" w:hAnsi="Times New Roman" w:cs="Times New Roman"/>
        </w:rPr>
        <w:t xml:space="preserve"> </w:t>
      </w:r>
    </w:p>
  </w:footnote>
  <w:footnote w:id="4">
    <w:p w14:paraId="454E2D78" w14:textId="499BB7D9" w:rsidR="000E7137" w:rsidRDefault="007675B5"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3" w:history="1">
        <w:r w:rsidR="000E7137" w:rsidRPr="00BF6E68">
          <w:rPr>
            <w:rStyle w:val="Hyperlink"/>
            <w:rFonts w:ascii="Times New Roman" w:hAnsi="Times New Roman" w:cs="Times New Roman"/>
          </w:rPr>
          <w:t>https://www.lzp.gov.lv/lv/media/105/download?attachment</w:t>
        </w:r>
      </w:hyperlink>
      <w:hyperlink r:id="rId4"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5"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0B293A"/>
    <w:multiLevelType w:val="multilevel"/>
    <w:tmpl w:val="8BC0DCB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5A5A009C"/>
    <w:multiLevelType w:val="hybridMultilevel"/>
    <w:tmpl w:val="3AEE4D34"/>
    <w:lvl w:ilvl="0" w:tplc="926CCF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9F3982"/>
    <w:multiLevelType w:val="hybridMultilevel"/>
    <w:tmpl w:val="9D9034E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83581F"/>
    <w:multiLevelType w:val="multilevel"/>
    <w:tmpl w:val="B1E89B52"/>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020071">
    <w:abstractNumId w:val="12"/>
  </w:num>
  <w:num w:numId="2" w16cid:durableId="1112746668">
    <w:abstractNumId w:val="3"/>
  </w:num>
  <w:num w:numId="3" w16cid:durableId="1834880667">
    <w:abstractNumId w:val="11"/>
  </w:num>
  <w:num w:numId="4" w16cid:durableId="1892617038">
    <w:abstractNumId w:val="8"/>
  </w:num>
  <w:num w:numId="5" w16cid:durableId="1229655655">
    <w:abstractNumId w:val="5"/>
  </w:num>
  <w:num w:numId="6" w16cid:durableId="882867997">
    <w:abstractNumId w:val="1"/>
  </w:num>
  <w:num w:numId="7" w16cid:durableId="1515463860">
    <w:abstractNumId w:val="0"/>
  </w:num>
  <w:num w:numId="8" w16cid:durableId="943732441">
    <w:abstractNumId w:val="6"/>
  </w:num>
  <w:num w:numId="9" w16cid:durableId="913441525">
    <w:abstractNumId w:val="4"/>
  </w:num>
  <w:num w:numId="10" w16cid:durableId="461733510">
    <w:abstractNumId w:val="7"/>
  </w:num>
  <w:num w:numId="11" w16cid:durableId="810902248">
    <w:abstractNumId w:val="9"/>
  </w:num>
  <w:num w:numId="12" w16cid:durableId="138307152">
    <w:abstractNumId w:val="13"/>
  </w:num>
  <w:num w:numId="13" w16cid:durableId="1564945415">
    <w:abstractNumId w:val="2"/>
  </w:num>
  <w:num w:numId="14" w16cid:durableId="429591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1247C"/>
    <w:rsid w:val="00013143"/>
    <w:rsid w:val="000407B5"/>
    <w:rsid w:val="00041377"/>
    <w:rsid w:val="00041DDC"/>
    <w:rsid w:val="00051FE4"/>
    <w:rsid w:val="000568D2"/>
    <w:rsid w:val="00057EF6"/>
    <w:rsid w:val="00074576"/>
    <w:rsid w:val="000A099B"/>
    <w:rsid w:val="000B3394"/>
    <w:rsid w:val="000B5953"/>
    <w:rsid w:val="000B5BF5"/>
    <w:rsid w:val="000C75DD"/>
    <w:rsid w:val="000D48A5"/>
    <w:rsid w:val="000E60D4"/>
    <w:rsid w:val="000E66B2"/>
    <w:rsid w:val="000E7137"/>
    <w:rsid w:val="00125C80"/>
    <w:rsid w:val="00130B38"/>
    <w:rsid w:val="0013329E"/>
    <w:rsid w:val="0015029D"/>
    <w:rsid w:val="0015542D"/>
    <w:rsid w:val="001626C0"/>
    <w:rsid w:val="001745E7"/>
    <w:rsid w:val="0017491A"/>
    <w:rsid w:val="0017780B"/>
    <w:rsid w:val="00190F67"/>
    <w:rsid w:val="00191BEF"/>
    <w:rsid w:val="00193F1B"/>
    <w:rsid w:val="00194899"/>
    <w:rsid w:val="00197827"/>
    <w:rsid w:val="001A150C"/>
    <w:rsid w:val="001A7D6A"/>
    <w:rsid w:val="001B0287"/>
    <w:rsid w:val="001B1590"/>
    <w:rsid w:val="001B2FC1"/>
    <w:rsid w:val="001C764D"/>
    <w:rsid w:val="001D3D20"/>
    <w:rsid w:val="001D6D0E"/>
    <w:rsid w:val="001E2EE7"/>
    <w:rsid w:val="001E33DD"/>
    <w:rsid w:val="001E5B75"/>
    <w:rsid w:val="001F5484"/>
    <w:rsid w:val="001F7C5C"/>
    <w:rsid w:val="0020573C"/>
    <w:rsid w:val="002145C1"/>
    <w:rsid w:val="002170D4"/>
    <w:rsid w:val="00251288"/>
    <w:rsid w:val="00254586"/>
    <w:rsid w:val="00282B1C"/>
    <w:rsid w:val="0028759C"/>
    <w:rsid w:val="002911AE"/>
    <w:rsid w:val="002A1AB0"/>
    <w:rsid w:val="002B4692"/>
    <w:rsid w:val="002C2E5F"/>
    <w:rsid w:val="002C408D"/>
    <w:rsid w:val="002C6590"/>
    <w:rsid w:val="002E37FA"/>
    <w:rsid w:val="003016BF"/>
    <w:rsid w:val="00316EC2"/>
    <w:rsid w:val="00322B9F"/>
    <w:rsid w:val="00327622"/>
    <w:rsid w:val="00334CA0"/>
    <w:rsid w:val="003506CD"/>
    <w:rsid w:val="003549A2"/>
    <w:rsid w:val="00356F5B"/>
    <w:rsid w:val="00364BEE"/>
    <w:rsid w:val="00373242"/>
    <w:rsid w:val="00376EB2"/>
    <w:rsid w:val="00395B03"/>
    <w:rsid w:val="00395CA0"/>
    <w:rsid w:val="003977C6"/>
    <w:rsid w:val="003A0F32"/>
    <w:rsid w:val="003A6CBD"/>
    <w:rsid w:val="003B02FD"/>
    <w:rsid w:val="003B2161"/>
    <w:rsid w:val="003B231E"/>
    <w:rsid w:val="003D0627"/>
    <w:rsid w:val="003D3764"/>
    <w:rsid w:val="003D4E4B"/>
    <w:rsid w:val="003E1D80"/>
    <w:rsid w:val="003E62D6"/>
    <w:rsid w:val="003F0B38"/>
    <w:rsid w:val="003F7473"/>
    <w:rsid w:val="0040081C"/>
    <w:rsid w:val="00404E31"/>
    <w:rsid w:val="00411ED0"/>
    <w:rsid w:val="004152FB"/>
    <w:rsid w:val="00425993"/>
    <w:rsid w:val="004263B5"/>
    <w:rsid w:val="004277CE"/>
    <w:rsid w:val="0043245E"/>
    <w:rsid w:val="00433C30"/>
    <w:rsid w:val="0043409B"/>
    <w:rsid w:val="00462C19"/>
    <w:rsid w:val="00494ACB"/>
    <w:rsid w:val="004A78F7"/>
    <w:rsid w:val="004A7B97"/>
    <w:rsid w:val="004B0F0C"/>
    <w:rsid w:val="004B508C"/>
    <w:rsid w:val="004D6A57"/>
    <w:rsid w:val="004F0126"/>
    <w:rsid w:val="004F7BE9"/>
    <w:rsid w:val="00503301"/>
    <w:rsid w:val="00510C70"/>
    <w:rsid w:val="005117C4"/>
    <w:rsid w:val="005154F7"/>
    <w:rsid w:val="00546A9D"/>
    <w:rsid w:val="00553F68"/>
    <w:rsid w:val="00556507"/>
    <w:rsid w:val="00564EB9"/>
    <w:rsid w:val="0056632F"/>
    <w:rsid w:val="005740D1"/>
    <w:rsid w:val="0058602F"/>
    <w:rsid w:val="00592E5A"/>
    <w:rsid w:val="00596D70"/>
    <w:rsid w:val="005A5FB4"/>
    <w:rsid w:val="005B164E"/>
    <w:rsid w:val="005B1DB8"/>
    <w:rsid w:val="005B2095"/>
    <w:rsid w:val="005B30C2"/>
    <w:rsid w:val="005D3DB1"/>
    <w:rsid w:val="005D5E58"/>
    <w:rsid w:val="005E67AA"/>
    <w:rsid w:val="005F0A20"/>
    <w:rsid w:val="005F5169"/>
    <w:rsid w:val="00605417"/>
    <w:rsid w:val="00615D3D"/>
    <w:rsid w:val="00616CC7"/>
    <w:rsid w:val="0062137A"/>
    <w:rsid w:val="0063132A"/>
    <w:rsid w:val="00632625"/>
    <w:rsid w:val="00633223"/>
    <w:rsid w:val="00633D33"/>
    <w:rsid w:val="00634234"/>
    <w:rsid w:val="00637D53"/>
    <w:rsid w:val="006500B3"/>
    <w:rsid w:val="00654C4F"/>
    <w:rsid w:val="00674BE8"/>
    <w:rsid w:val="00681B79"/>
    <w:rsid w:val="00697AB6"/>
    <w:rsid w:val="006A456A"/>
    <w:rsid w:val="006B6731"/>
    <w:rsid w:val="006C41B2"/>
    <w:rsid w:val="006C4DB4"/>
    <w:rsid w:val="006C5D98"/>
    <w:rsid w:val="006F6AC8"/>
    <w:rsid w:val="006F703C"/>
    <w:rsid w:val="00707193"/>
    <w:rsid w:val="00716A31"/>
    <w:rsid w:val="007262AE"/>
    <w:rsid w:val="00737144"/>
    <w:rsid w:val="00742101"/>
    <w:rsid w:val="007675B5"/>
    <w:rsid w:val="0078778F"/>
    <w:rsid w:val="00793C0F"/>
    <w:rsid w:val="007B34AC"/>
    <w:rsid w:val="007D1E4F"/>
    <w:rsid w:val="007D5D35"/>
    <w:rsid w:val="007F664C"/>
    <w:rsid w:val="008003EF"/>
    <w:rsid w:val="00814BC4"/>
    <w:rsid w:val="00823C40"/>
    <w:rsid w:val="00836C92"/>
    <w:rsid w:val="008529B0"/>
    <w:rsid w:val="00852E30"/>
    <w:rsid w:val="00853B5D"/>
    <w:rsid w:val="008540BC"/>
    <w:rsid w:val="008553B1"/>
    <w:rsid w:val="00873793"/>
    <w:rsid w:val="00877723"/>
    <w:rsid w:val="008814EF"/>
    <w:rsid w:val="008818FB"/>
    <w:rsid w:val="00892860"/>
    <w:rsid w:val="008A3E80"/>
    <w:rsid w:val="008A526F"/>
    <w:rsid w:val="008A5408"/>
    <w:rsid w:val="008A6E78"/>
    <w:rsid w:val="008B34C7"/>
    <w:rsid w:val="008C16D1"/>
    <w:rsid w:val="008C6D3A"/>
    <w:rsid w:val="008D54FF"/>
    <w:rsid w:val="009145C0"/>
    <w:rsid w:val="00915CA7"/>
    <w:rsid w:val="009221C8"/>
    <w:rsid w:val="00925760"/>
    <w:rsid w:val="00936618"/>
    <w:rsid w:val="00936ED9"/>
    <w:rsid w:val="009460DA"/>
    <w:rsid w:val="009528CA"/>
    <w:rsid w:val="00952B73"/>
    <w:rsid w:val="00954A0B"/>
    <w:rsid w:val="009606BB"/>
    <w:rsid w:val="0097081F"/>
    <w:rsid w:val="00971821"/>
    <w:rsid w:val="009777EE"/>
    <w:rsid w:val="00982389"/>
    <w:rsid w:val="00997EE2"/>
    <w:rsid w:val="009A4DB5"/>
    <w:rsid w:val="009B00F3"/>
    <w:rsid w:val="009B70A3"/>
    <w:rsid w:val="009C0D3D"/>
    <w:rsid w:val="009C2DCC"/>
    <w:rsid w:val="009E7416"/>
    <w:rsid w:val="009F0C8C"/>
    <w:rsid w:val="009F4440"/>
    <w:rsid w:val="00A000EA"/>
    <w:rsid w:val="00A26783"/>
    <w:rsid w:val="00A41C9D"/>
    <w:rsid w:val="00A41ED6"/>
    <w:rsid w:val="00A424D4"/>
    <w:rsid w:val="00A63FDD"/>
    <w:rsid w:val="00A66574"/>
    <w:rsid w:val="00A70B18"/>
    <w:rsid w:val="00A71243"/>
    <w:rsid w:val="00A75A99"/>
    <w:rsid w:val="00A82E5B"/>
    <w:rsid w:val="00A9223E"/>
    <w:rsid w:val="00AA35BE"/>
    <w:rsid w:val="00AB5669"/>
    <w:rsid w:val="00AC0B5C"/>
    <w:rsid w:val="00AC42D4"/>
    <w:rsid w:val="00AD6506"/>
    <w:rsid w:val="00AF2A45"/>
    <w:rsid w:val="00B01D6F"/>
    <w:rsid w:val="00B369AF"/>
    <w:rsid w:val="00B40816"/>
    <w:rsid w:val="00B439DB"/>
    <w:rsid w:val="00B4500A"/>
    <w:rsid w:val="00B45B12"/>
    <w:rsid w:val="00B45EBC"/>
    <w:rsid w:val="00B536B5"/>
    <w:rsid w:val="00B67579"/>
    <w:rsid w:val="00B67B89"/>
    <w:rsid w:val="00B81A68"/>
    <w:rsid w:val="00B93AC8"/>
    <w:rsid w:val="00B96117"/>
    <w:rsid w:val="00BA5F5D"/>
    <w:rsid w:val="00BB242A"/>
    <w:rsid w:val="00BC13C1"/>
    <w:rsid w:val="00BC18EE"/>
    <w:rsid w:val="00BC26FD"/>
    <w:rsid w:val="00BD07AE"/>
    <w:rsid w:val="00BD51BF"/>
    <w:rsid w:val="00BE770F"/>
    <w:rsid w:val="00C01510"/>
    <w:rsid w:val="00C1209C"/>
    <w:rsid w:val="00C121D4"/>
    <w:rsid w:val="00C150E0"/>
    <w:rsid w:val="00C25C00"/>
    <w:rsid w:val="00C27766"/>
    <w:rsid w:val="00C355B0"/>
    <w:rsid w:val="00C46A84"/>
    <w:rsid w:val="00C50CE9"/>
    <w:rsid w:val="00C56B91"/>
    <w:rsid w:val="00C622A9"/>
    <w:rsid w:val="00C6548E"/>
    <w:rsid w:val="00C708F6"/>
    <w:rsid w:val="00C81D16"/>
    <w:rsid w:val="00C8458E"/>
    <w:rsid w:val="00C87386"/>
    <w:rsid w:val="00C91D18"/>
    <w:rsid w:val="00CB643B"/>
    <w:rsid w:val="00CB7B2B"/>
    <w:rsid w:val="00CC604D"/>
    <w:rsid w:val="00CD0729"/>
    <w:rsid w:val="00CE1DB7"/>
    <w:rsid w:val="00CE5B1D"/>
    <w:rsid w:val="00D03BB2"/>
    <w:rsid w:val="00D07EB0"/>
    <w:rsid w:val="00D15CF3"/>
    <w:rsid w:val="00D30B49"/>
    <w:rsid w:val="00D3192C"/>
    <w:rsid w:val="00D41DD7"/>
    <w:rsid w:val="00D4566D"/>
    <w:rsid w:val="00D55965"/>
    <w:rsid w:val="00D618D1"/>
    <w:rsid w:val="00D92EEC"/>
    <w:rsid w:val="00D93AD4"/>
    <w:rsid w:val="00D97D38"/>
    <w:rsid w:val="00DA54F0"/>
    <w:rsid w:val="00DA67A7"/>
    <w:rsid w:val="00DB7515"/>
    <w:rsid w:val="00DC2497"/>
    <w:rsid w:val="00DC4297"/>
    <w:rsid w:val="00DD1EFD"/>
    <w:rsid w:val="00DF0E41"/>
    <w:rsid w:val="00E039DC"/>
    <w:rsid w:val="00E07935"/>
    <w:rsid w:val="00E102B2"/>
    <w:rsid w:val="00E12448"/>
    <w:rsid w:val="00E13034"/>
    <w:rsid w:val="00E2426D"/>
    <w:rsid w:val="00E35C13"/>
    <w:rsid w:val="00E522CD"/>
    <w:rsid w:val="00E53077"/>
    <w:rsid w:val="00E563FC"/>
    <w:rsid w:val="00E67002"/>
    <w:rsid w:val="00E6709F"/>
    <w:rsid w:val="00E82C44"/>
    <w:rsid w:val="00E870F7"/>
    <w:rsid w:val="00EA37A9"/>
    <w:rsid w:val="00EC0344"/>
    <w:rsid w:val="00EC427C"/>
    <w:rsid w:val="00ED71EB"/>
    <w:rsid w:val="00EF04B7"/>
    <w:rsid w:val="00EF134C"/>
    <w:rsid w:val="00EF4A6E"/>
    <w:rsid w:val="00F216CD"/>
    <w:rsid w:val="00F22778"/>
    <w:rsid w:val="00F51A97"/>
    <w:rsid w:val="00F830FF"/>
    <w:rsid w:val="00F867F8"/>
    <w:rsid w:val="00F90F1A"/>
    <w:rsid w:val="00FA28C9"/>
    <w:rsid w:val="00FA70F2"/>
    <w:rsid w:val="00FB1CC6"/>
    <w:rsid w:val="00FC009C"/>
    <w:rsid w:val="00FE5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paragraph" w:customStyle="1" w:styleId="paragraph">
    <w:name w:val="paragraph"/>
    <w:basedOn w:val="Normal"/>
    <w:rsid w:val="00615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615D3D"/>
  </w:style>
  <w:style w:type="character" w:customStyle="1" w:styleId="eop">
    <w:name w:val="eop"/>
    <w:basedOn w:val="DefaultParagraphFont"/>
    <w:rsid w:val="0061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7164">
      <w:bodyDiv w:val="1"/>
      <w:marLeft w:val="0"/>
      <w:marRight w:val="0"/>
      <w:marTop w:val="0"/>
      <w:marBottom w:val="0"/>
      <w:divBdr>
        <w:top w:val="none" w:sz="0" w:space="0" w:color="auto"/>
        <w:left w:val="none" w:sz="0" w:space="0" w:color="auto"/>
        <w:bottom w:val="none" w:sz="0" w:space="0" w:color="auto"/>
        <w:right w:val="none" w:sz="0" w:space="0" w:color="auto"/>
      </w:divBdr>
      <w:divsChild>
        <w:div w:id="2110855199">
          <w:marLeft w:val="0"/>
          <w:marRight w:val="0"/>
          <w:marTop w:val="0"/>
          <w:marBottom w:val="0"/>
          <w:divBdr>
            <w:top w:val="none" w:sz="0" w:space="0" w:color="auto"/>
            <w:left w:val="none" w:sz="0" w:space="0" w:color="auto"/>
            <w:bottom w:val="none" w:sz="0" w:space="0" w:color="auto"/>
            <w:right w:val="none" w:sz="0" w:space="0" w:color="auto"/>
          </w:divBdr>
        </w:div>
        <w:div w:id="2050259723">
          <w:marLeft w:val="0"/>
          <w:marRight w:val="0"/>
          <w:marTop w:val="0"/>
          <w:marBottom w:val="0"/>
          <w:divBdr>
            <w:top w:val="none" w:sz="0" w:space="0" w:color="auto"/>
            <w:left w:val="none" w:sz="0" w:space="0" w:color="auto"/>
            <w:bottom w:val="none" w:sz="0" w:space="0" w:color="auto"/>
            <w:right w:val="none" w:sz="0" w:space="0" w:color="auto"/>
          </w:divBdr>
        </w:div>
        <w:div w:id="2016303597">
          <w:marLeft w:val="0"/>
          <w:marRight w:val="0"/>
          <w:marTop w:val="0"/>
          <w:marBottom w:val="0"/>
          <w:divBdr>
            <w:top w:val="none" w:sz="0" w:space="0" w:color="auto"/>
            <w:left w:val="none" w:sz="0" w:space="0" w:color="auto"/>
            <w:bottom w:val="none" w:sz="0" w:space="0" w:color="auto"/>
            <w:right w:val="none" w:sz="0" w:space="0" w:color="auto"/>
          </w:divBdr>
        </w:div>
      </w:divsChild>
    </w:div>
    <w:div w:id="802845122">
      <w:bodyDiv w:val="1"/>
      <w:marLeft w:val="0"/>
      <w:marRight w:val="0"/>
      <w:marTop w:val="0"/>
      <w:marBottom w:val="0"/>
      <w:divBdr>
        <w:top w:val="none" w:sz="0" w:space="0" w:color="auto"/>
        <w:left w:val="none" w:sz="0" w:space="0" w:color="auto"/>
        <w:bottom w:val="none" w:sz="0" w:space="0" w:color="auto"/>
        <w:right w:val="none" w:sz="0" w:space="0" w:color="auto"/>
      </w:divBdr>
      <w:divsChild>
        <w:div w:id="1416172157">
          <w:marLeft w:val="0"/>
          <w:marRight w:val="0"/>
          <w:marTop w:val="0"/>
          <w:marBottom w:val="0"/>
          <w:divBdr>
            <w:top w:val="none" w:sz="0" w:space="0" w:color="auto"/>
            <w:left w:val="none" w:sz="0" w:space="0" w:color="auto"/>
            <w:bottom w:val="none" w:sz="0" w:space="0" w:color="auto"/>
            <w:right w:val="none" w:sz="0" w:space="0" w:color="auto"/>
          </w:divBdr>
        </w:div>
        <w:div w:id="1482455491">
          <w:marLeft w:val="0"/>
          <w:marRight w:val="0"/>
          <w:marTop w:val="0"/>
          <w:marBottom w:val="0"/>
          <w:divBdr>
            <w:top w:val="none" w:sz="0" w:space="0" w:color="auto"/>
            <w:left w:val="none" w:sz="0" w:space="0" w:color="auto"/>
            <w:bottom w:val="none" w:sz="0" w:space="0" w:color="auto"/>
            <w:right w:val="none" w:sz="0" w:space="0" w:color="auto"/>
          </w:divBdr>
        </w:div>
        <w:div w:id="1791975071">
          <w:marLeft w:val="0"/>
          <w:marRight w:val="0"/>
          <w:marTop w:val="0"/>
          <w:marBottom w:val="0"/>
          <w:divBdr>
            <w:top w:val="none" w:sz="0" w:space="0" w:color="auto"/>
            <w:left w:val="none" w:sz="0" w:space="0" w:color="auto"/>
            <w:bottom w:val="none" w:sz="0" w:space="0" w:color="auto"/>
            <w:right w:val="none" w:sz="0" w:space="0" w:color="auto"/>
          </w:divBdr>
        </w:div>
      </w:divsChild>
    </w:div>
    <w:div w:id="1419935635">
      <w:bodyDiv w:val="1"/>
      <w:marLeft w:val="0"/>
      <w:marRight w:val="0"/>
      <w:marTop w:val="0"/>
      <w:marBottom w:val="0"/>
      <w:divBdr>
        <w:top w:val="none" w:sz="0" w:space="0" w:color="auto"/>
        <w:left w:val="none" w:sz="0" w:space="0" w:color="auto"/>
        <w:bottom w:val="none" w:sz="0" w:space="0" w:color="auto"/>
        <w:right w:val="none" w:sz="0" w:space="0" w:color="auto"/>
      </w:divBdr>
      <w:divsChild>
        <w:div w:id="1061712569">
          <w:marLeft w:val="0"/>
          <w:marRight w:val="0"/>
          <w:marTop w:val="0"/>
          <w:marBottom w:val="0"/>
          <w:divBdr>
            <w:top w:val="none" w:sz="0" w:space="0" w:color="auto"/>
            <w:left w:val="none" w:sz="0" w:space="0" w:color="auto"/>
            <w:bottom w:val="none" w:sz="0" w:space="0" w:color="auto"/>
            <w:right w:val="none" w:sz="0" w:space="0" w:color="auto"/>
          </w:divBdr>
        </w:div>
        <w:div w:id="1474443680">
          <w:marLeft w:val="0"/>
          <w:marRight w:val="0"/>
          <w:marTop w:val="0"/>
          <w:marBottom w:val="0"/>
          <w:divBdr>
            <w:top w:val="none" w:sz="0" w:space="0" w:color="auto"/>
            <w:left w:val="none" w:sz="0" w:space="0" w:color="auto"/>
            <w:bottom w:val="none" w:sz="0" w:space="0" w:color="auto"/>
            <w:right w:val="none" w:sz="0" w:space="0" w:color="auto"/>
          </w:divBdr>
        </w:div>
      </w:divsChild>
    </w:div>
    <w:div w:id="1630240710">
      <w:bodyDiv w:val="1"/>
      <w:marLeft w:val="0"/>
      <w:marRight w:val="0"/>
      <w:marTop w:val="0"/>
      <w:marBottom w:val="0"/>
      <w:divBdr>
        <w:top w:val="none" w:sz="0" w:space="0" w:color="auto"/>
        <w:left w:val="none" w:sz="0" w:space="0" w:color="auto"/>
        <w:bottom w:val="none" w:sz="0" w:space="0" w:color="auto"/>
        <w:right w:val="none" w:sz="0" w:space="0" w:color="auto"/>
      </w:divBdr>
      <w:divsChild>
        <w:div w:id="277569571">
          <w:marLeft w:val="0"/>
          <w:marRight w:val="0"/>
          <w:marTop w:val="0"/>
          <w:marBottom w:val="0"/>
          <w:divBdr>
            <w:top w:val="none" w:sz="0" w:space="0" w:color="auto"/>
            <w:left w:val="none" w:sz="0" w:space="0" w:color="auto"/>
            <w:bottom w:val="none" w:sz="0" w:space="0" w:color="auto"/>
            <w:right w:val="none" w:sz="0" w:space="0" w:color="auto"/>
          </w:divBdr>
        </w:div>
        <w:div w:id="1270890352">
          <w:marLeft w:val="0"/>
          <w:marRight w:val="0"/>
          <w:marTop w:val="0"/>
          <w:marBottom w:val="0"/>
          <w:divBdr>
            <w:top w:val="none" w:sz="0" w:space="0" w:color="auto"/>
            <w:left w:val="none" w:sz="0" w:space="0" w:color="auto"/>
            <w:bottom w:val="none" w:sz="0" w:space="0" w:color="auto"/>
            <w:right w:val="none" w:sz="0" w:space="0" w:color="auto"/>
          </w:divBdr>
        </w:div>
        <w:div w:id="1400440985">
          <w:marLeft w:val="0"/>
          <w:marRight w:val="0"/>
          <w:marTop w:val="0"/>
          <w:marBottom w:val="0"/>
          <w:divBdr>
            <w:top w:val="none" w:sz="0" w:space="0" w:color="auto"/>
            <w:left w:val="none" w:sz="0" w:space="0" w:color="auto"/>
            <w:bottom w:val="none" w:sz="0" w:space="0" w:color="auto"/>
            <w:right w:val="none" w:sz="0" w:space="0" w:color="auto"/>
          </w:divBdr>
        </w:div>
      </w:divsChild>
    </w:div>
    <w:div w:id="1806317202">
      <w:bodyDiv w:val="1"/>
      <w:marLeft w:val="0"/>
      <w:marRight w:val="0"/>
      <w:marTop w:val="0"/>
      <w:marBottom w:val="0"/>
      <w:divBdr>
        <w:top w:val="none" w:sz="0" w:space="0" w:color="auto"/>
        <w:left w:val="none" w:sz="0" w:space="0" w:color="auto"/>
        <w:bottom w:val="none" w:sz="0" w:space="0" w:color="auto"/>
        <w:right w:val="none" w:sz="0" w:space="0" w:color="auto"/>
      </w:divBdr>
      <w:divsChild>
        <w:div w:id="336881978">
          <w:marLeft w:val="0"/>
          <w:marRight w:val="0"/>
          <w:marTop w:val="0"/>
          <w:marBottom w:val="0"/>
          <w:divBdr>
            <w:top w:val="none" w:sz="0" w:space="0" w:color="auto"/>
            <w:left w:val="none" w:sz="0" w:space="0" w:color="auto"/>
            <w:bottom w:val="none" w:sz="0" w:space="0" w:color="auto"/>
            <w:right w:val="none" w:sz="0" w:space="0" w:color="auto"/>
          </w:divBdr>
        </w:div>
        <w:div w:id="84887728">
          <w:marLeft w:val="0"/>
          <w:marRight w:val="0"/>
          <w:marTop w:val="0"/>
          <w:marBottom w:val="0"/>
          <w:divBdr>
            <w:top w:val="none" w:sz="0" w:space="0" w:color="auto"/>
            <w:left w:val="none" w:sz="0" w:space="0" w:color="auto"/>
            <w:bottom w:val="none" w:sz="0" w:space="0" w:color="auto"/>
            <w:right w:val="none" w:sz="0" w:space="0" w:color="auto"/>
          </w:divBdr>
        </w:div>
        <w:div w:id="712197264">
          <w:marLeft w:val="0"/>
          <w:marRight w:val="0"/>
          <w:marTop w:val="0"/>
          <w:marBottom w:val="0"/>
          <w:divBdr>
            <w:top w:val="none" w:sz="0" w:space="0" w:color="auto"/>
            <w:left w:val="none" w:sz="0" w:space="0" w:color="auto"/>
            <w:bottom w:val="none" w:sz="0" w:space="0" w:color="auto"/>
            <w:right w:val="none" w:sz="0" w:space="0" w:color="auto"/>
          </w:divBdr>
        </w:div>
        <w:div w:id="1743677118">
          <w:marLeft w:val="0"/>
          <w:marRight w:val="0"/>
          <w:marTop w:val="0"/>
          <w:marBottom w:val="0"/>
          <w:divBdr>
            <w:top w:val="none" w:sz="0" w:space="0" w:color="auto"/>
            <w:left w:val="none" w:sz="0" w:space="0" w:color="auto"/>
            <w:bottom w:val="none" w:sz="0" w:space="0" w:color="auto"/>
            <w:right w:val="none" w:sz="0" w:space="0" w:color="auto"/>
          </w:divBdr>
        </w:div>
        <w:div w:id="802966609">
          <w:marLeft w:val="0"/>
          <w:marRight w:val="0"/>
          <w:marTop w:val="0"/>
          <w:marBottom w:val="0"/>
          <w:divBdr>
            <w:top w:val="none" w:sz="0" w:space="0" w:color="auto"/>
            <w:left w:val="none" w:sz="0" w:space="0" w:color="auto"/>
            <w:bottom w:val="none" w:sz="0" w:space="0" w:color="auto"/>
            <w:right w:val="none" w:sz="0" w:space="0" w:color="auto"/>
          </w:divBdr>
        </w:div>
        <w:div w:id="1823767917">
          <w:marLeft w:val="0"/>
          <w:marRight w:val="0"/>
          <w:marTop w:val="0"/>
          <w:marBottom w:val="0"/>
          <w:divBdr>
            <w:top w:val="none" w:sz="0" w:space="0" w:color="auto"/>
            <w:left w:val="none" w:sz="0" w:space="0" w:color="auto"/>
            <w:bottom w:val="none" w:sz="0" w:space="0" w:color="auto"/>
            <w:right w:val="none" w:sz="0" w:space="0" w:color="auto"/>
          </w:divBdr>
        </w:div>
      </w:divsChild>
    </w:div>
    <w:div w:id="2144761776">
      <w:bodyDiv w:val="1"/>
      <w:marLeft w:val="0"/>
      <w:marRight w:val="0"/>
      <w:marTop w:val="0"/>
      <w:marBottom w:val="0"/>
      <w:divBdr>
        <w:top w:val="none" w:sz="0" w:space="0" w:color="auto"/>
        <w:left w:val="none" w:sz="0" w:space="0" w:color="auto"/>
        <w:bottom w:val="none" w:sz="0" w:space="0" w:color="auto"/>
        <w:right w:val="none" w:sz="0" w:space="0" w:color="auto"/>
      </w:divBdr>
      <w:divsChild>
        <w:div w:id="644091497">
          <w:marLeft w:val="0"/>
          <w:marRight w:val="0"/>
          <w:marTop w:val="0"/>
          <w:marBottom w:val="0"/>
          <w:divBdr>
            <w:top w:val="none" w:sz="0" w:space="0" w:color="auto"/>
            <w:left w:val="none" w:sz="0" w:space="0" w:color="auto"/>
            <w:bottom w:val="none" w:sz="0" w:space="0" w:color="auto"/>
            <w:right w:val="none" w:sz="0" w:space="0" w:color="auto"/>
          </w:divBdr>
        </w:div>
        <w:div w:id="1413116398">
          <w:marLeft w:val="0"/>
          <w:marRight w:val="0"/>
          <w:marTop w:val="0"/>
          <w:marBottom w:val="0"/>
          <w:divBdr>
            <w:top w:val="none" w:sz="0" w:space="0" w:color="auto"/>
            <w:left w:val="none" w:sz="0" w:space="0" w:color="auto"/>
            <w:bottom w:val="none" w:sz="0" w:space="0" w:color="auto"/>
            <w:right w:val="none" w:sz="0" w:space="0" w:color="auto"/>
          </w:divBdr>
        </w:div>
        <w:div w:id="1563714649">
          <w:marLeft w:val="0"/>
          <w:marRight w:val="0"/>
          <w:marTop w:val="0"/>
          <w:marBottom w:val="0"/>
          <w:divBdr>
            <w:top w:val="none" w:sz="0" w:space="0" w:color="auto"/>
            <w:left w:val="none" w:sz="0" w:space="0" w:color="auto"/>
            <w:bottom w:val="none" w:sz="0" w:space="0" w:color="auto"/>
            <w:right w:val="none" w:sz="0" w:space="0" w:color="auto"/>
          </w:divBdr>
        </w:div>
        <w:div w:id="1508865489">
          <w:marLeft w:val="0"/>
          <w:marRight w:val="0"/>
          <w:marTop w:val="0"/>
          <w:marBottom w:val="0"/>
          <w:divBdr>
            <w:top w:val="none" w:sz="0" w:space="0" w:color="auto"/>
            <w:left w:val="none" w:sz="0" w:space="0" w:color="auto"/>
            <w:bottom w:val="none" w:sz="0" w:space="0" w:color="auto"/>
            <w:right w:val="none" w:sz="0" w:space="0" w:color="auto"/>
          </w:divBdr>
        </w:div>
        <w:div w:id="273294498">
          <w:marLeft w:val="0"/>
          <w:marRight w:val="0"/>
          <w:marTop w:val="0"/>
          <w:marBottom w:val="0"/>
          <w:divBdr>
            <w:top w:val="none" w:sz="0" w:space="0" w:color="auto"/>
            <w:left w:val="none" w:sz="0" w:space="0" w:color="auto"/>
            <w:bottom w:val="none" w:sz="0" w:space="0" w:color="auto"/>
            <w:right w:val="none" w:sz="0" w:space="0" w:color="auto"/>
          </w:divBdr>
        </w:div>
        <w:div w:id="1838954986">
          <w:marLeft w:val="0"/>
          <w:marRight w:val="0"/>
          <w:marTop w:val="0"/>
          <w:marBottom w:val="0"/>
          <w:divBdr>
            <w:top w:val="none" w:sz="0" w:space="0" w:color="auto"/>
            <w:left w:val="none" w:sz="0" w:space="0" w:color="auto"/>
            <w:bottom w:val="none" w:sz="0" w:space="0" w:color="auto"/>
            <w:right w:val="none" w:sz="0" w:space="0" w:color="auto"/>
          </w:divBdr>
        </w:div>
        <w:div w:id="1533497291">
          <w:marLeft w:val="0"/>
          <w:marRight w:val="0"/>
          <w:marTop w:val="0"/>
          <w:marBottom w:val="0"/>
          <w:divBdr>
            <w:top w:val="none" w:sz="0" w:space="0" w:color="auto"/>
            <w:left w:val="none" w:sz="0" w:space="0" w:color="auto"/>
            <w:bottom w:val="none" w:sz="0" w:space="0" w:color="auto"/>
            <w:right w:val="none" w:sz="0" w:space="0" w:color="auto"/>
          </w:divBdr>
        </w:div>
        <w:div w:id="750853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media/105/download?attachment" TargetMode="External"/><Relationship Id="rId2" Type="http://schemas.openxmlformats.org/officeDocument/2006/relationships/hyperlink" Target="https://www.lzp.gov.lv/lv/fundamentalo-un-lietisko-petijumu-projektu-2023-gada-atklatais-konkurss" TargetMode="External"/><Relationship Id="rId1" Type="http://schemas.openxmlformats.org/officeDocument/2006/relationships/hyperlink" Target="https://www.vm.gov.lv/lv/veselibas-darbaspeka-strategija-latvija" TargetMode="External"/><Relationship Id="rId5" Type="http://schemas.openxmlformats.org/officeDocument/2006/relationships/hyperlink" Target="https://www.lzp.gov.lv/lv/valsts-petijumu-programma-vpp" TargetMode="External"/><Relationship Id="rId4" Type="http://schemas.openxmlformats.org/officeDocument/2006/relationships/hyperlink" Target="https://izm.gov.lv/images/VPP_grafiska/VPP_GRAFISK_IDENTITT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1C2E7F"/>
    <w:rsid w:val="00207A46"/>
    <w:rsid w:val="00234FD9"/>
    <w:rsid w:val="00282716"/>
    <w:rsid w:val="00300BC0"/>
    <w:rsid w:val="003D3120"/>
    <w:rsid w:val="005853D0"/>
    <w:rsid w:val="005A1DF0"/>
    <w:rsid w:val="005C7052"/>
    <w:rsid w:val="00663A93"/>
    <w:rsid w:val="00681279"/>
    <w:rsid w:val="006B2B72"/>
    <w:rsid w:val="008465FB"/>
    <w:rsid w:val="00882A04"/>
    <w:rsid w:val="00895F89"/>
    <w:rsid w:val="008F494C"/>
    <w:rsid w:val="009C7B98"/>
    <w:rsid w:val="00A75F9A"/>
    <w:rsid w:val="00AA70DF"/>
    <w:rsid w:val="00BA58D7"/>
    <w:rsid w:val="00C239EB"/>
    <w:rsid w:val="00CF5441"/>
    <w:rsid w:val="00DE1349"/>
    <w:rsid w:val="00E075A1"/>
    <w:rsid w:val="00E23B6E"/>
    <w:rsid w:val="00E30262"/>
    <w:rsid w:val="00E500B1"/>
    <w:rsid w:val="00E52C94"/>
    <w:rsid w:val="00EC145B"/>
    <w:rsid w:val="00EE5C7B"/>
    <w:rsid w:val="00F17766"/>
    <w:rsid w:val="00F82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14D5-2388-4304-9F60-62B158B7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26545</Words>
  <Characters>15132</Characters>
  <Application>Microsoft Office Word</Application>
  <DocSecurity>0</DocSecurity>
  <Lines>126</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Barba Butule</cp:lastModifiedBy>
  <cp:revision>8</cp:revision>
  <cp:lastPrinted>2023-10-03T08:14:00Z</cp:lastPrinted>
  <dcterms:created xsi:type="dcterms:W3CDTF">2023-10-13T11:05:00Z</dcterms:created>
  <dcterms:modified xsi:type="dcterms:W3CDTF">2023-10-20T07:23:00Z</dcterms:modified>
</cp:coreProperties>
</file>