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36F753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r w:rsidR="0001247C">
        <w:rPr>
          <w:rFonts w:ascii="Times New Roman" w:eastAsia="Times New Roman" w:hAnsi="Times New Roman" w:cs="Times New Roman"/>
          <w:color w:val="000000"/>
          <w:sz w:val="24"/>
          <w:szCs w:val="24"/>
        </w:rPr>
        <w:t>S</w:t>
      </w:r>
      <w:r w:rsidR="000A099B">
        <w:rPr>
          <w:rFonts w:ascii="Times New Roman" w:eastAsia="Times New Roman" w:hAnsi="Times New Roman" w:cs="Times New Roman"/>
          <w:color w:val="000000"/>
          <w:sz w:val="24"/>
          <w:szCs w:val="24"/>
        </w:rPr>
        <w:t>abiedrības veselība</w:t>
      </w:r>
      <w:r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7D5AF48"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0A099B">
        <w:rPr>
          <w:rFonts w:ascii="Times New Roman" w:eastAsia="Times New Roman" w:hAnsi="Times New Roman" w:cs="Times New Roman"/>
          <w:color w:val="000000"/>
          <w:sz w:val="24"/>
          <w:szCs w:val="24"/>
        </w:rPr>
        <w:t>veselības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 xml:space="preserve">ministra 2023. gada </w:t>
      </w:r>
      <w:r w:rsidR="00074576">
        <w:rPr>
          <w:rFonts w:ascii="Times New Roman" w:eastAsia="Times New Roman" w:hAnsi="Times New Roman" w:cs="Times New Roman"/>
          <w:color w:val="000000"/>
          <w:sz w:val="24"/>
          <w:szCs w:val="24"/>
        </w:rPr>
        <w:t xml:space="preserve">9.oktobra </w:t>
      </w:r>
      <w:r w:rsidR="0001247C">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074576">
        <w:rPr>
          <w:rFonts w:ascii="Times New Roman" w:eastAsia="Times New Roman" w:hAnsi="Times New Roman" w:cs="Times New Roman"/>
          <w:color w:val="000000"/>
          <w:sz w:val="24"/>
          <w:szCs w:val="24"/>
        </w:rPr>
        <w:t>01-01.1/137)</w:t>
      </w:r>
    </w:p>
    <w:p w14:paraId="3BB24143" w14:textId="743AD227" w:rsidR="00954A0B" w:rsidRPr="00873793" w:rsidRDefault="00D55965"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B271A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.gada </w:t>
      </w:r>
      <w:r w:rsidR="009F5003">
        <w:rPr>
          <w:rFonts w:ascii="Times New Roman" w:eastAsia="Times New Roman" w:hAnsi="Times New Roman" w:cs="Times New Roman"/>
          <w:color w:val="000000"/>
          <w:sz w:val="24"/>
          <w:szCs w:val="24"/>
        </w:rPr>
        <w:t>19</w:t>
      </w:r>
      <w:r w:rsidRPr="00784F02">
        <w:rPr>
          <w:rFonts w:ascii="Times New Roman" w:eastAsia="Times New Roman" w:hAnsi="Times New Roman" w:cs="Times New Roman"/>
          <w:color w:val="000000"/>
          <w:sz w:val="24"/>
          <w:szCs w:val="24"/>
        </w:rPr>
        <w:t xml:space="preserve">. </w:t>
      </w:r>
      <w:r w:rsidR="00337735" w:rsidRPr="00784F02">
        <w:rPr>
          <w:rFonts w:ascii="Times New Roman" w:eastAsia="Times New Roman" w:hAnsi="Times New Roman" w:cs="Times New Roman"/>
          <w:color w:val="000000"/>
          <w:sz w:val="24"/>
          <w:szCs w:val="24"/>
        </w:rPr>
        <w:t>aprīļa</w:t>
      </w:r>
      <w:r w:rsidRPr="00784F02">
        <w:rPr>
          <w:rFonts w:ascii="Times New Roman" w:eastAsia="Times New Roman" w:hAnsi="Times New Roman" w:cs="Times New Roman"/>
          <w:color w:val="000000"/>
          <w:sz w:val="24"/>
          <w:szCs w:val="24"/>
        </w:rPr>
        <w:t xml:space="preserve"> </w:t>
      </w:r>
      <w:r w:rsidR="00784F02" w:rsidRPr="00784F02">
        <w:rPr>
          <w:rFonts w:ascii="Times New Roman" w:eastAsia="Times New Roman" w:hAnsi="Times New Roman" w:cs="Times New Roman"/>
          <w:color w:val="000000"/>
          <w:sz w:val="24"/>
          <w:szCs w:val="24"/>
        </w:rPr>
        <w:t>l</w:t>
      </w:r>
      <w:r w:rsidR="00954A0B" w:rsidRPr="00784F02">
        <w:rPr>
          <w:rFonts w:ascii="Times New Roman" w:eastAsia="Times New Roman" w:hAnsi="Times New Roman" w:cs="Times New Roman"/>
          <w:color w:val="000000"/>
          <w:sz w:val="24"/>
          <w:szCs w:val="24"/>
        </w:rPr>
        <w:t>ēmumu Nr.</w:t>
      </w:r>
      <w:r w:rsidR="009F5003">
        <w:rPr>
          <w:rFonts w:ascii="Times New Roman" w:eastAsia="Times New Roman" w:hAnsi="Times New Roman" w:cs="Times New Roman"/>
          <w:color w:val="000000"/>
          <w:sz w:val="24"/>
          <w:szCs w:val="24"/>
        </w:rPr>
        <w:t xml:space="preserve"> 13</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732C2DF4"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0A099B">
            <w:rPr>
              <w:rFonts w:ascii="Times New Roman" w:eastAsia="Times New Roman" w:hAnsi="Times New Roman" w:cs="Times New Roman"/>
              <w:b/>
              <w:bCs/>
              <w:color w:val="000000"/>
              <w:sz w:val="24"/>
              <w:szCs w:val="24"/>
            </w:rPr>
            <w:t>Sabiedrības veselība</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00B271A7" w:rsidRPr="00784F02">
        <w:rPr>
          <w:rFonts w:ascii="Times New Roman" w:eastAsia="Times New Roman" w:hAnsi="Times New Roman" w:cs="Times New Roman"/>
          <w:b/>
          <w:bCs/>
          <w:color w:val="000000"/>
          <w:sz w:val="24"/>
          <w:szCs w:val="24"/>
        </w:rPr>
        <w:t>otrā</w:t>
      </w:r>
      <w:r w:rsidR="00B271A7">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58AE7E8"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bookmarkStart w:id="0" w:name="_Hlk148002389"/>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sidR="0001247C">
            <w:rPr>
              <w:rFonts w:ascii="Times New Roman" w:hAnsi="Times New Roman" w:cs="Times New Roman"/>
              <w:sz w:val="24"/>
              <w:szCs w:val="24"/>
            </w:rPr>
            <w:t>S</w:t>
          </w:r>
          <w:r w:rsidR="000A099B">
            <w:rPr>
              <w:rFonts w:ascii="Times New Roman" w:hAnsi="Times New Roman" w:cs="Times New Roman"/>
              <w:sz w:val="24"/>
              <w:szCs w:val="24"/>
            </w:rPr>
            <w:t>abiedrības veselība</w:t>
          </w:r>
        </w:sdtContent>
      </w:sdt>
      <w:bookmarkEnd w:id="1"/>
      <w:r w:rsidRPr="00FC009C">
        <w:rPr>
          <w:rFonts w:ascii="Times New Roman" w:hAnsi="Times New Roman" w:cs="Times New Roman"/>
          <w:sz w:val="24"/>
          <w:szCs w:val="24"/>
        </w:rPr>
        <w:t xml:space="preserve">” projektu pieteikumu </w:t>
      </w:r>
      <w:r w:rsidR="00C22FA7">
        <w:rPr>
          <w:rFonts w:ascii="Times New Roman" w:hAnsi="Times New Roman" w:cs="Times New Roman"/>
          <w:sz w:val="24"/>
          <w:szCs w:val="24"/>
        </w:rPr>
        <w:t xml:space="preserve">otrā </w:t>
      </w:r>
      <w:r w:rsidRPr="00FC009C">
        <w:rPr>
          <w:rFonts w:ascii="Times New Roman" w:hAnsi="Times New Roman" w:cs="Times New Roman"/>
          <w:sz w:val="24"/>
          <w:szCs w:val="24"/>
        </w:rPr>
        <w:t xml:space="preserve">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bookmarkEnd w:id="0"/>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01247C">
            <w:rPr>
              <w:rFonts w:ascii="Times New Roman" w:hAnsi="Times New Roman" w:cs="Times New Roman"/>
              <w:sz w:val="24"/>
              <w:szCs w:val="24"/>
            </w:rPr>
            <w:t>S</w:t>
          </w:r>
          <w:r w:rsidR="000A099B">
            <w:rPr>
              <w:rFonts w:ascii="Times New Roman" w:hAnsi="Times New Roman" w:cs="Times New Roman"/>
              <w:sz w:val="24"/>
              <w:szCs w:val="24"/>
            </w:rPr>
            <w:t>abiedrības veselība</w:t>
          </w:r>
        </w:sdtContent>
      </w:sdt>
      <w:r w:rsidR="00EC0344" w:rsidRPr="00FC009C">
        <w:rPr>
          <w:rFonts w:ascii="Times New Roman" w:hAnsi="Times New Roman" w:cs="Times New Roman"/>
          <w:sz w:val="24"/>
          <w:szCs w:val="24"/>
        </w:rPr>
        <w:t xml:space="preserve">” (turpmāk – programma) projektu pieteikumu (turpmāk – projektu pieteikums) </w:t>
      </w:r>
      <w:r w:rsidR="00C22FA7">
        <w:rPr>
          <w:rFonts w:ascii="Times New Roman" w:hAnsi="Times New Roman" w:cs="Times New Roman"/>
          <w:sz w:val="24"/>
          <w:szCs w:val="24"/>
        </w:rPr>
        <w:t xml:space="preserve">otro </w:t>
      </w:r>
      <w:r w:rsidR="00EC0344" w:rsidRPr="00FC009C">
        <w:rPr>
          <w:rFonts w:ascii="Times New Roman" w:hAnsi="Times New Roman" w:cs="Times New Roman"/>
          <w:sz w:val="24"/>
          <w:szCs w:val="24"/>
        </w:rPr>
        <w:t>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 xml:space="preserve">Ministru kabineta </w:t>
      </w:r>
      <w:r w:rsidRPr="0058602F">
        <w:rPr>
          <w:rFonts w:ascii="Times New Roman" w:hAnsi="Times New Roman" w:cs="Times New Roman"/>
          <w:sz w:val="24"/>
          <w:szCs w:val="24"/>
        </w:rPr>
        <w:t>20</w:t>
      </w:r>
      <w:sdt>
        <w:sdtPr>
          <w:rPr>
            <w:rFonts w:ascii="Times New Roman" w:hAnsi="Times New Roman" w:cs="Times New Roman"/>
            <w:sz w:val="24"/>
            <w:szCs w:val="24"/>
          </w:rPr>
          <w:id w:val="1064757516"/>
          <w:placeholder>
            <w:docPart w:val="A37B085FD3B742F6BBACCA903A14EEB9"/>
          </w:placeholder>
        </w:sdtPr>
        <w:sdtEndPr/>
        <w:sdtContent>
          <w:r w:rsidRPr="0058602F">
            <w:rPr>
              <w:rFonts w:ascii="Times New Roman" w:hAnsi="Times New Roman" w:cs="Times New Roman"/>
              <w:sz w:val="24"/>
              <w:szCs w:val="24"/>
            </w:rPr>
            <w:t>23</w:t>
          </w:r>
        </w:sdtContent>
      </w:sdt>
      <w:r w:rsidRPr="0058602F">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0D48A5" w:rsidRPr="0058602F">
            <w:rPr>
              <w:rFonts w:ascii="Times New Roman" w:hAnsi="Times New Roman" w:cs="Times New Roman"/>
              <w:sz w:val="24"/>
              <w:szCs w:val="24"/>
            </w:rPr>
            <w:t>26.</w:t>
          </w:r>
        </w:sdtContent>
      </w:sdt>
      <w:r w:rsidRPr="0058602F">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01247C" w:rsidRPr="0058602F">
            <w:rPr>
              <w:rFonts w:ascii="Times New Roman" w:hAnsi="Times New Roman" w:cs="Times New Roman"/>
              <w:sz w:val="24"/>
              <w:szCs w:val="24"/>
            </w:rPr>
            <w:t>septembra</w:t>
          </w:r>
        </w:sdtContent>
      </w:sdt>
      <w:r w:rsidRPr="0058602F">
        <w:rPr>
          <w:rFonts w:ascii="Times New Roman" w:hAnsi="Times New Roman" w:cs="Times New Roman"/>
          <w:sz w:val="24"/>
          <w:szCs w:val="24"/>
        </w:rPr>
        <w:t xml:space="preserve"> rīkojum</w:t>
      </w:r>
      <w:r w:rsidR="00433C30" w:rsidRPr="0058602F">
        <w:rPr>
          <w:rFonts w:ascii="Times New Roman" w:hAnsi="Times New Roman" w:cs="Times New Roman"/>
          <w:sz w:val="24"/>
          <w:szCs w:val="24"/>
        </w:rPr>
        <w:t>ā</w:t>
      </w:r>
      <w:r w:rsidRPr="0058602F">
        <w:rPr>
          <w:rFonts w:ascii="Times New Roman" w:hAnsi="Times New Roman" w:cs="Times New Roman"/>
          <w:sz w:val="24"/>
          <w:szCs w:val="24"/>
        </w:rPr>
        <w:t xml:space="preserve"> Nr.</w:t>
      </w:r>
      <w:r w:rsidR="000D48A5" w:rsidRPr="0058602F">
        <w:rPr>
          <w:rFonts w:ascii="Times New Roman" w:hAnsi="Times New Roman" w:cs="Times New Roman"/>
          <w:sz w:val="24"/>
          <w:szCs w:val="24"/>
        </w:rPr>
        <w:t xml:space="preserve"> 629</w:t>
      </w:r>
      <w:r w:rsidRPr="0058602F">
        <w:rPr>
          <w:rFonts w:ascii="Times New Roman" w:hAnsi="Times New Roman" w:cs="Times New Roman"/>
          <w:sz w:val="24"/>
          <w:szCs w:val="24"/>
        </w:rPr>
        <w:t xml:space="preserve"> </w:t>
      </w:r>
      <w:r w:rsidR="00191BEF" w:rsidRPr="0058602F">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sidR="000A099B">
            <w:rPr>
              <w:rFonts w:ascii="Times New Roman" w:hAnsi="Times New Roman" w:cs="Times New Roman"/>
              <w:sz w:val="24"/>
              <w:szCs w:val="24"/>
            </w:rPr>
            <w:t>Sabiedrības veselība</w:t>
          </w:r>
        </w:sdtContent>
      </w:sdt>
      <w:bookmarkEnd w:id="2"/>
      <w:r w:rsidRPr="00FC009C">
        <w:rPr>
          <w:rFonts w:ascii="Times New Roman" w:hAnsi="Times New Roman" w:cs="Times New Roman"/>
          <w:sz w:val="24"/>
          <w:szCs w:val="24"/>
        </w:rPr>
        <w:t>”</w:t>
      </w:r>
      <w:r w:rsidR="0001247C">
        <w:rPr>
          <w:rFonts w:ascii="Times New Roman" w:hAnsi="Times New Roman" w:cs="Times New Roman"/>
          <w:sz w:val="24"/>
          <w:szCs w:val="24"/>
        </w:rPr>
        <w:t>”</w:t>
      </w:r>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518405ED" w:rsidR="00254586" w:rsidRPr="006154D3" w:rsidRDefault="00254586" w:rsidP="00254586">
      <w:pPr>
        <w:spacing w:after="0" w:line="240" w:lineRule="auto"/>
        <w:ind w:firstLine="720"/>
        <w:jc w:val="both"/>
        <w:rPr>
          <w:rFonts w:ascii="Times New Roman" w:eastAsia="Times New Roman" w:hAnsi="Times New Roman" w:cs="Times New Roman"/>
          <w:sz w:val="24"/>
          <w:szCs w:val="24"/>
        </w:rPr>
      </w:pPr>
      <w:r w:rsidRPr="0010438C">
        <w:rPr>
          <w:rFonts w:ascii="Times New Roman" w:hAnsi="Times New Roman" w:cs="Times New Roman"/>
          <w:sz w:val="24"/>
          <w:szCs w:val="24"/>
        </w:rPr>
        <w:t>2. Nolikums izstrādāts, pamatojoties uz MK noteikumu 16.</w:t>
      </w:r>
      <w:r w:rsidRPr="0010438C">
        <w:rPr>
          <w:rFonts w:ascii="Times New Roman" w:hAnsi="Times New Roman" w:cs="Times New Roman"/>
          <w:iCs/>
          <w:sz w:val="24"/>
          <w:szCs w:val="24"/>
          <w:shd w:val="clear" w:color="auto" w:fill="FFFFFF"/>
        </w:rPr>
        <w:t> </w:t>
      </w:r>
      <w:r w:rsidRPr="0010438C">
        <w:rPr>
          <w:rFonts w:ascii="Times New Roman" w:hAnsi="Times New Roman" w:cs="Times New Roman"/>
          <w:sz w:val="24"/>
          <w:szCs w:val="24"/>
        </w:rPr>
        <w:t>punktu</w:t>
      </w:r>
      <w:r w:rsidR="00704F4E" w:rsidRPr="0010438C">
        <w:rPr>
          <w:rFonts w:ascii="Times New Roman" w:hAnsi="Times New Roman" w:cs="Times New Roman"/>
          <w:sz w:val="24"/>
          <w:szCs w:val="24"/>
        </w:rPr>
        <w:t xml:space="preserve">, par MK rīkojuma </w:t>
      </w:r>
      <w:r w:rsidR="00704F4E" w:rsidRPr="0010438C">
        <w:rPr>
          <w:rFonts w:ascii="Times New Roman" w:eastAsia="Times New Roman" w:hAnsi="Times New Roman" w:cs="Times New Roman"/>
          <w:color w:val="000000"/>
          <w:sz w:val="24"/>
          <w:szCs w:val="24"/>
        </w:rPr>
        <w:t>6.2. apakšpunktā noteikto programmas uzdevumu</w:t>
      </w:r>
      <w:r w:rsidR="00ED0E95" w:rsidRPr="0010438C">
        <w:rPr>
          <w:rFonts w:ascii="Times New Roman" w:eastAsia="Times New Roman" w:hAnsi="Times New Roman" w:cs="Times New Roman"/>
          <w:color w:val="000000"/>
          <w:sz w:val="24"/>
          <w:szCs w:val="24"/>
        </w:rPr>
        <w:t xml:space="preserve"> - </w:t>
      </w:r>
      <w:r w:rsidR="008805FC" w:rsidRPr="008E76E9">
        <w:rPr>
          <w:rFonts w:ascii="Times New Roman" w:hAnsi="Times New Roman" w:cs="Times New Roman"/>
          <w:sz w:val="24"/>
          <w:szCs w:val="24"/>
          <w:shd w:val="clear" w:color="auto" w:fill="FFFFFF"/>
        </w:rPr>
        <w:t>attīstīt jaunas zināšanas, pieejas un metodes veselības aprūpes cilvēkkapitāla attīstīšanai un efektīvai izmantošanai </w:t>
      </w:r>
      <w:r w:rsidR="00704F4E" w:rsidRPr="008E76E9">
        <w:rPr>
          <w:rFonts w:ascii="Times New Roman" w:eastAsia="Times New Roman" w:hAnsi="Times New Roman" w:cs="Times New Roman"/>
          <w:sz w:val="24"/>
          <w:szCs w:val="24"/>
        </w:rPr>
        <w:t xml:space="preserve"> (turpmāk – programmas uzdevums)</w:t>
      </w:r>
      <w:r w:rsidRPr="006154D3">
        <w:rPr>
          <w:rFonts w:ascii="Times New Roman" w:hAnsi="Times New Roman" w:cs="Times New Roman"/>
          <w:sz w:val="24"/>
          <w:szCs w:val="24"/>
        </w:rPr>
        <w:t>.</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797CFBF8"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w:t>
      </w:r>
      <w:r w:rsidR="00704F4E">
        <w:rPr>
          <w:rFonts w:ascii="Times New Roman" w:eastAsia="Times New Roman" w:hAnsi="Times New Roman" w:cs="Times New Roman"/>
          <w:color w:val="000000"/>
          <w:sz w:val="24"/>
          <w:szCs w:val="24"/>
          <w:shd w:val="clear" w:color="auto" w:fill="FFFFFF"/>
        </w:rPr>
        <w:t>K</w:t>
      </w:r>
      <w:r w:rsidR="00AD6506" w:rsidRPr="00873793">
        <w:rPr>
          <w:rFonts w:ascii="Times New Roman" w:eastAsia="Times New Roman" w:hAnsi="Times New Roman" w:cs="Times New Roman"/>
          <w:color w:val="000000"/>
          <w:sz w:val="24"/>
          <w:szCs w:val="24"/>
          <w:shd w:val="clear" w:color="auto" w:fill="FFFFFF"/>
        </w:rPr>
        <w:t xml:space="preserve">onkursam pieejamais kopējais valsts budžeta finansējums </w:t>
      </w:r>
      <w:r w:rsidR="00AD6506" w:rsidRPr="008E76E9">
        <w:rPr>
          <w:rFonts w:ascii="Times New Roman" w:eastAsia="Times New Roman" w:hAnsi="Times New Roman" w:cs="Times New Roman"/>
          <w:color w:val="000000"/>
          <w:sz w:val="24"/>
          <w:szCs w:val="24"/>
        </w:rPr>
        <w:t xml:space="preserve">ir </w:t>
      </w:r>
      <w:bookmarkStart w:id="3" w:name="_Hlk144479576"/>
      <w:r w:rsidR="007107D7" w:rsidRPr="008E76E9">
        <w:rPr>
          <w:rFonts w:ascii="Times New Roman" w:eastAsia="Times New Roman" w:hAnsi="Times New Roman" w:cs="Times New Roman"/>
          <w:color w:val="000000"/>
          <w:sz w:val="24"/>
          <w:szCs w:val="24"/>
        </w:rPr>
        <w:t xml:space="preserve"> </w:t>
      </w:r>
      <w:r w:rsidR="00BA0727" w:rsidRPr="008E76E9">
        <w:rPr>
          <w:rFonts w:ascii="Times New Roman" w:eastAsia="Times New Roman" w:hAnsi="Times New Roman" w:cs="Times New Roman"/>
          <w:color w:val="000000"/>
          <w:sz w:val="24"/>
          <w:szCs w:val="24"/>
        </w:rPr>
        <w:t xml:space="preserve">643 550 </w:t>
      </w:r>
      <w:r w:rsidR="00704F4E" w:rsidRPr="00AA2F59">
        <w:rPr>
          <w:rFonts w:ascii="Times New Roman" w:eastAsia="Times New Roman" w:hAnsi="Times New Roman" w:cs="Times New Roman"/>
          <w:i/>
          <w:iCs/>
          <w:color w:val="000000"/>
          <w:sz w:val="24"/>
          <w:szCs w:val="24"/>
        </w:rPr>
        <w:t>euro</w:t>
      </w:r>
      <w:r w:rsidR="00704F4E" w:rsidRPr="00AA2F59">
        <w:rPr>
          <w:rFonts w:ascii="Times New Roman" w:eastAsia="Times New Roman" w:hAnsi="Times New Roman" w:cs="Times New Roman"/>
          <w:color w:val="000000"/>
          <w:sz w:val="24"/>
          <w:szCs w:val="24"/>
        </w:rPr>
        <w:t xml:space="preserve"> (seši simti </w:t>
      </w:r>
      <w:r w:rsidR="00BA0727" w:rsidRPr="00AA2F59">
        <w:rPr>
          <w:rFonts w:ascii="Times New Roman" w:eastAsia="Times New Roman" w:hAnsi="Times New Roman" w:cs="Times New Roman"/>
          <w:color w:val="000000"/>
          <w:sz w:val="24"/>
          <w:szCs w:val="24"/>
        </w:rPr>
        <w:t>četrdesmit trīs tūkstoši pieci simti piecdesmit</w:t>
      </w:r>
      <w:r w:rsidR="00704F4E" w:rsidRPr="00AA2F59">
        <w:rPr>
          <w:rFonts w:ascii="Times New Roman" w:eastAsia="Times New Roman" w:hAnsi="Times New Roman" w:cs="Times New Roman"/>
          <w:color w:val="000000"/>
          <w:sz w:val="24"/>
          <w:szCs w:val="24"/>
        </w:rPr>
        <w:t xml:space="preserve"> </w:t>
      </w:r>
      <w:r w:rsidR="00704F4E" w:rsidRPr="00AA2F59">
        <w:rPr>
          <w:rFonts w:ascii="Times New Roman" w:eastAsia="Times New Roman" w:hAnsi="Times New Roman" w:cs="Times New Roman"/>
          <w:i/>
          <w:iCs/>
          <w:color w:val="000000"/>
          <w:sz w:val="24"/>
          <w:szCs w:val="24"/>
        </w:rPr>
        <w:t>euro</w:t>
      </w:r>
      <w:r w:rsidR="00704F4E" w:rsidRPr="00AA2F59">
        <w:rPr>
          <w:rFonts w:ascii="Times New Roman" w:eastAsia="Times New Roman" w:hAnsi="Times New Roman" w:cs="Times New Roman"/>
          <w:color w:val="000000"/>
          <w:sz w:val="24"/>
          <w:szCs w:val="24"/>
        </w:rPr>
        <w:t>)</w:t>
      </w:r>
      <w:r w:rsidR="00704F4E" w:rsidRPr="008E76E9" w:rsidDel="00704F4E">
        <w:rPr>
          <w:rFonts w:ascii="Times New Roman" w:eastAsia="Times New Roman" w:hAnsi="Times New Roman" w:cs="Times New Roman"/>
          <w:color w:val="000000"/>
          <w:sz w:val="24"/>
          <w:szCs w:val="24"/>
        </w:rPr>
        <w:t xml:space="preserve"> </w:t>
      </w:r>
      <w:bookmarkEnd w:id="3"/>
      <w:r w:rsidR="00546A9D" w:rsidRPr="00AA2F59">
        <w:rPr>
          <w:rFonts w:ascii="Times New Roman" w:hAnsi="Times New Roman" w:cs="Times New Roman"/>
          <w:sz w:val="24"/>
          <w:szCs w:val="24"/>
        </w:rPr>
        <w:t xml:space="preserve">(turpmāk </w:t>
      </w:r>
      <w:r w:rsidR="00C6548E" w:rsidRPr="00AA2F59">
        <w:rPr>
          <w:rFonts w:ascii="Times New Roman" w:hAnsi="Times New Roman" w:cs="Times New Roman"/>
          <w:sz w:val="24"/>
          <w:szCs w:val="24"/>
        </w:rPr>
        <w:t>–</w:t>
      </w:r>
      <w:r w:rsidR="00546A9D" w:rsidRPr="00AA2F59">
        <w:rPr>
          <w:rFonts w:ascii="Times New Roman" w:hAnsi="Times New Roman" w:cs="Times New Roman"/>
          <w:sz w:val="24"/>
          <w:szCs w:val="24"/>
        </w:rPr>
        <w:t xml:space="preserve"> </w:t>
      </w:r>
      <w:r w:rsidR="00C6548E" w:rsidRPr="00AA2F59">
        <w:rPr>
          <w:rFonts w:ascii="Times New Roman" w:hAnsi="Times New Roman" w:cs="Times New Roman"/>
          <w:sz w:val="24"/>
          <w:szCs w:val="24"/>
        </w:rPr>
        <w:t>konkursa kopējais finansējums</w:t>
      </w:r>
      <w:r w:rsidR="00BA0727" w:rsidRPr="00AA2F59">
        <w:rPr>
          <w:rFonts w:ascii="Times New Roman" w:hAnsi="Times New Roman" w:cs="Times New Roman"/>
          <w:sz w:val="24"/>
          <w:szCs w:val="24"/>
        </w:rPr>
        <w:t>)</w:t>
      </w:r>
      <w:r w:rsidR="006154D3">
        <w:rPr>
          <w:rFonts w:ascii="Times New Roman" w:hAnsi="Times New Roman" w:cs="Times New Roman"/>
          <w:sz w:val="24"/>
          <w:szCs w:val="24"/>
        </w:rPr>
        <w:t xml:space="preserve">. </w:t>
      </w:r>
      <w:r w:rsidR="003A0F32" w:rsidRPr="00873793">
        <w:rPr>
          <w:rFonts w:ascii="Times New Roman" w:hAnsi="Times New Roman" w:cs="Times New Roman"/>
          <w:sz w:val="24"/>
          <w:szCs w:val="24"/>
        </w:rPr>
        <w:t>Konkursa kopējo finansējumu atbilstoši MK noteikumu 36. punktam izlieto:</w:t>
      </w:r>
    </w:p>
    <w:p w14:paraId="1A2504BB" w14:textId="6A60B79F"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r w:rsidR="00BA0727">
        <w:rPr>
          <w:rFonts w:ascii="Times New Roman" w:hAnsi="Times New Roman" w:cs="Times New Roman"/>
          <w:sz w:val="24"/>
          <w:szCs w:val="24"/>
        </w:rPr>
        <w:t xml:space="preserve"> – 601 449 </w:t>
      </w:r>
      <w:r w:rsidR="00BA0727" w:rsidRPr="008E76E9">
        <w:rPr>
          <w:rFonts w:ascii="Times New Roman" w:hAnsi="Times New Roman" w:cs="Times New Roman"/>
          <w:i/>
          <w:iCs/>
          <w:sz w:val="24"/>
          <w:szCs w:val="24"/>
        </w:rPr>
        <w:t>euro</w:t>
      </w:r>
      <w:r w:rsidRPr="00873793">
        <w:rPr>
          <w:rFonts w:ascii="Times New Roman" w:hAnsi="Times New Roman" w:cs="Times New Roman"/>
          <w:sz w:val="24"/>
          <w:szCs w:val="24"/>
        </w:rPr>
        <w:t>;</w:t>
      </w:r>
    </w:p>
    <w:p w14:paraId="3DE79A57" w14:textId="31440E4C" w:rsidR="00254586"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BA0727">
        <w:rPr>
          <w:rFonts w:ascii="Times New Roman" w:hAnsi="Times New Roman" w:cs="Times New Roman"/>
          <w:sz w:val="24"/>
          <w:szCs w:val="24"/>
        </w:rPr>
        <w:t xml:space="preserve"> – </w:t>
      </w:r>
      <w:r w:rsidR="00BA0727" w:rsidRPr="00D66211">
        <w:rPr>
          <w:rFonts w:ascii="Times New Roman" w:hAnsi="Times New Roman" w:cs="Times New Roman"/>
          <w:sz w:val="24"/>
          <w:szCs w:val="24"/>
        </w:rPr>
        <w:t xml:space="preserve">42 101 </w:t>
      </w:r>
      <w:r w:rsidR="00BA0727" w:rsidRPr="00D66211">
        <w:rPr>
          <w:rFonts w:ascii="Times New Roman" w:hAnsi="Times New Roman" w:cs="Times New Roman"/>
          <w:i/>
          <w:iCs/>
          <w:sz w:val="24"/>
          <w:szCs w:val="24"/>
        </w:rPr>
        <w:t>euro</w:t>
      </w:r>
      <w:r w:rsidR="00A66CA1" w:rsidRPr="00D66211">
        <w:rPr>
          <w:rStyle w:val="FootnoteReference"/>
          <w:rFonts w:ascii="Times New Roman" w:hAnsi="Times New Roman" w:cs="Times New Roman"/>
          <w:i/>
          <w:iCs/>
          <w:sz w:val="24"/>
          <w:szCs w:val="24"/>
        </w:rPr>
        <w:footnoteReference w:id="1"/>
      </w:r>
      <w:r w:rsidR="00254586" w:rsidRPr="00D66211">
        <w:rPr>
          <w:rFonts w:ascii="Times New Roman" w:hAnsi="Times New Roman" w:cs="Times New Roman"/>
          <w:sz w:val="24"/>
          <w:szCs w:val="24"/>
        </w:rPr>
        <w:t>.</w:t>
      </w:r>
    </w:p>
    <w:p w14:paraId="72629E4E" w14:textId="77777777" w:rsidR="00BA0727" w:rsidRPr="00873793" w:rsidRDefault="00BA0727" w:rsidP="00254586">
      <w:pPr>
        <w:spacing w:after="0" w:line="240" w:lineRule="auto"/>
        <w:ind w:firstLine="720"/>
        <w:jc w:val="both"/>
        <w:rPr>
          <w:rFonts w:ascii="Times New Roman" w:eastAsia="Times New Roman" w:hAnsi="Times New Roman" w:cs="Times New Roman"/>
          <w:color w:val="000000"/>
          <w:sz w:val="24"/>
          <w:szCs w:val="24"/>
        </w:rPr>
      </w:pPr>
    </w:p>
    <w:p w14:paraId="4665A33F" w14:textId="38A72A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w:t>
      </w:r>
      <w:r w:rsidRPr="00414131">
        <w:rPr>
          <w:rFonts w:ascii="Times New Roman" w:eastAsia="Times New Roman" w:hAnsi="Times New Roman" w:cs="Times New Roman"/>
          <w:color w:val="000000"/>
          <w:sz w:val="24"/>
          <w:szCs w:val="24"/>
        </w:rPr>
        <w:t xml:space="preserve">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C22FA7" w:rsidRPr="00414131">
            <w:rPr>
              <w:rFonts w:ascii="Times New Roman" w:eastAsia="Times New Roman" w:hAnsi="Times New Roman" w:cs="Times New Roman"/>
              <w:color w:val="000000"/>
              <w:sz w:val="24"/>
              <w:szCs w:val="24"/>
            </w:rPr>
            <w:t>16</w:t>
          </w:r>
        </w:sdtContent>
      </w:sdt>
      <w:r w:rsidRPr="00414131">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w:t>
      </w:r>
      <w:r w:rsidR="001B0287" w:rsidRPr="003C10F6">
        <w:rPr>
          <w:rFonts w:ascii="Times New Roman" w:eastAsia="Times New Roman" w:hAnsi="Times New Roman" w:cs="Times New Roman"/>
          <w:color w:val="000000"/>
          <w:sz w:val="24"/>
          <w:szCs w:val="24"/>
        </w:rPr>
        <w:t xml:space="preserve">Viens projekta finansēšanas posms ir ne mazāks </w:t>
      </w:r>
      <w:r w:rsidR="001B0287" w:rsidRPr="00D024AB">
        <w:rPr>
          <w:rFonts w:ascii="Times New Roman" w:eastAsia="Times New Roman" w:hAnsi="Times New Roman" w:cs="Times New Roman"/>
          <w:color w:val="000000"/>
          <w:sz w:val="24"/>
          <w:szCs w:val="24"/>
        </w:rPr>
        <w:t xml:space="preserve">kā </w:t>
      </w:r>
      <w:r w:rsidR="00804E34" w:rsidRPr="00D024AB">
        <w:rPr>
          <w:rFonts w:ascii="Times New Roman" w:eastAsia="Times New Roman" w:hAnsi="Times New Roman" w:cs="Times New Roman"/>
          <w:color w:val="000000"/>
          <w:sz w:val="24"/>
          <w:szCs w:val="24"/>
        </w:rPr>
        <w:t>6</w:t>
      </w:r>
      <w:r w:rsidR="00D17B96" w:rsidRPr="00D024AB">
        <w:rPr>
          <w:rFonts w:ascii="Times New Roman" w:eastAsia="Times New Roman" w:hAnsi="Times New Roman" w:cs="Times New Roman"/>
          <w:color w:val="000000"/>
          <w:sz w:val="24"/>
          <w:szCs w:val="24"/>
        </w:rPr>
        <w:t xml:space="preserve"> </w:t>
      </w:r>
      <w:r w:rsidR="001B0287" w:rsidRPr="00D024AB">
        <w:rPr>
          <w:rFonts w:ascii="Times New Roman" w:eastAsia="Times New Roman" w:hAnsi="Times New Roman" w:cs="Times New Roman"/>
          <w:color w:val="000000"/>
          <w:sz w:val="24"/>
          <w:szCs w:val="24"/>
        </w:rPr>
        <w:t>(</w:t>
      </w:r>
      <w:r w:rsidR="003731F9" w:rsidRPr="00D024AB">
        <w:rPr>
          <w:rFonts w:ascii="Times New Roman" w:eastAsia="Times New Roman" w:hAnsi="Times New Roman" w:cs="Times New Roman"/>
          <w:color w:val="000000"/>
          <w:sz w:val="24"/>
          <w:szCs w:val="24"/>
        </w:rPr>
        <w:t>seši</w:t>
      </w:r>
      <w:r w:rsidR="001B0287" w:rsidRPr="00D024AB">
        <w:rPr>
          <w:rFonts w:ascii="Times New Roman" w:eastAsia="Times New Roman" w:hAnsi="Times New Roman" w:cs="Times New Roman"/>
          <w:color w:val="000000"/>
          <w:sz w:val="24"/>
          <w:szCs w:val="24"/>
        </w:rPr>
        <w: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7A699CFE" w14:textId="3C56124A" w:rsidR="003549A2" w:rsidRPr="003C10F6" w:rsidRDefault="00254586"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3549A2" w:rsidRPr="003C10F6">
        <w:rPr>
          <w:rFonts w:ascii="Times New Roman" w:eastAsia="Times New Roman" w:hAnsi="Times New Roman" w:cs="Times New Roman"/>
          <w:color w:val="000000"/>
          <w:sz w:val="24"/>
          <w:szCs w:val="24"/>
          <w:shd w:val="clear" w:color="auto" w:fill="FFFFFF"/>
        </w:rPr>
        <w:t xml:space="preserve">Konkursa ietvaros plānots finansēt </w:t>
      </w:r>
      <w:r w:rsidR="0032023E" w:rsidRPr="003C10F6">
        <w:rPr>
          <w:rFonts w:ascii="Times New Roman" w:eastAsia="Times New Roman" w:hAnsi="Times New Roman" w:cs="Times New Roman"/>
          <w:color w:val="000000"/>
          <w:sz w:val="24"/>
          <w:szCs w:val="24"/>
          <w:shd w:val="clear" w:color="auto" w:fill="FFFFFF"/>
        </w:rPr>
        <w:t>2</w:t>
      </w:r>
      <w:r w:rsidR="00197827" w:rsidRPr="003C10F6">
        <w:rPr>
          <w:rFonts w:ascii="Times New Roman" w:eastAsia="Times New Roman" w:hAnsi="Times New Roman" w:cs="Times New Roman"/>
          <w:color w:val="000000"/>
          <w:sz w:val="24"/>
          <w:szCs w:val="24"/>
          <w:shd w:val="clear" w:color="auto" w:fill="FFFFFF"/>
        </w:rPr>
        <w:t xml:space="preserve"> </w:t>
      </w:r>
      <w:r w:rsidR="00337735" w:rsidRPr="003C10F6">
        <w:rPr>
          <w:rFonts w:ascii="Times New Roman" w:eastAsia="Times New Roman" w:hAnsi="Times New Roman" w:cs="Times New Roman"/>
          <w:color w:val="000000"/>
          <w:sz w:val="24"/>
          <w:szCs w:val="24"/>
          <w:shd w:val="clear" w:color="auto" w:fill="FFFFFF"/>
        </w:rPr>
        <w:t xml:space="preserve">(divus) </w:t>
      </w:r>
      <w:r w:rsidR="003549A2" w:rsidRPr="003C10F6">
        <w:rPr>
          <w:rFonts w:ascii="Times New Roman" w:eastAsia="Times New Roman" w:hAnsi="Times New Roman" w:cs="Times New Roman"/>
          <w:color w:val="000000"/>
          <w:sz w:val="24"/>
          <w:szCs w:val="24"/>
          <w:shd w:val="clear" w:color="auto" w:fill="FFFFFF"/>
        </w:rPr>
        <w:t>projektus</w:t>
      </w:r>
      <w:r w:rsidR="00343E54">
        <w:rPr>
          <w:rFonts w:ascii="Times New Roman" w:eastAsia="Times New Roman" w:hAnsi="Times New Roman" w:cs="Times New Roman"/>
          <w:color w:val="000000"/>
          <w:sz w:val="24"/>
          <w:szCs w:val="24"/>
          <w:shd w:val="clear" w:color="auto" w:fill="FFFFFF"/>
        </w:rPr>
        <w:t xml:space="preserve"> </w:t>
      </w:r>
      <w:r w:rsidR="0088737F">
        <w:rPr>
          <w:rFonts w:ascii="Times New Roman" w:eastAsia="Times New Roman" w:hAnsi="Times New Roman" w:cs="Times New Roman"/>
          <w:color w:val="000000"/>
          <w:sz w:val="24"/>
          <w:szCs w:val="24"/>
          <w:shd w:val="clear" w:color="auto" w:fill="FFFFFF"/>
        </w:rPr>
        <w:t xml:space="preserve">pa vienam projektam katrā no </w:t>
      </w:r>
      <w:r w:rsidR="00343E54">
        <w:rPr>
          <w:rFonts w:ascii="Times New Roman" w:eastAsia="Times New Roman" w:hAnsi="Times New Roman" w:cs="Times New Roman"/>
          <w:color w:val="000000"/>
          <w:sz w:val="24"/>
          <w:szCs w:val="24"/>
          <w:shd w:val="clear" w:color="auto" w:fill="FFFFFF"/>
        </w:rPr>
        <w:t xml:space="preserve">nolikuma </w:t>
      </w:r>
      <w:r w:rsidR="006C74FE">
        <w:rPr>
          <w:rFonts w:ascii="Times New Roman" w:eastAsia="Times New Roman" w:hAnsi="Times New Roman" w:cs="Times New Roman"/>
          <w:color w:val="000000"/>
          <w:sz w:val="24"/>
          <w:szCs w:val="24"/>
          <w:shd w:val="clear" w:color="auto" w:fill="FFFFFF"/>
        </w:rPr>
        <w:t>6</w:t>
      </w:r>
      <w:r w:rsidR="00343E54">
        <w:rPr>
          <w:rFonts w:ascii="Times New Roman" w:eastAsia="Times New Roman" w:hAnsi="Times New Roman" w:cs="Times New Roman"/>
          <w:color w:val="000000"/>
          <w:sz w:val="24"/>
          <w:szCs w:val="24"/>
          <w:shd w:val="clear" w:color="auto" w:fill="FFFFFF"/>
        </w:rPr>
        <w:t>.</w:t>
      </w:r>
      <w:r w:rsidR="00A66CA1">
        <w:rPr>
          <w:rFonts w:ascii="Times New Roman" w:eastAsia="Times New Roman" w:hAnsi="Times New Roman" w:cs="Times New Roman"/>
          <w:color w:val="000000"/>
          <w:sz w:val="24"/>
          <w:szCs w:val="24"/>
          <w:shd w:val="clear" w:color="auto" w:fill="FFFFFF"/>
        </w:rPr>
        <w:t xml:space="preserve"> </w:t>
      </w:r>
      <w:r w:rsidR="00343E54">
        <w:rPr>
          <w:rFonts w:ascii="Times New Roman" w:eastAsia="Times New Roman" w:hAnsi="Times New Roman" w:cs="Times New Roman"/>
          <w:color w:val="000000"/>
          <w:sz w:val="24"/>
          <w:szCs w:val="24"/>
          <w:shd w:val="clear" w:color="auto" w:fill="FFFFFF"/>
        </w:rPr>
        <w:t>punktā noteikt</w:t>
      </w:r>
      <w:r w:rsidR="0088737F">
        <w:rPr>
          <w:rFonts w:ascii="Times New Roman" w:eastAsia="Times New Roman" w:hAnsi="Times New Roman" w:cs="Times New Roman"/>
          <w:color w:val="000000"/>
          <w:sz w:val="24"/>
          <w:szCs w:val="24"/>
          <w:shd w:val="clear" w:color="auto" w:fill="FFFFFF"/>
        </w:rPr>
        <w:t>ajiem</w:t>
      </w:r>
      <w:r w:rsidR="00343E54">
        <w:rPr>
          <w:rFonts w:ascii="Times New Roman" w:eastAsia="Times New Roman" w:hAnsi="Times New Roman" w:cs="Times New Roman"/>
          <w:color w:val="000000"/>
          <w:sz w:val="24"/>
          <w:szCs w:val="24"/>
          <w:shd w:val="clear" w:color="auto" w:fill="FFFFFF"/>
        </w:rPr>
        <w:t xml:space="preserve"> programmas</w:t>
      </w:r>
      <w:r w:rsidR="003549A2" w:rsidRPr="003C10F6">
        <w:rPr>
          <w:rFonts w:ascii="Times New Roman" w:eastAsia="Times New Roman" w:hAnsi="Times New Roman" w:cs="Times New Roman"/>
          <w:color w:val="000000"/>
          <w:sz w:val="24"/>
          <w:szCs w:val="24"/>
          <w:shd w:val="clear" w:color="auto" w:fill="FFFFFF"/>
        </w:rPr>
        <w:t xml:space="preserve"> uzdevuma</w:t>
      </w:r>
      <w:r w:rsidR="00E2211A" w:rsidRPr="003C10F6">
        <w:rPr>
          <w:rFonts w:ascii="Times New Roman" w:eastAsia="Times New Roman" w:hAnsi="Times New Roman" w:cs="Times New Roman"/>
          <w:color w:val="000000"/>
          <w:sz w:val="24"/>
          <w:szCs w:val="24"/>
          <w:shd w:val="clear" w:color="auto" w:fill="FFFFFF"/>
        </w:rPr>
        <w:t xml:space="preserve"> </w:t>
      </w:r>
      <w:r w:rsidR="00136452" w:rsidRPr="00AA2F59">
        <w:rPr>
          <w:rFonts w:ascii="Times New Roman" w:eastAsia="Times New Roman" w:hAnsi="Times New Roman" w:cs="Times New Roman"/>
          <w:color w:val="000000"/>
          <w:sz w:val="24"/>
          <w:szCs w:val="24"/>
          <w:shd w:val="clear" w:color="auto" w:fill="FFFFFF"/>
        </w:rPr>
        <w:t>apakšuzdevumiem</w:t>
      </w:r>
      <w:r w:rsidR="00136452">
        <w:rPr>
          <w:rFonts w:ascii="Times New Roman" w:eastAsia="Times New Roman" w:hAnsi="Times New Roman" w:cs="Times New Roman"/>
          <w:color w:val="000000"/>
          <w:sz w:val="24"/>
          <w:szCs w:val="24"/>
          <w:shd w:val="clear" w:color="auto" w:fill="FFFFFF"/>
        </w:rPr>
        <w:t xml:space="preserve"> </w:t>
      </w:r>
      <w:r w:rsidR="00343E54">
        <w:rPr>
          <w:rFonts w:ascii="Times New Roman" w:eastAsia="Times New Roman" w:hAnsi="Times New Roman" w:cs="Times New Roman"/>
          <w:color w:val="000000"/>
          <w:sz w:val="24"/>
          <w:szCs w:val="24"/>
          <w:shd w:val="clear" w:color="auto" w:fill="FFFFFF"/>
        </w:rPr>
        <w:t xml:space="preserve">(turpmāk – programmas apakšuzdevumi), </w:t>
      </w:r>
      <w:r w:rsidR="003549A2" w:rsidRPr="003C10F6">
        <w:rPr>
          <w:rFonts w:ascii="Times New Roman" w:eastAsia="Times New Roman" w:hAnsi="Times New Roman" w:cs="Times New Roman"/>
          <w:color w:val="000000"/>
          <w:sz w:val="24"/>
          <w:szCs w:val="24"/>
          <w:shd w:val="clear" w:color="auto" w:fill="FFFFFF"/>
        </w:rPr>
        <w:t xml:space="preserve"> </w:t>
      </w:r>
      <w:r w:rsidR="00343E54">
        <w:rPr>
          <w:rFonts w:ascii="Times New Roman" w:eastAsia="Times New Roman" w:hAnsi="Times New Roman" w:cs="Times New Roman"/>
          <w:color w:val="000000"/>
          <w:sz w:val="24"/>
          <w:szCs w:val="24"/>
          <w:shd w:val="clear" w:color="auto" w:fill="FFFFFF"/>
        </w:rPr>
        <w:t>ar</w:t>
      </w:r>
      <w:r w:rsidR="003549A2" w:rsidRPr="003C10F6">
        <w:rPr>
          <w:rFonts w:ascii="Times New Roman" w:eastAsia="Times New Roman" w:hAnsi="Times New Roman" w:cs="Times New Roman"/>
          <w:color w:val="000000"/>
          <w:sz w:val="24"/>
          <w:szCs w:val="24"/>
          <w:shd w:val="clear" w:color="auto" w:fill="FFFFFF"/>
        </w:rPr>
        <w:t xml:space="preserve"> šād</w:t>
      </w:r>
      <w:r w:rsidR="00343E54">
        <w:rPr>
          <w:rFonts w:ascii="Times New Roman" w:eastAsia="Times New Roman" w:hAnsi="Times New Roman" w:cs="Times New Roman"/>
          <w:color w:val="000000"/>
          <w:sz w:val="24"/>
          <w:szCs w:val="24"/>
          <w:shd w:val="clear" w:color="auto" w:fill="FFFFFF"/>
        </w:rPr>
        <w:t>u</w:t>
      </w:r>
      <w:r w:rsidR="003549A2" w:rsidRPr="003C10F6">
        <w:rPr>
          <w:rFonts w:ascii="Times New Roman" w:eastAsia="Times New Roman" w:hAnsi="Times New Roman" w:cs="Times New Roman"/>
          <w:color w:val="000000"/>
          <w:sz w:val="24"/>
          <w:szCs w:val="24"/>
          <w:shd w:val="clear" w:color="auto" w:fill="FFFFFF"/>
        </w:rPr>
        <w:t xml:space="preserve"> maksimāl</w:t>
      </w:r>
      <w:r w:rsidR="00343E54">
        <w:rPr>
          <w:rFonts w:ascii="Times New Roman" w:eastAsia="Times New Roman" w:hAnsi="Times New Roman" w:cs="Times New Roman"/>
          <w:color w:val="000000"/>
          <w:sz w:val="24"/>
          <w:szCs w:val="24"/>
          <w:shd w:val="clear" w:color="auto" w:fill="FFFFFF"/>
        </w:rPr>
        <w:t>u</w:t>
      </w:r>
      <w:r w:rsidR="003549A2" w:rsidRPr="003C10F6">
        <w:rPr>
          <w:rFonts w:ascii="Times New Roman" w:eastAsia="Times New Roman" w:hAnsi="Times New Roman" w:cs="Times New Roman"/>
          <w:color w:val="000000"/>
          <w:sz w:val="24"/>
          <w:szCs w:val="24"/>
          <w:shd w:val="clear" w:color="auto" w:fill="FFFFFF"/>
        </w:rPr>
        <w:t xml:space="preserve"> projekta finansējum</w:t>
      </w:r>
      <w:r w:rsidR="00343E54">
        <w:rPr>
          <w:rFonts w:ascii="Times New Roman" w:eastAsia="Times New Roman" w:hAnsi="Times New Roman" w:cs="Times New Roman"/>
          <w:color w:val="000000"/>
          <w:sz w:val="24"/>
          <w:szCs w:val="24"/>
          <w:shd w:val="clear" w:color="auto" w:fill="FFFFFF"/>
        </w:rPr>
        <w:t>u</w:t>
      </w:r>
      <w:r w:rsidR="003549A2" w:rsidRPr="003C10F6">
        <w:rPr>
          <w:rFonts w:ascii="Times New Roman" w:eastAsia="Times New Roman" w:hAnsi="Times New Roman" w:cs="Times New Roman"/>
          <w:color w:val="000000"/>
          <w:sz w:val="24"/>
          <w:szCs w:val="24"/>
          <w:shd w:val="clear" w:color="auto" w:fill="FFFFFF"/>
        </w:rPr>
        <w:t>:</w:t>
      </w:r>
    </w:p>
    <w:p w14:paraId="40B8A420" w14:textId="341C800C" w:rsidR="003549A2" w:rsidRPr="003C10F6"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3C10F6">
        <w:rPr>
          <w:rFonts w:ascii="Times New Roman" w:eastAsia="Times New Roman" w:hAnsi="Times New Roman" w:cs="Times New Roman"/>
          <w:color w:val="000000"/>
          <w:sz w:val="24"/>
          <w:szCs w:val="24"/>
          <w:shd w:val="clear" w:color="auto" w:fill="FFFFFF"/>
        </w:rPr>
        <w:t>5.1</w:t>
      </w:r>
      <w:r w:rsidR="00343E54" w:rsidRPr="00343E54">
        <w:rPr>
          <w:rFonts w:ascii="Times New Roman" w:eastAsia="Times New Roman" w:hAnsi="Times New Roman" w:cs="Times New Roman"/>
          <w:color w:val="000000"/>
          <w:sz w:val="24"/>
          <w:szCs w:val="24"/>
          <w:shd w:val="clear" w:color="auto" w:fill="FFFFFF"/>
        </w:rPr>
        <w:t xml:space="preserve"> </w:t>
      </w:r>
      <w:r w:rsidR="00AB3A06">
        <w:rPr>
          <w:rFonts w:ascii="Times New Roman" w:eastAsia="Times New Roman" w:hAnsi="Times New Roman" w:cs="Times New Roman"/>
          <w:color w:val="000000"/>
          <w:sz w:val="24"/>
          <w:szCs w:val="24"/>
          <w:shd w:val="clear" w:color="auto" w:fill="FFFFFF"/>
        </w:rPr>
        <w:t xml:space="preserve"> </w:t>
      </w:r>
      <w:r w:rsidR="00343E54">
        <w:rPr>
          <w:rFonts w:ascii="Times New Roman" w:eastAsia="Times New Roman" w:hAnsi="Times New Roman" w:cs="Times New Roman"/>
          <w:color w:val="000000"/>
          <w:sz w:val="24"/>
          <w:szCs w:val="24"/>
          <w:shd w:val="clear" w:color="auto" w:fill="FFFFFF"/>
        </w:rPr>
        <w:t>programmas</w:t>
      </w:r>
      <w:bookmarkStart w:id="4" w:name="_Hlk162007784"/>
      <w:r w:rsidR="00893357">
        <w:rPr>
          <w:rFonts w:ascii="Times New Roman" w:eastAsia="Times New Roman" w:hAnsi="Times New Roman" w:cs="Times New Roman"/>
          <w:color w:val="000000"/>
          <w:sz w:val="24"/>
          <w:szCs w:val="24"/>
          <w:shd w:val="clear" w:color="auto" w:fill="FFFFFF"/>
        </w:rPr>
        <w:t xml:space="preserve"> </w:t>
      </w:r>
      <w:r w:rsidR="0032023E" w:rsidRPr="003C10F6">
        <w:rPr>
          <w:rFonts w:ascii="Times New Roman" w:eastAsia="Times New Roman" w:hAnsi="Times New Roman" w:cs="Times New Roman"/>
          <w:color w:val="000000"/>
          <w:sz w:val="24"/>
          <w:szCs w:val="24"/>
          <w:shd w:val="clear" w:color="auto" w:fill="FFFFFF"/>
        </w:rPr>
        <w:t>1. apakšuzdevumam</w:t>
      </w:r>
      <w:r w:rsidRPr="003C10F6">
        <w:rPr>
          <w:rFonts w:ascii="Times New Roman" w:eastAsia="Times New Roman" w:hAnsi="Times New Roman" w:cs="Times New Roman"/>
          <w:color w:val="000000"/>
          <w:sz w:val="24"/>
          <w:szCs w:val="24"/>
          <w:shd w:val="clear" w:color="auto" w:fill="FFFFFF"/>
        </w:rPr>
        <w:t xml:space="preserve"> –</w:t>
      </w:r>
      <w:r w:rsidR="00615D3D" w:rsidRPr="003C10F6">
        <w:rPr>
          <w:b/>
          <w:bCs/>
          <w:color w:val="333333"/>
          <w:kern w:val="24"/>
          <w:sz w:val="36"/>
          <w:szCs w:val="36"/>
        </w:rPr>
        <w:t xml:space="preserve"> </w:t>
      </w:r>
      <w:r w:rsidR="000E60D4" w:rsidRPr="003C10F6">
        <w:rPr>
          <w:rFonts w:ascii="Times New Roman" w:eastAsia="Times New Roman" w:hAnsi="Times New Roman" w:cs="Times New Roman"/>
          <w:color w:val="000000"/>
          <w:sz w:val="24"/>
          <w:szCs w:val="24"/>
          <w:shd w:val="clear" w:color="auto" w:fill="FFFFFF"/>
        </w:rPr>
        <w:t>3</w:t>
      </w:r>
      <w:r w:rsidR="00615D3D" w:rsidRPr="003C10F6">
        <w:rPr>
          <w:rFonts w:ascii="Times New Roman" w:eastAsia="Times New Roman" w:hAnsi="Times New Roman" w:cs="Times New Roman"/>
          <w:color w:val="000000"/>
          <w:sz w:val="24"/>
          <w:szCs w:val="24"/>
          <w:shd w:val="clear" w:color="auto" w:fill="FFFFFF"/>
        </w:rPr>
        <w:t>00</w:t>
      </w:r>
      <w:r w:rsidR="0088737F">
        <w:rPr>
          <w:rFonts w:ascii="Times New Roman" w:eastAsia="Times New Roman" w:hAnsi="Times New Roman" w:cs="Times New Roman"/>
          <w:color w:val="000000"/>
          <w:sz w:val="24"/>
          <w:szCs w:val="24"/>
          <w:shd w:val="clear" w:color="auto" w:fill="FFFFFF"/>
        </w:rPr>
        <w:t xml:space="preserve"> 724 </w:t>
      </w:r>
      <w:r w:rsidR="001D6D0E" w:rsidRPr="003C10F6">
        <w:rPr>
          <w:rFonts w:ascii="Times New Roman" w:eastAsia="Times New Roman" w:hAnsi="Times New Roman" w:cs="Times New Roman"/>
          <w:color w:val="000000"/>
          <w:sz w:val="24"/>
          <w:szCs w:val="24"/>
          <w:shd w:val="clear" w:color="auto" w:fill="FFFFFF"/>
        </w:rPr>
        <w:t xml:space="preserve"> </w:t>
      </w:r>
      <w:r w:rsidR="001D6D0E" w:rsidRPr="003C10F6">
        <w:rPr>
          <w:rFonts w:ascii="Times New Roman" w:eastAsia="Times New Roman" w:hAnsi="Times New Roman" w:cs="Times New Roman"/>
          <w:i/>
          <w:iCs/>
          <w:color w:val="000000"/>
          <w:sz w:val="24"/>
          <w:szCs w:val="24"/>
          <w:shd w:val="clear" w:color="auto" w:fill="FFFFFF"/>
        </w:rPr>
        <w:t>euro</w:t>
      </w:r>
      <w:r w:rsidR="001D6D0E" w:rsidRPr="003C10F6">
        <w:rPr>
          <w:rFonts w:ascii="Times New Roman" w:eastAsia="Times New Roman" w:hAnsi="Times New Roman" w:cs="Times New Roman"/>
          <w:color w:val="000000"/>
          <w:sz w:val="24"/>
          <w:szCs w:val="24"/>
          <w:shd w:val="clear" w:color="auto" w:fill="FFFFFF"/>
        </w:rPr>
        <w:t xml:space="preserve"> (</w:t>
      </w:r>
      <w:r w:rsidR="001D6D0E" w:rsidRPr="008E76E9">
        <w:rPr>
          <w:rFonts w:ascii="Times New Roman" w:eastAsia="Times New Roman" w:hAnsi="Times New Roman" w:cs="Times New Roman"/>
          <w:color w:val="000000"/>
          <w:sz w:val="24"/>
          <w:szCs w:val="24"/>
          <w:shd w:val="clear" w:color="auto" w:fill="FFFFFF"/>
        </w:rPr>
        <w:t>trīs simti tūkstoši</w:t>
      </w:r>
      <w:r w:rsidR="00CC4731">
        <w:rPr>
          <w:rFonts w:ascii="Times New Roman" w:eastAsia="Times New Roman" w:hAnsi="Times New Roman" w:cs="Times New Roman"/>
          <w:color w:val="000000"/>
          <w:sz w:val="24"/>
          <w:szCs w:val="24"/>
          <w:shd w:val="clear" w:color="auto" w:fill="FFFFFF"/>
        </w:rPr>
        <w:t xml:space="preserve"> </w:t>
      </w:r>
      <w:r w:rsidR="007107D7">
        <w:rPr>
          <w:rFonts w:ascii="Times New Roman" w:eastAsia="Times New Roman" w:hAnsi="Times New Roman" w:cs="Times New Roman"/>
          <w:color w:val="000000"/>
          <w:sz w:val="24"/>
          <w:szCs w:val="24"/>
          <w:shd w:val="clear" w:color="auto" w:fill="FFFFFF"/>
        </w:rPr>
        <w:t>septiņi simti divdesmit četri</w:t>
      </w:r>
      <w:r w:rsidR="001D6D0E" w:rsidRPr="003C10F6">
        <w:rPr>
          <w:rFonts w:ascii="Times New Roman" w:eastAsia="Times New Roman" w:hAnsi="Times New Roman" w:cs="Times New Roman"/>
          <w:color w:val="000000"/>
          <w:sz w:val="24"/>
          <w:szCs w:val="24"/>
          <w:shd w:val="clear" w:color="auto" w:fill="FFFFFF"/>
        </w:rPr>
        <w:t xml:space="preserve"> </w:t>
      </w:r>
      <w:r w:rsidR="001D6D0E" w:rsidRPr="003C10F6">
        <w:rPr>
          <w:rFonts w:ascii="Times New Roman" w:eastAsia="Times New Roman" w:hAnsi="Times New Roman" w:cs="Times New Roman"/>
          <w:i/>
          <w:iCs/>
          <w:color w:val="000000"/>
          <w:sz w:val="24"/>
          <w:szCs w:val="24"/>
          <w:shd w:val="clear" w:color="auto" w:fill="FFFFFF"/>
        </w:rPr>
        <w:t>euro</w:t>
      </w:r>
      <w:r w:rsidR="001D6D0E" w:rsidRPr="003C10F6">
        <w:rPr>
          <w:rFonts w:ascii="Times New Roman" w:eastAsia="Times New Roman" w:hAnsi="Times New Roman" w:cs="Times New Roman"/>
          <w:color w:val="000000"/>
          <w:sz w:val="24"/>
          <w:szCs w:val="24"/>
          <w:shd w:val="clear" w:color="auto" w:fill="FFFFFF"/>
        </w:rPr>
        <w:t>)</w:t>
      </w:r>
      <w:r w:rsidRPr="003C10F6">
        <w:rPr>
          <w:rFonts w:ascii="Times New Roman" w:eastAsia="Times New Roman" w:hAnsi="Times New Roman" w:cs="Times New Roman"/>
          <w:color w:val="000000"/>
          <w:sz w:val="24"/>
          <w:szCs w:val="24"/>
          <w:shd w:val="clear" w:color="auto" w:fill="FFFFFF"/>
        </w:rPr>
        <w:t>;</w:t>
      </w:r>
    </w:p>
    <w:bookmarkEnd w:id="4"/>
    <w:p w14:paraId="78D8FEA0" w14:textId="24B54D16" w:rsidR="003549A2" w:rsidRDefault="003549A2" w:rsidP="0032023E">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3C10F6">
        <w:rPr>
          <w:rFonts w:ascii="Times New Roman" w:eastAsia="Times New Roman" w:hAnsi="Times New Roman" w:cs="Times New Roman"/>
          <w:color w:val="000000"/>
          <w:sz w:val="24"/>
          <w:szCs w:val="24"/>
          <w:shd w:val="clear" w:color="auto" w:fill="FFFFFF"/>
        </w:rPr>
        <w:t>5.2.</w:t>
      </w:r>
      <w:r w:rsidR="00AB3A06">
        <w:rPr>
          <w:rFonts w:ascii="Times New Roman" w:eastAsia="Times New Roman" w:hAnsi="Times New Roman" w:cs="Times New Roman"/>
          <w:color w:val="000000"/>
          <w:sz w:val="24"/>
          <w:szCs w:val="24"/>
          <w:shd w:val="clear" w:color="auto" w:fill="FFFFFF"/>
        </w:rPr>
        <w:t xml:space="preserve"> </w:t>
      </w:r>
      <w:r w:rsidR="00343E54">
        <w:rPr>
          <w:rFonts w:ascii="Times New Roman" w:eastAsia="Times New Roman" w:hAnsi="Times New Roman" w:cs="Times New Roman"/>
          <w:color w:val="000000"/>
          <w:sz w:val="24"/>
          <w:szCs w:val="24"/>
          <w:shd w:val="clear" w:color="auto" w:fill="FFFFFF"/>
        </w:rPr>
        <w:t>pr</w:t>
      </w:r>
      <w:r w:rsidR="00CF1094">
        <w:rPr>
          <w:rFonts w:ascii="Times New Roman" w:eastAsia="Times New Roman" w:hAnsi="Times New Roman" w:cs="Times New Roman"/>
          <w:color w:val="000000"/>
          <w:sz w:val="24"/>
          <w:szCs w:val="24"/>
          <w:shd w:val="clear" w:color="auto" w:fill="FFFFFF"/>
        </w:rPr>
        <w:t>o</w:t>
      </w:r>
      <w:r w:rsidR="00343E54">
        <w:rPr>
          <w:rFonts w:ascii="Times New Roman" w:eastAsia="Times New Roman" w:hAnsi="Times New Roman" w:cs="Times New Roman"/>
          <w:color w:val="000000"/>
          <w:sz w:val="24"/>
          <w:szCs w:val="24"/>
          <w:shd w:val="clear" w:color="auto" w:fill="FFFFFF"/>
        </w:rPr>
        <w:t xml:space="preserve">grammas </w:t>
      </w:r>
      <w:r w:rsidR="0032023E" w:rsidRPr="003C10F6">
        <w:rPr>
          <w:rFonts w:ascii="Times New Roman" w:eastAsia="Times New Roman" w:hAnsi="Times New Roman" w:cs="Times New Roman"/>
          <w:color w:val="000000"/>
          <w:sz w:val="24"/>
          <w:szCs w:val="24"/>
          <w:shd w:val="clear" w:color="auto" w:fill="FFFFFF"/>
        </w:rPr>
        <w:t>2. apakšuzdevumam – 300</w:t>
      </w:r>
      <w:r w:rsidR="0088737F">
        <w:rPr>
          <w:rFonts w:ascii="Times New Roman" w:eastAsia="Times New Roman" w:hAnsi="Times New Roman" w:cs="Times New Roman"/>
          <w:color w:val="000000"/>
          <w:sz w:val="24"/>
          <w:szCs w:val="24"/>
          <w:shd w:val="clear" w:color="auto" w:fill="FFFFFF"/>
        </w:rPr>
        <w:t> 725 </w:t>
      </w:r>
      <w:r w:rsidR="0032023E" w:rsidRPr="003C10F6">
        <w:rPr>
          <w:rFonts w:ascii="Times New Roman" w:eastAsia="Times New Roman" w:hAnsi="Times New Roman" w:cs="Times New Roman"/>
          <w:color w:val="000000"/>
          <w:sz w:val="24"/>
          <w:szCs w:val="24"/>
          <w:shd w:val="clear" w:color="auto" w:fill="FFFFFF"/>
        </w:rPr>
        <w:t xml:space="preserve"> </w:t>
      </w:r>
      <w:r w:rsidR="0032023E" w:rsidRPr="008E76E9">
        <w:rPr>
          <w:rFonts w:ascii="Times New Roman" w:eastAsia="Times New Roman" w:hAnsi="Times New Roman" w:cs="Times New Roman"/>
          <w:i/>
          <w:iCs/>
          <w:color w:val="000000"/>
          <w:sz w:val="24"/>
          <w:szCs w:val="24"/>
          <w:shd w:val="clear" w:color="auto" w:fill="FFFFFF"/>
        </w:rPr>
        <w:t xml:space="preserve">euro </w:t>
      </w:r>
      <w:r w:rsidR="0032023E" w:rsidRPr="003C10F6">
        <w:rPr>
          <w:rFonts w:ascii="Times New Roman" w:eastAsia="Times New Roman" w:hAnsi="Times New Roman" w:cs="Times New Roman"/>
          <w:color w:val="000000"/>
          <w:sz w:val="24"/>
          <w:szCs w:val="24"/>
          <w:shd w:val="clear" w:color="auto" w:fill="FFFFFF"/>
        </w:rPr>
        <w:t>(</w:t>
      </w:r>
      <w:r w:rsidR="0032023E" w:rsidRPr="008E76E9">
        <w:rPr>
          <w:rFonts w:ascii="Times New Roman" w:eastAsia="Times New Roman" w:hAnsi="Times New Roman" w:cs="Times New Roman"/>
          <w:color w:val="000000"/>
          <w:sz w:val="24"/>
          <w:szCs w:val="24"/>
          <w:shd w:val="clear" w:color="auto" w:fill="FFFFFF"/>
        </w:rPr>
        <w:t>trīs simti tūkstoši</w:t>
      </w:r>
      <w:r w:rsidR="0032023E" w:rsidRPr="003C10F6">
        <w:rPr>
          <w:rFonts w:ascii="Times New Roman" w:eastAsia="Times New Roman" w:hAnsi="Times New Roman" w:cs="Times New Roman"/>
          <w:color w:val="000000"/>
          <w:sz w:val="24"/>
          <w:szCs w:val="24"/>
          <w:shd w:val="clear" w:color="auto" w:fill="FFFFFF"/>
        </w:rPr>
        <w:t xml:space="preserve"> </w:t>
      </w:r>
      <w:r w:rsidR="007F35C3">
        <w:rPr>
          <w:rFonts w:ascii="Times New Roman" w:eastAsia="Times New Roman" w:hAnsi="Times New Roman" w:cs="Times New Roman"/>
          <w:color w:val="000000"/>
          <w:sz w:val="24"/>
          <w:szCs w:val="24"/>
          <w:shd w:val="clear" w:color="auto" w:fill="FFFFFF"/>
        </w:rPr>
        <w:t xml:space="preserve"> septiņi simti divdesmit pieci </w:t>
      </w:r>
      <w:r w:rsidR="0032023E" w:rsidRPr="003C10F6">
        <w:rPr>
          <w:rFonts w:ascii="Times New Roman" w:eastAsia="Times New Roman" w:hAnsi="Times New Roman" w:cs="Times New Roman"/>
          <w:i/>
          <w:iCs/>
          <w:color w:val="000000"/>
          <w:sz w:val="24"/>
          <w:szCs w:val="24"/>
          <w:shd w:val="clear" w:color="auto" w:fill="FFFFFF"/>
        </w:rPr>
        <w:t>euro</w:t>
      </w:r>
      <w:r w:rsidR="0032023E" w:rsidRPr="003C10F6">
        <w:rPr>
          <w:rFonts w:ascii="Times New Roman" w:eastAsia="Times New Roman" w:hAnsi="Times New Roman" w:cs="Times New Roman"/>
          <w:color w:val="000000"/>
          <w:sz w:val="24"/>
          <w:szCs w:val="24"/>
          <w:shd w:val="clear" w:color="auto" w:fill="FFFFFF"/>
        </w:rPr>
        <w:t>)</w:t>
      </w:r>
      <w:r w:rsidR="00C22FA7" w:rsidRPr="003C10F6">
        <w:rPr>
          <w:rFonts w:ascii="Times New Roman" w:eastAsia="Times New Roman" w:hAnsi="Times New Roman" w:cs="Times New Roman"/>
          <w:color w:val="000000"/>
          <w:sz w:val="24"/>
          <w:szCs w:val="24"/>
          <w:shd w:val="clear" w:color="auto" w:fill="FFFFFF"/>
        </w:rPr>
        <w:t>.</w:t>
      </w:r>
    </w:p>
    <w:p w14:paraId="671CE749" w14:textId="77777777" w:rsidR="008F5E93" w:rsidRDefault="008F5E93" w:rsidP="0032023E">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8FF25" w14:textId="4C9B7EE8" w:rsidR="008F5E93" w:rsidRP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6.</w:t>
      </w:r>
      <w:r w:rsidRPr="008F5E93">
        <w:t xml:space="preserve"> </w:t>
      </w:r>
      <w:r w:rsidRPr="008F5E93">
        <w:rPr>
          <w:rFonts w:ascii="Times New Roman" w:eastAsia="Times New Roman" w:hAnsi="Times New Roman" w:cs="Times New Roman"/>
          <w:color w:val="000000"/>
          <w:sz w:val="24"/>
          <w:szCs w:val="24"/>
          <w:shd w:val="clear" w:color="auto" w:fill="FFFFFF"/>
        </w:rPr>
        <w:t xml:space="preserve"> Lai sasniegtu programmas mērķi</w:t>
      </w:r>
      <w:r w:rsidR="00391778">
        <w:rPr>
          <w:rFonts w:ascii="Times New Roman" w:eastAsia="Times New Roman" w:hAnsi="Times New Roman" w:cs="Times New Roman"/>
          <w:color w:val="000000"/>
          <w:sz w:val="24"/>
          <w:szCs w:val="24"/>
          <w:shd w:val="clear" w:color="auto" w:fill="FFFFFF"/>
        </w:rPr>
        <w:t>:</w:t>
      </w:r>
      <w:r w:rsidRPr="008F5E93">
        <w:rPr>
          <w:rFonts w:ascii="Times New Roman" w:eastAsia="Times New Roman" w:hAnsi="Times New Roman" w:cs="Times New Roman"/>
          <w:color w:val="000000"/>
          <w:sz w:val="24"/>
          <w:szCs w:val="24"/>
          <w:shd w:val="clear" w:color="auto" w:fill="FFFFFF"/>
        </w:rPr>
        <w:t xml:space="preserve"> </w:t>
      </w:r>
      <w:r w:rsidR="008E76E9">
        <w:rPr>
          <w:rFonts w:ascii="Times New Roman" w:eastAsia="Times New Roman" w:hAnsi="Times New Roman" w:cs="Times New Roman"/>
          <w:color w:val="000000"/>
          <w:sz w:val="24"/>
          <w:szCs w:val="24"/>
          <w:shd w:val="clear" w:color="auto" w:fill="FFFFFF"/>
        </w:rPr>
        <w:t xml:space="preserve"> </w:t>
      </w:r>
      <w:r w:rsidRPr="008F5E93">
        <w:rPr>
          <w:rFonts w:ascii="Times New Roman" w:eastAsia="Times New Roman" w:hAnsi="Times New Roman" w:cs="Times New Roman"/>
          <w:color w:val="000000"/>
          <w:sz w:val="24"/>
          <w:szCs w:val="24"/>
          <w:shd w:val="clear" w:color="auto" w:fill="FFFFFF"/>
        </w:rPr>
        <w:t>radītas jaunas zināšanas un risinājumi slimību profilakses un veselības aprūpes kvalitātes un pieejamības uzlabošanai un veselības aprūpes sistēmas efektivitātes un noturībspējas stiprināšanai</w:t>
      </w:r>
      <w:r w:rsidR="00391778">
        <w:rPr>
          <w:rFonts w:ascii="Times New Roman" w:eastAsia="Times New Roman" w:hAnsi="Times New Roman" w:cs="Times New Roman"/>
          <w:color w:val="000000"/>
          <w:sz w:val="24"/>
          <w:szCs w:val="24"/>
          <w:shd w:val="clear" w:color="auto" w:fill="FFFFFF"/>
        </w:rPr>
        <w:t>,</w:t>
      </w:r>
      <w:r w:rsidR="00391778" w:rsidRPr="00391778">
        <w:t xml:space="preserve"> </w:t>
      </w:r>
      <w:r w:rsidR="00391778" w:rsidRPr="00391778">
        <w:rPr>
          <w:rFonts w:ascii="Times New Roman" w:eastAsia="Times New Roman" w:hAnsi="Times New Roman" w:cs="Times New Roman"/>
          <w:color w:val="000000"/>
          <w:sz w:val="24"/>
          <w:szCs w:val="24"/>
          <w:shd w:val="clear" w:color="auto" w:fill="FFFFFF"/>
        </w:rPr>
        <w:t>ar programmas uzdevumu</w:t>
      </w:r>
      <w:r w:rsidR="00391778">
        <w:rPr>
          <w:rFonts w:ascii="Times New Roman" w:eastAsia="Times New Roman" w:hAnsi="Times New Roman" w:cs="Times New Roman"/>
          <w:color w:val="000000"/>
          <w:sz w:val="24"/>
          <w:szCs w:val="24"/>
          <w:shd w:val="clear" w:color="auto" w:fill="FFFFFF"/>
        </w:rPr>
        <w:t xml:space="preserve"> -   </w:t>
      </w:r>
      <w:r w:rsidR="00391778" w:rsidRPr="00391778">
        <w:rPr>
          <w:rFonts w:ascii="Times New Roman" w:eastAsia="Times New Roman" w:hAnsi="Times New Roman" w:cs="Times New Roman"/>
          <w:color w:val="000000"/>
          <w:sz w:val="24"/>
          <w:szCs w:val="24"/>
          <w:shd w:val="clear" w:color="auto" w:fill="FFFFFF"/>
        </w:rPr>
        <w:t>attīstīt jaunas zināšanas, pieejas un metodes veselības aprūpes cilvēkkapitāla attīstīšanai un efektīvai izmantošanai</w:t>
      </w:r>
      <w:r w:rsidR="00391778">
        <w:rPr>
          <w:rFonts w:ascii="Times New Roman" w:eastAsia="Times New Roman" w:hAnsi="Times New Roman" w:cs="Times New Roman"/>
          <w:color w:val="000000"/>
          <w:sz w:val="24"/>
          <w:szCs w:val="24"/>
          <w:shd w:val="clear" w:color="auto" w:fill="FFFFFF"/>
        </w:rPr>
        <w:t xml:space="preserve"> </w:t>
      </w:r>
      <w:r w:rsidRPr="008F5E93">
        <w:rPr>
          <w:rFonts w:ascii="Times New Roman" w:eastAsia="Times New Roman" w:hAnsi="Times New Roman" w:cs="Times New Roman"/>
          <w:color w:val="000000"/>
          <w:sz w:val="24"/>
          <w:szCs w:val="24"/>
          <w:shd w:val="clear" w:color="auto" w:fill="FFFFFF"/>
        </w:rPr>
        <w:t>, ir noteikti šād</w:t>
      </w:r>
      <w:r w:rsidR="00102387">
        <w:rPr>
          <w:rFonts w:ascii="Times New Roman" w:eastAsia="Times New Roman" w:hAnsi="Times New Roman" w:cs="Times New Roman"/>
          <w:color w:val="000000"/>
          <w:sz w:val="24"/>
          <w:szCs w:val="24"/>
          <w:shd w:val="clear" w:color="auto" w:fill="FFFFFF"/>
        </w:rPr>
        <w:t>i</w:t>
      </w:r>
      <w:r w:rsidRPr="008F5E93">
        <w:rPr>
          <w:rFonts w:ascii="Times New Roman" w:eastAsia="Times New Roman" w:hAnsi="Times New Roman" w:cs="Times New Roman"/>
          <w:color w:val="000000"/>
          <w:sz w:val="24"/>
          <w:szCs w:val="24"/>
          <w:shd w:val="clear" w:color="auto" w:fill="FFFFFF"/>
        </w:rPr>
        <w:t xml:space="preserve"> programmas apakšuzdevumi: </w:t>
      </w:r>
    </w:p>
    <w:p w14:paraId="235D5A47" w14:textId="77D7F3AF" w:rsidR="008F5E93" w:rsidRP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6</w:t>
      </w:r>
      <w:r w:rsidRPr="008F5E93">
        <w:rPr>
          <w:rFonts w:ascii="Times New Roman" w:eastAsia="Times New Roman" w:hAnsi="Times New Roman" w:cs="Times New Roman"/>
          <w:color w:val="000000"/>
          <w:sz w:val="24"/>
          <w:szCs w:val="24"/>
          <w:shd w:val="clear" w:color="auto" w:fill="FFFFFF"/>
        </w:rPr>
        <w:t>.1. 1.apakšuzdevums: 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3D19041A" w14:textId="71340BA8" w:rsid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6.2</w:t>
      </w:r>
      <w:r w:rsidRPr="008F5E93">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Pr="008F5E93">
        <w:rPr>
          <w:rFonts w:ascii="Times New Roman" w:eastAsia="Times New Roman" w:hAnsi="Times New Roman" w:cs="Times New Roman"/>
          <w:color w:val="000000"/>
          <w:sz w:val="24"/>
          <w:szCs w:val="24"/>
          <w:shd w:val="clear" w:color="auto" w:fill="FFFFFF"/>
        </w:rPr>
        <w:t>2. apakšuzdevums: izpētīt, kādi faktori ietekmē ģimenes ārstu piesaisti valsts apmaksāto veselības aprūpes pakalpojumu sektoram</w:t>
      </w:r>
      <w:r w:rsidR="00E060FC">
        <w:rPr>
          <w:rFonts w:ascii="Times New Roman" w:eastAsia="Times New Roman" w:hAnsi="Times New Roman" w:cs="Times New Roman"/>
          <w:color w:val="000000"/>
          <w:sz w:val="24"/>
          <w:szCs w:val="24"/>
          <w:shd w:val="clear" w:color="auto" w:fill="FFFFFF"/>
        </w:rPr>
        <w:t xml:space="preserve"> u</w:t>
      </w:r>
      <w:r w:rsidRPr="008F5E93">
        <w:rPr>
          <w:rFonts w:ascii="Times New Roman" w:eastAsia="Times New Roman" w:hAnsi="Times New Roman" w:cs="Times New Roman"/>
          <w:color w:val="000000"/>
          <w:sz w:val="24"/>
          <w:szCs w:val="24"/>
          <w:shd w:val="clear" w:color="auto" w:fill="FFFFFF"/>
        </w:rPr>
        <w:t>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p w14:paraId="23A279C9" w14:textId="77777777" w:rsidR="003549A2" w:rsidRPr="00873793" w:rsidRDefault="003549A2" w:rsidP="003549A2">
      <w:pPr>
        <w:spacing w:after="0" w:line="240" w:lineRule="auto"/>
        <w:ind w:firstLine="720"/>
        <w:jc w:val="both"/>
        <w:rPr>
          <w:rFonts w:ascii="Times New Roman" w:eastAsia="Times New Roman" w:hAnsi="Times New Roman" w:cs="Times New Roman"/>
          <w:sz w:val="24"/>
          <w:szCs w:val="24"/>
        </w:rPr>
      </w:pPr>
    </w:p>
    <w:p w14:paraId="52FD0185" w14:textId="76F265B5" w:rsidR="009B00F3" w:rsidRPr="00873793" w:rsidRDefault="008F5E93"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54586" w:rsidRPr="00873793">
        <w:rPr>
          <w:rFonts w:ascii="Times New Roman" w:eastAsia="Times New Roman" w:hAnsi="Times New Roman" w:cs="Times New Roman"/>
          <w:color w:val="000000"/>
          <w:sz w:val="24"/>
          <w:szCs w:val="24"/>
        </w:rPr>
        <w:t xml:space="preserve">. </w:t>
      </w:r>
      <w:r w:rsidR="009528CA" w:rsidRPr="00873793">
        <w:rPr>
          <w:rFonts w:ascii="Times New Roman" w:eastAsia="Times New Roman" w:hAnsi="Times New Roman" w:cs="Times New Roman"/>
          <w:color w:val="000000"/>
          <w:sz w:val="24"/>
          <w:szCs w:val="24"/>
        </w:rPr>
        <w:t>P</w:t>
      </w:r>
      <w:r w:rsidR="00254586"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00254586"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4C34CE1C" w:rsidR="00D03BB2" w:rsidRPr="00873793" w:rsidRDefault="008F5E93"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03BB2" w:rsidRPr="00873793">
        <w:rPr>
          <w:rFonts w:ascii="Times New Roman" w:eastAsia="Times New Roman" w:hAnsi="Times New Roman" w:cs="Times New Roman"/>
          <w:color w:val="000000"/>
          <w:sz w:val="24"/>
          <w:szCs w:val="24"/>
        </w:rPr>
        <w:t xml:space="preserve">. Projekta pieteikuma iesniedzējs, </w:t>
      </w:r>
      <w:r w:rsidR="00D03BB2" w:rsidRPr="00873793">
        <w:rPr>
          <w:rFonts w:ascii="Times New Roman" w:eastAsia="Times New Roman" w:hAnsi="Times New Roman" w:cs="Times New Roman"/>
          <w:sz w:val="24"/>
          <w:szCs w:val="24"/>
        </w:rPr>
        <w:t>kas atbilst MK noteikumu 2.12. un 9.1.</w:t>
      </w:r>
      <w:r w:rsidR="00D03BB2" w:rsidRPr="00873793">
        <w:rPr>
          <w:rFonts w:ascii="Times New Roman" w:hAnsi="Times New Roman" w:cs="Times New Roman"/>
          <w:iCs/>
          <w:sz w:val="24"/>
          <w:szCs w:val="24"/>
          <w:shd w:val="clear" w:color="auto" w:fill="FFFFFF"/>
        </w:rPr>
        <w:t> </w:t>
      </w:r>
      <w:r w:rsidR="00D03BB2"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00D03BB2" w:rsidRPr="00873793">
        <w:rPr>
          <w:rFonts w:ascii="Times New Roman" w:eastAsia="Times New Roman" w:hAnsi="Times New Roman" w:cs="Times New Roman"/>
          <w:sz w:val="24"/>
          <w:szCs w:val="24"/>
        </w:rPr>
        <w:t xml:space="preserve"> sagatavo projekta pieteikumu </w:t>
      </w:r>
      <w:r w:rsidR="00D03BB2" w:rsidRPr="00873793">
        <w:rPr>
          <w:rFonts w:ascii="Times New Roman" w:eastAsia="Times New Roman" w:hAnsi="Times New Roman" w:cs="Times New Roman"/>
          <w:sz w:val="24"/>
          <w:szCs w:val="24"/>
          <w:shd w:val="clear" w:color="auto" w:fill="FFFFFF"/>
        </w:rPr>
        <w:t>atbilstoši nolikuma 1.</w:t>
      </w:r>
      <w:r w:rsidR="00D03BB2" w:rsidRPr="00873793">
        <w:rPr>
          <w:rFonts w:ascii="Times New Roman" w:hAnsi="Times New Roman" w:cs="Times New Roman"/>
          <w:sz w:val="24"/>
          <w:szCs w:val="24"/>
          <w:shd w:val="clear" w:color="auto" w:fill="FFFFFF"/>
        </w:rPr>
        <w:t> </w:t>
      </w:r>
      <w:r w:rsidR="00D03BB2" w:rsidRPr="00873793">
        <w:rPr>
          <w:rFonts w:ascii="Times New Roman" w:eastAsia="Times New Roman" w:hAnsi="Times New Roman" w:cs="Times New Roman"/>
          <w:sz w:val="24"/>
          <w:szCs w:val="24"/>
          <w:shd w:val="clear" w:color="auto" w:fill="FFFFFF"/>
        </w:rPr>
        <w:t xml:space="preserve">pielikumam </w:t>
      </w:r>
      <w:r w:rsidR="00D03BB2" w:rsidRPr="00873793">
        <w:rPr>
          <w:rFonts w:ascii="Times New Roman" w:hAnsi="Times New Roman" w:cs="Times New Roman"/>
          <w:sz w:val="24"/>
          <w:szCs w:val="24"/>
        </w:rPr>
        <w:t xml:space="preserve">“Projekta pieteikums” (turpmāk – projekta pieteikums). Projekta pieteikuma </w:t>
      </w:r>
      <w:r w:rsidR="00D03BB2" w:rsidRPr="00873793">
        <w:rPr>
          <w:rFonts w:ascii="Times New Roman" w:eastAsia="Times New Roman" w:hAnsi="Times New Roman" w:cs="Times New Roman"/>
          <w:sz w:val="24"/>
          <w:szCs w:val="24"/>
        </w:rPr>
        <w:t xml:space="preserve">iesniegšanas termiņš ir </w:t>
      </w:r>
      <w:r w:rsidR="00C46A84">
        <w:rPr>
          <w:rFonts w:ascii="Times New Roman" w:eastAsia="Times New Roman" w:hAnsi="Times New Roman" w:cs="Times New Roman"/>
          <w:sz w:val="24"/>
          <w:szCs w:val="24"/>
        </w:rPr>
        <w:t xml:space="preserve">līdz </w:t>
      </w:r>
      <w:r w:rsidR="00D03BB2" w:rsidRPr="00C46A84">
        <w:rPr>
          <w:rFonts w:ascii="Times New Roman" w:eastAsia="Times New Roman" w:hAnsi="Times New Roman" w:cs="Times New Roman"/>
          <w:sz w:val="24"/>
          <w:szCs w:val="24"/>
        </w:rPr>
        <w:t>30 kalendār</w:t>
      </w:r>
      <w:r w:rsidR="00C46A84" w:rsidRPr="00C46A84">
        <w:rPr>
          <w:rFonts w:ascii="Times New Roman" w:eastAsia="Times New Roman" w:hAnsi="Times New Roman" w:cs="Times New Roman"/>
          <w:sz w:val="24"/>
          <w:szCs w:val="24"/>
        </w:rPr>
        <w:t>aj</w:t>
      </w:r>
      <w:r w:rsidR="00D03BB2" w:rsidRPr="00C46A84">
        <w:rPr>
          <w:rFonts w:ascii="Times New Roman" w:eastAsia="Times New Roman" w:hAnsi="Times New Roman" w:cs="Times New Roman"/>
          <w:sz w:val="24"/>
          <w:szCs w:val="24"/>
        </w:rPr>
        <w:t>ā</w:t>
      </w:r>
      <w:r w:rsidR="00C46A84" w:rsidRPr="00C46A84">
        <w:rPr>
          <w:rFonts w:ascii="Times New Roman" w:eastAsia="Times New Roman" w:hAnsi="Times New Roman" w:cs="Times New Roman"/>
          <w:sz w:val="24"/>
          <w:szCs w:val="24"/>
        </w:rPr>
        <w:t>m dienām</w:t>
      </w:r>
      <w:r w:rsidR="00D03BB2"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00D03BB2"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20D3DDAB" w:rsidR="00254586" w:rsidRPr="00873793" w:rsidRDefault="008F5E93" w:rsidP="00254586">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873793">
        <w:rPr>
          <w:rFonts w:ascii="Times New Roman" w:eastAsia="Times New Roman" w:hAnsi="Times New Roman" w:cs="Times New Roman"/>
          <w:color w:val="000000"/>
          <w:sz w:val="24"/>
          <w:szCs w:val="24"/>
        </w:rPr>
        <w:t>. Padome konkursa sludinājumā norāda:</w:t>
      </w:r>
    </w:p>
    <w:p w14:paraId="112EAFBB" w14:textId="7AEBA642" w:rsidR="00254586" w:rsidRPr="00873793" w:rsidRDefault="008F5E93" w:rsidP="00254586">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873793">
        <w:rPr>
          <w:rFonts w:ascii="Times New Roman" w:eastAsia="Times New Roman" w:hAnsi="Times New Roman" w:cs="Times New Roman"/>
          <w:color w:val="000000"/>
          <w:sz w:val="24"/>
          <w:szCs w:val="24"/>
        </w:rPr>
        <w:t>.1. konkursa nosaukumu;</w:t>
      </w:r>
    </w:p>
    <w:p w14:paraId="4718413F" w14:textId="3D563A9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8F5E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.2. konkursa kopējo finansējumu;</w:t>
      </w:r>
    </w:p>
    <w:p w14:paraId="088BDD17" w14:textId="3011D1F9"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8F5E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.3. projektu pieteikumu iesniegšanas termiņu;</w:t>
      </w:r>
    </w:p>
    <w:p w14:paraId="78AD6E9A" w14:textId="43A3A719"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8F5E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.4.tīmekļa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4B02171" w:rsidR="00356F5B" w:rsidRPr="002A192E" w:rsidRDefault="008F5E93" w:rsidP="00002AA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56F5B" w:rsidRPr="0058602F">
        <w:rPr>
          <w:rFonts w:ascii="Times New Roman" w:eastAsia="Times New Roman" w:hAnsi="Times New Roman" w:cs="Times New Roman"/>
          <w:sz w:val="24"/>
          <w:szCs w:val="24"/>
        </w:rPr>
        <w:t xml:space="preserve">. </w:t>
      </w:r>
      <w:r w:rsidR="003549A2" w:rsidRPr="002A192E">
        <w:rPr>
          <w:rFonts w:ascii="Times New Roman" w:eastAsia="Times New Roman" w:hAnsi="Times New Roman" w:cs="Times New Roman"/>
          <w:sz w:val="24"/>
          <w:szCs w:val="24"/>
        </w:rPr>
        <w:t xml:space="preserve">Projekta pieteikuma iesniedzējs iesniedz </w:t>
      </w:r>
      <w:r w:rsidR="00CF01D0">
        <w:rPr>
          <w:rFonts w:ascii="Times New Roman" w:eastAsia="Times New Roman" w:hAnsi="Times New Roman" w:cs="Times New Roman"/>
          <w:sz w:val="24"/>
          <w:szCs w:val="24"/>
        </w:rPr>
        <w:t xml:space="preserve">konkursā </w:t>
      </w:r>
      <w:r w:rsidR="003549A2" w:rsidRPr="002A192E">
        <w:rPr>
          <w:rFonts w:ascii="Times New Roman" w:eastAsia="Times New Roman" w:hAnsi="Times New Roman" w:cs="Times New Roman"/>
          <w:sz w:val="24"/>
          <w:szCs w:val="24"/>
        </w:rPr>
        <w:t>projekta pieteikumu</w:t>
      </w:r>
      <w:r w:rsidR="00CF01D0">
        <w:rPr>
          <w:rFonts w:ascii="Times New Roman" w:eastAsia="Times New Roman" w:hAnsi="Times New Roman" w:cs="Times New Roman"/>
          <w:sz w:val="24"/>
          <w:szCs w:val="24"/>
        </w:rPr>
        <w:t>, kas aptver</w:t>
      </w:r>
      <w:r w:rsidR="003549A2" w:rsidRPr="002A192E">
        <w:rPr>
          <w:rFonts w:ascii="Times New Roman" w:eastAsia="Times New Roman" w:hAnsi="Times New Roman" w:cs="Times New Roman"/>
          <w:sz w:val="24"/>
          <w:szCs w:val="24"/>
        </w:rPr>
        <w:t xml:space="preserve"> tikai</w:t>
      </w:r>
      <w:r w:rsidR="00CD6111">
        <w:rPr>
          <w:rFonts w:ascii="Times New Roman" w:eastAsia="Times New Roman" w:hAnsi="Times New Roman" w:cs="Times New Roman"/>
          <w:sz w:val="24"/>
          <w:szCs w:val="24"/>
        </w:rPr>
        <w:t xml:space="preserve"> </w:t>
      </w:r>
      <w:r w:rsidR="003549A2" w:rsidRPr="002A192E">
        <w:rPr>
          <w:rFonts w:ascii="Times New Roman" w:eastAsia="Times New Roman" w:hAnsi="Times New Roman" w:cs="Times New Roman"/>
          <w:sz w:val="24"/>
          <w:szCs w:val="24"/>
        </w:rPr>
        <w:t xml:space="preserve">vienu </w:t>
      </w:r>
      <w:r w:rsidR="00343E54">
        <w:rPr>
          <w:rFonts w:ascii="Times New Roman" w:eastAsia="Times New Roman" w:hAnsi="Times New Roman" w:cs="Times New Roman"/>
          <w:sz w:val="24"/>
          <w:szCs w:val="24"/>
        </w:rPr>
        <w:t xml:space="preserve">programmas </w:t>
      </w:r>
      <w:r w:rsidR="0032023E" w:rsidRPr="002A192E">
        <w:rPr>
          <w:rFonts w:ascii="Times New Roman" w:eastAsia="Times New Roman" w:hAnsi="Times New Roman" w:cs="Times New Roman"/>
          <w:sz w:val="24"/>
          <w:szCs w:val="24"/>
        </w:rPr>
        <w:t>apakš</w:t>
      </w:r>
      <w:r w:rsidR="003549A2" w:rsidRPr="002A192E">
        <w:rPr>
          <w:rFonts w:ascii="Times New Roman" w:eastAsia="Times New Roman" w:hAnsi="Times New Roman" w:cs="Times New Roman"/>
          <w:sz w:val="24"/>
          <w:szCs w:val="24"/>
        </w:rPr>
        <w:t>uzdevum</w:t>
      </w:r>
      <w:r w:rsidR="00CF01D0">
        <w:rPr>
          <w:rFonts w:ascii="Times New Roman" w:eastAsia="Times New Roman" w:hAnsi="Times New Roman" w:cs="Times New Roman"/>
          <w:sz w:val="24"/>
          <w:szCs w:val="24"/>
        </w:rPr>
        <w:t>u</w:t>
      </w:r>
      <w:bookmarkStart w:id="5" w:name="_Hlk164172615"/>
      <w:r w:rsidR="00136452">
        <w:rPr>
          <w:rFonts w:ascii="Times New Roman" w:eastAsia="Times New Roman" w:hAnsi="Times New Roman" w:cs="Times New Roman"/>
          <w:sz w:val="24"/>
          <w:szCs w:val="24"/>
        </w:rPr>
        <w:t>.</w:t>
      </w:r>
    </w:p>
    <w:p w14:paraId="2C62D59C" w14:textId="724347A9" w:rsidR="00D400DF" w:rsidRPr="002A192E" w:rsidRDefault="008F5E93" w:rsidP="0058602F">
      <w:pPr>
        <w:spacing w:after="0" w:line="240" w:lineRule="auto"/>
        <w:ind w:firstLine="360"/>
        <w:jc w:val="both"/>
        <w:rPr>
          <w:rFonts w:ascii="Times New Roman" w:eastAsia="Times New Roman" w:hAnsi="Times New Roman" w:cs="Times New Roman"/>
          <w:sz w:val="24"/>
          <w:szCs w:val="24"/>
        </w:rPr>
      </w:pPr>
      <w:bookmarkStart w:id="6" w:name="_Hlk77852036"/>
      <w:bookmarkEnd w:id="5"/>
      <w:r>
        <w:rPr>
          <w:rFonts w:ascii="Times New Roman" w:eastAsia="Times New Roman" w:hAnsi="Times New Roman" w:cs="Times New Roman"/>
          <w:sz w:val="24"/>
          <w:szCs w:val="24"/>
        </w:rPr>
        <w:t>10</w:t>
      </w:r>
      <w:r w:rsidR="003731F9">
        <w:rPr>
          <w:rFonts w:ascii="Times New Roman" w:eastAsia="Times New Roman" w:hAnsi="Times New Roman" w:cs="Times New Roman"/>
          <w:sz w:val="24"/>
          <w:szCs w:val="24"/>
        </w:rPr>
        <w:t xml:space="preserve">.1 </w:t>
      </w:r>
      <w:r w:rsidR="005D03B6">
        <w:rPr>
          <w:rFonts w:ascii="Times New Roman" w:eastAsia="Times New Roman" w:hAnsi="Times New Roman" w:cs="Times New Roman"/>
          <w:sz w:val="24"/>
          <w:szCs w:val="24"/>
        </w:rPr>
        <w:t xml:space="preserve">Projekta pieteikuma iesniedzējs konkursā var iesniegt vairāk kā vienu </w:t>
      </w:r>
      <w:r w:rsidR="00504B50">
        <w:rPr>
          <w:rFonts w:ascii="Times New Roman" w:eastAsia="Times New Roman" w:hAnsi="Times New Roman" w:cs="Times New Roman"/>
          <w:sz w:val="24"/>
          <w:szCs w:val="24"/>
        </w:rPr>
        <w:t>projekta</w:t>
      </w:r>
      <w:r w:rsidR="005D03B6">
        <w:rPr>
          <w:rFonts w:ascii="Times New Roman" w:eastAsia="Times New Roman" w:hAnsi="Times New Roman" w:cs="Times New Roman"/>
          <w:sz w:val="24"/>
          <w:szCs w:val="24"/>
        </w:rPr>
        <w:t xml:space="preserve"> pieteikumu</w:t>
      </w:r>
      <w:r w:rsidR="00504B50">
        <w:rPr>
          <w:rFonts w:ascii="Times New Roman" w:eastAsia="Times New Roman" w:hAnsi="Times New Roman" w:cs="Times New Roman"/>
          <w:sz w:val="24"/>
          <w:szCs w:val="24"/>
        </w:rPr>
        <w:t xml:space="preserve"> par katru programmas apakšuzdevumu;</w:t>
      </w:r>
    </w:p>
    <w:p w14:paraId="73EB0574" w14:textId="69C51C3B" w:rsidR="0058602F" w:rsidRDefault="008F5E93"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8602F" w:rsidRPr="002A192E">
        <w:rPr>
          <w:rFonts w:ascii="Times New Roman" w:eastAsia="Times New Roman" w:hAnsi="Times New Roman" w:cs="Times New Roman"/>
          <w:sz w:val="24"/>
          <w:szCs w:val="24"/>
        </w:rPr>
        <w:t>.</w:t>
      </w:r>
      <w:r w:rsidR="003731F9">
        <w:rPr>
          <w:rFonts w:ascii="Times New Roman" w:eastAsia="Times New Roman" w:hAnsi="Times New Roman" w:cs="Times New Roman"/>
          <w:sz w:val="24"/>
          <w:szCs w:val="24"/>
        </w:rPr>
        <w:t>2</w:t>
      </w:r>
      <w:r w:rsidR="0058602F" w:rsidRPr="002A192E">
        <w:rPr>
          <w:rFonts w:ascii="Times New Roman" w:eastAsia="Times New Roman" w:hAnsi="Times New Roman" w:cs="Times New Roman"/>
          <w:sz w:val="24"/>
          <w:szCs w:val="24"/>
        </w:rPr>
        <w:t xml:space="preserve">.  </w:t>
      </w:r>
      <w:r w:rsidR="00245F2A">
        <w:rPr>
          <w:rFonts w:ascii="Times New Roman" w:eastAsia="Times New Roman" w:hAnsi="Times New Roman" w:cs="Times New Roman"/>
          <w:sz w:val="24"/>
          <w:szCs w:val="24"/>
        </w:rPr>
        <w:t>P</w:t>
      </w:r>
      <w:r w:rsidR="002A7721" w:rsidRPr="002A192E">
        <w:rPr>
          <w:rFonts w:ascii="Times New Roman" w:eastAsia="Times New Roman" w:hAnsi="Times New Roman" w:cs="Times New Roman"/>
          <w:sz w:val="24"/>
          <w:szCs w:val="24"/>
        </w:rPr>
        <w:t xml:space="preserve">rojekta pieteikuma </w:t>
      </w:r>
      <w:r w:rsidR="00E07935" w:rsidRPr="002A192E">
        <w:rPr>
          <w:rFonts w:ascii="Times New Roman" w:eastAsia="Times New Roman" w:hAnsi="Times New Roman" w:cs="Times New Roman"/>
          <w:sz w:val="24"/>
          <w:szCs w:val="24"/>
        </w:rPr>
        <w:t>iesniedzēj</w:t>
      </w:r>
      <w:r w:rsidR="00712575">
        <w:rPr>
          <w:rFonts w:ascii="Times New Roman" w:eastAsia="Times New Roman" w:hAnsi="Times New Roman" w:cs="Times New Roman"/>
          <w:sz w:val="24"/>
          <w:szCs w:val="24"/>
        </w:rPr>
        <w:t xml:space="preserve">s projekta pieteikumā paredz, ka </w:t>
      </w:r>
      <w:r w:rsidR="00AB5669" w:rsidRPr="002A192E">
        <w:rPr>
          <w:rFonts w:ascii="Times New Roman" w:eastAsia="Times New Roman" w:hAnsi="Times New Roman" w:cs="Times New Roman"/>
          <w:sz w:val="24"/>
          <w:szCs w:val="24"/>
        </w:rPr>
        <w:t xml:space="preserve"> projekta īstenošanas laikā </w:t>
      </w:r>
      <w:r w:rsidR="00712575">
        <w:rPr>
          <w:rFonts w:ascii="Times New Roman" w:eastAsia="Times New Roman" w:hAnsi="Times New Roman" w:cs="Times New Roman"/>
          <w:sz w:val="24"/>
          <w:szCs w:val="24"/>
        </w:rPr>
        <w:t>tiek sasniegti</w:t>
      </w:r>
      <w:r w:rsidR="00712575" w:rsidRPr="002A192E">
        <w:rPr>
          <w:rFonts w:ascii="Times New Roman" w:eastAsia="Times New Roman" w:hAnsi="Times New Roman" w:cs="Times New Roman"/>
          <w:sz w:val="24"/>
          <w:szCs w:val="24"/>
        </w:rPr>
        <w:t xml:space="preserve"> </w:t>
      </w:r>
      <w:r w:rsidR="00AB5669" w:rsidRPr="002A192E">
        <w:rPr>
          <w:rFonts w:ascii="Times New Roman" w:eastAsia="Times New Roman" w:hAnsi="Times New Roman" w:cs="Times New Roman"/>
          <w:sz w:val="24"/>
          <w:szCs w:val="24"/>
        </w:rPr>
        <w:t>MK rīkojuma 7.2. un 7.5.apakšpunkt</w:t>
      </w:r>
      <w:r w:rsidR="00FD3D9F">
        <w:rPr>
          <w:rFonts w:ascii="Times New Roman" w:eastAsia="Times New Roman" w:hAnsi="Times New Roman" w:cs="Times New Roman"/>
          <w:sz w:val="24"/>
          <w:szCs w:val="24"/>
        </w:rPr>
        <w:t>ā</w:t>
      </w:r>
      <w:r w:rsidR="00AB5669" w:rsidRPr="002A192E">
        <w:rPr>
          <w:rFonts w:ascii="Times New Roman" w:eastAsia="Times New Roman" w:hAnsi="Times New Roman" w:cs="Times New Roman"/>
          <w:sz w:val="24"/>
          <w:szCs w:val="24"/>
        </w:rPr>
        <w:t xml:space="preserve"> noteiktie</w:t>
      </w:r>
      <w:r w:rsidR="00712575">
        <w:rPr>
          <w:rFonts w:ascii="Times New Roman" w:eastAsia="Times New Roman" w:hAnsi="Times New Roman" w:cs="Times New Roman"/>
          <w:sz w:val="24"/>
          <w:szCs w:val="24"/>
        </w:rPr>
        <w:t xml:space="preserve"> </w:t>
      </w:r>
      <w:r w:rsidR="00193332">
        <w:rPr>
          <w:rFonts w:ascii="Times New Roman" w:eastAsia="Times New Roman" w:hAnsi="Times New Roman" w:cs="Times New Roman"/>
          <w:sz w:val="24"/>
          <w:szCs w:val="24"/>
        </w:rPr>
        <w:t>sasniedzamie</w:t>
      </w:r>
      <w:r w:rsidR="00AB5669" w:rsidRPr="002A192E">
        <w:rPr>
          <w:rFonts w:ascii="Times New Roman" w:eastAsia="Times New Roman" w:hAnsi="Times New Roman" w:cs="Times New Roman"/>
          <w:sz w:val="24"/>
          <w:szCs w:val="24"/>
        </w:rPr>
        <w:t xml:space="preserve"> rezultāti</w:t>
      </w:r>
      <w:r w:rsidR="00102387">
        <w:rPr>
          <w:rFonts w:ascii="Times New Roman" w:eastAsia="Times New Roman" w:hAnsi="Times New Roman" w:cs="Times New Roman"/>
          <w:sz w:val="24"/>
          <w:szCs w:val="24"/>
        </w:rPr>
        <w:t>.</w:t>
      </w:r>
    </w:p>
    <w:p w14:paraId="543244AE" w14:textId="77777777" w:rsidR="00113E97" w:rsidRPr="002A192E" w:rsidRDefault="00113E97"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p>
    <w:bookmarkEnd w:id="6"/>
    <w:p w14:paraId="5713615B" w14:textId="45D264D1" w:rsidR="00DF0E41" w:rsidRPr="00873793" w:rsidRDefault="004D6A57" w:rsidP="001638A9">
      <w:pPr>
        <w:spacing w:after="0" w:line="240" w:lineRule="auto"/>
        <w:ind w:firstLine="709"/>
        <w:jc w:val="both"/>
        <w:rPr>
          <w:rFonts w:ascii="Times New Roman" w:eastAsia="Times New Roman" w:hAnsi="Times New Roman" w:cs="Times New Roman"/>
          <w:b/>
          <w:bCs/>
          <w:color w:val="000000"/>
          <w:kern w:val="36"/>
          <w:sz w:val="24"/>
          <w:szCs w:val="24"/>
        </w:rPr>
      </w:pPr>
      <w:r w:rsidRPr="0058602F">
        <w:rPr>
          <w:rFonts w:ascii="Times New Roman" w:eastAsia="Times New Roman" w:hAnsi="Times New Roman" w:cs="Times New Roman"/>
          <w:color w:val="000000"/>
          <w:sz w:val="24"/>
          <w:szCs w:val="24"/>
          <w:shd w:val="clear" w:color="auto" w:fill="FFFFFF"/>
        </w:rPr>
        <w:tab/>
      </w:r>
      <w:r w:rsidR="00254586"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2CED0ACA"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ās darbības informācijas sistēmā (turpmāk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 xml:space="preserve">Ja nav iespējams nodrošināt drošu elektronisko parakstu, kam ir laika zīmogs, projekta pieteikuma iesniedzējs rīkojas atbilstoši </w:t>
      </w:r>
      <w:r w:rsidR="00E522CD" w:rsidRPr="000E66B2">
        <w:rPr>
          <w:rFonts w:ascii="Times New Roman" w:eastAsia="Times New Roman" w:hAnsi="Times New Roman" w:cs="Times New Roman"/>
          <w:sz w:val="24"/>
          <w:szCs w:val="24"/>
        </w:rPr>
        <w:lastRenderedPageBreak/>
        <w:t>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pielikuma “Projekta pieteikuma,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12.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744E39B" w:rsidR="00E522CD"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t xml:space="preserve">13. </w:t>
      </w:r>
      <w:r w:rsidR="00146126" w:rsidRPr="00146126">
        <w:rPr>
          <w:rFonts w:ascii="Times New Roman" w:eastAsia="Times New Roman" w:hAnsi="Times New Roman" w:cs="Times New Roman"/>
          <w:sz w:val="24"/>
          <w:szCs w:val="24"/>
        </w:rPr>
        <w:t xml:space="preserve">Lai apliecinātu projekta pieteikuma iesniedzēja vai projekta sadarbības partnera – zinātniskās institūcijas atbilstību MK noteikumu 2.12. apakšpunktam, attiecīgās zinātniskās institūcijas vadītājs iesniedz zinātniskās institūcijas finanšu vadības un grāmatvedības politiku un finanšu apgrozījuma pārskatu (projekta pieteikuma G daļa “Finanšu apgrozījuma pārskata veidlapa”  </w:t>
      </w:r>
      <w:r w:rsidR="00146126" w:rsidRPr="002A192E">
        <w:rPr>
          <w:rFonts w:ascii="Times New Roman" w:eastAsia="Times New Roman" w:hAnsi="Times New Roman" w:cs="Times New Roman"/>
          <w:sz w:val="24"/>
          <w:szCs w:val="24"/>
        </w:rPr>
        <w:t>par 2020., 2021., 2022. gadu vai 2021., 2022. un 2023. gadu (ja pieejams). Ja zinātniskajai</w:t>
      </w:r>
      <w:r w:rsidR="00146126" w:rsidRPr="00146126">
        <w:rPr>
          <w:rFonts w:ascii="Times New Roman" w:eastAsia="Times New Roman" w:hAnsi="Times New Roman" w:cs="Times New Roman"/>
          <w:sz w:val="24"/>
          <w:szCs w:val="24"/>
        </w:rPr>
        <w:t xml:space="preserve">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w:t>
      </w:r>
    </w:p>
    <w:p w14:paraId="061452D3" w14:textId="77777777" w:rsidR="005838FA" w:rsidRDefault="005838FA" w:rsidP="00E522CD">
      <w:pPr>
        <w:spacing w:after="0" w:line="240" w:lineRule="auto"/>
        <w:jc w:val="both"/>
        <w:rPr>
          <w:rFonts w:ascii="Times New Roman" w:eastAsia="Times New Roman" w:hAnsi="Times New Roman" w:cs="Times New Roman"/>
          <w:sz w:val="24"/>
          <w:szCs w:val="24"/>
        </w:rPr>
      </w:pPr>
    </w:p>
    <w:p w14:paraId="44FD02C3" w14:textId="610A17EC" w:rsidR="0003270F" w:rsidRPr="00873793" w:rsidRDefault="0003270F" w:rsidP="0003270F">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dokumentus nesniedz tas projekta pieteikuma iesniedzējs vai projekta sadarbības </w:t>
      </w:r>
      <w:r w:rsidRPr="002A192E">
        <w:rPr>
          <w:rFonts w:ascii="Times New Roman" w:eastAsia="Times New Roman" w:hAnsi="Times New Roman" w:cs="Times New Roman"/>
          <w:sz w:val="24"/>
          <w:szCs w:val="24"/>
        </w:rPr>
        <w:t xml:space="preserve">partneris, kurš ir atzīts kā atbilstošs pētniecības organizācijas definīcijai Fundamentālo un lietišķo pētījumu projektu </w:t>
      </w:r>
      <w:r w:rsidRPr="00784F02">
        <w:rPr>
          <w:rFonts w:ascii="Times New Roman" w:eastAsia="Times New Roman" w:hAnsi="Times New Roman" w:cs="Times New Roman"/>
          <w:sz w:val="24"/>
          <w:szCs w:val="24"/>
        </w:rPr>
        <w:t>2024.</w:t>
      </w:r>
      <w:r w:rsidRPr="002A192E">
        <w:rPr>
          <w:rFonts w:ascii="Times New Roman" w:eastAsia="Times New Roman" w:hAnsi="Times New Roman" w:cs="Times New Roman"/>
          <w:sz w:val="24"/>
          <w:szCs w:val="24"/>
        </w:rPr>
        <w:t xml:space="preserve"> gada atklātajā konkursā</w:t>
      </w:r>
      <w:r w:rsidRPr="002A192E">
        <w:rPr>
          <w:rFonts w:ascii="Times New Roman" w:eastAsia="Times New Roman" w:hAnsi="Times New Roman" w:cs="Times New Roman"/>
          <w:sz w:val="24"/>
          <w:szCs w:val="24"/>
          <w:vertAlign w:val="superscript"/>
        </w:rPr>
        <w:footnoteReference w:id="2"/>
      </w:r>
      <w:r w:rsidR="00AA2F59">
        <w:rPr>
          <w:rFonts w:ascii="Times New Roman" w:eastAsia="Times New Roman" w:hAnsi="Times New Roman" w:cs="Times New Roman"/>
          <w:sz w:val="24"/>
          <w:szCs w:val="24"/>
        </w:rPr>
        <w:t>.</w:t>
      </w:r>
    </w:p>
    <w:p w14:paraId="2EEF5FCE" w14:textId="77777777" w:rsidR="0003270F" w:rsidRDefault="0003270F" w:rsidP="00E522CD">
      <w:pPr>
        <w:spacing w:after="0" w:line="240" w:lineRule="auto"/>
        <w:ind w:firstLine="720"/>
        <w:jc w:val="both"/>
        <w:rPr>
          <w:rFonts w:ascii="Times New Roman" w:hAnsi="Times New Roman" w:cs="Times New Roman"/>
          <w:sz w:val="24"/>
          <w:szCs w:val="24"/>
        </w:rPr>
      </w:pPr>
    </w:p>
    <w:p w14:paraId="7A8F5003" w14:textId="082F7185"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w:t>
      </w:r>
      <w:r w:rsidR="0003270F">
        <w:rPr>
          <w:rFonts w:ascii="Times New Roman" w:hAnsi="Times New Roman" w:cs="Times New Roman"/>
          <w:sz w:val="24"/>
          <w:szCs w:val="24"/>
        </w:rPr>
        <w:t>5</w:t>
      </w:r>
      <w:r w:rsidRPr="000E66B2">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7DEEFA17"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B5A3A">
        <w:rPr>
          <w:rFonts w:ascii="Times New Roman" w:hAnsi="Times New Roman" w:cs="Times New Roman"/>
          <w:sz w:val="24"/>
          <w:szCs w:val="24"/>
        </w:rPr>
        <w:t>6</w:t>
      </w:r>
      <w:r w:rsidRPr="00873793">
        <w:rPr>
          <w:rFonts w:ascii="Times New Roman" w:hAnsi="Times New Roman" w:cs="Times New Roman"/>
          <w:sz w:val="24"/>
          <w:szCs w:val="24"/>
        </w:rPr>
        <w:t xml:space="preserve">. Ja projekta sadarbības partneris iesaistās projekta īstenošanā, tostarp arī ar saviem cilvēkresursiem, tad tie projekta īstenošanā piedalās kā </w:t>
      </w:r>
      <w:r w:rsidR="00113002">
        <w:rPr>
          <w:rFonts w:ascii="Times New Roman" w:hAnsi="Times New Roman" w:cs="Times New Roman"/>
          <w:sz w:val="24"/>
          <w:szCs w:val="24"/>
        </w:rPr>
        <w:t>projekt</w:t>
      </w:r>
      <w:r w:rsidR="00B564B8">
        <w:rPr>
          <w:rFonts w:ascii="Times New Roman" w:hAnsi="Times New Roman" w:cs="Times New Roman"/>
          <w:sz w:val="24"/>
          <w:szCs w:val="24"/>
        </w:rPr>
        <w:t>a</w:t>
      </w:r>
      <w:r w:rsidR="00113002">
        <w:rPr>
          <w:rFonts w:ascii="Times New Roman" w:hAnsi="Times New Roman" w:cs="Times New Roman"/>
          <w:sz w:val="24"/>
          <w:szCs w:val="24"/>
        </w:rPr>
        <w:t xml:space="preserve"> </w:t>
      </w:r>
      <w:r w:rsidRPr="00873793">
        <w:rPr>
          <w:rFonts w:ascii="Times New Roman" w:hAnsi="Times New Roman" w:cs="Times New Roman"/>
          <w:sz w:val="24"/>
          <w:szCs w:val="24"/>
        </w:rPr>
        <w:t xml:space="preserve">galvenie izpildītāji vai </w:t>
      </w:r>
      <w:r w:rsidR="00113002">
        <w:rPr>
          <w:rFonts w:ascii="Times New Roman" w:hAnsi="Times New Roman" w:cs="Times New Roman"/>
          <w:sz w:val="24"/>
          <w:szCs w:val="24"/>
        </w:rPr>
        <w:t xml:space="preserve">projekta </w:t>
      </w:r>
      <w:r w:rsidRPr="00873793">
        <w:rPr>
          <w:rFonts w:ascii="Times New Roman" w:hAnsi="Times New Roman" w:cs="Times New Roman"/>
          <w:sz w:val="24"/>
          <w:szCs w:val="24"/>
        </w:rPr>
        <w:t>izpildītāji (starp kuriem var būt</w:t>
      </w:r>
      <w:r w:rsidR="00BD51BF">
        <w:rPr>
          <w:rFonts w:ascii="Times New Roman" w:hAnsi="Times New Roman" w:cs="Times New Roman"/>
          <w:sz w:val="24"/>
          <w:szCs w:val="24"/>
        </w:rPr>
        <w:t xml:space="preserve"> studējošie</w:t>
      </w:r>
      <w:r w:rsidR="006A456A">
        <w:rPr>
          <w:rFonts w:ascii="Times New Roman" w:hAnsi="Times New Roman" w:cs="Times New Roman"/>
          <w:sz w:val="24"/>
          <w:szCs w:val="24"/>
        </w:rPr>
        <w:t xml:space="preserve"> atbilstoši Augstskolu likuma 44. pant</w:t>
      </w:r>
      <w:r w:rsidR="00C01510">
        <w:rPr>
          <w:rFonts w:ascii="Times New Roman" w:hAnsi="Times New Roman" w:cs="Times New Roman"/>
          <w:sz w:val="24"/>
          <w:szCs w:val="24"/>
        </w:rPr>
        <w:t>a pirmajā daļā</w:t>
      </w:r>
      <w:r w:rsidR="006A456A">
        <w:rPr>
          <w:rFonts w:ascii="Times New Roman" w:hAnsi="Times New Roman" w:cs="Times New Roman"/>
          <w:sz w:val="24"/>
          <w:szCs w:val="24"/>
        </w:rPr>
        <w:t xml:space="preserve">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342456B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03270F">
        <w:rPr>
          <w:rFonts w:ascii="Times New Roman" w:eastAsia="Times New Roman" w:hAnsi="Times New Roman" w:cs="Times New Roman"/>
          <w:color w:val="000000"/>
          <w:sz w:val="24"/>
          <w:szCs w:val="24"/>
        </w:rPr>
        <w:t>7</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3BC89DBB"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1</w:t>
      </w:r>
      <w:r w:rsidR="0003270F">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35FD6E78"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1</w:t>
      </w:r>
      <w:r w:rsidR="0003270F">
        <w:rPr>
          <w:rFonts w:ascii="Times New Roman" w:hAnsi="Times New Roman"/>
          <w:sz w:val="24"/>
          <w:szCs w:val="24"/>
        </w:rPr>
        <w:t>9</w:t>
      </w:r>
      <w:r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6E0945DF" w:rsidR="00D41DD7" w:rsidRPr="00873793" w:rsidRDefault="0003270F" w:rsidP="00D41D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00D41DD7" w:rsidRPr="00873793">
        <w:rPr>
          <w:rFonts w:ascii="Times New Roman" w:hAnsi="Times New Roman" w:cs="Times New Roman"/>
          <w:sz w:val="24"/>
          <w:szCs w:val="24"/>
        </w:rPr>
        <w:t xml:space="preserve">. Vienas personas, kas ir projekta vadītājs, projekta galvenais izpildītājs un projekta izpildītājs, kurš nav studējošais, slodzi </w:t>
      </w:r>
      <w:r w:rsidR="00D41DD7" w:rsidRPr="00873793">
        <w:rPr>
          <w:rFonts w:ascii="Times New Roman" w:hAnsi="Times New Roman" w:cs="Times New Roman"/>
          <w:sz w:val="24"/>
          <w:szCs w:val="24"/>
          <w:shd w:val="clear" w:color="auto" w:fill="FFFFFF"/>
        </w:rPr>
        <w:t xml:space="preserve">pilna </w:t>
      </w:r>
      <w:r w:rsidR="00D41DD7" w:rsidRPr="00873793">
        <w:rPr>
          <w:rFonts w:ascii="Times New Roman" w:eastAsia="Times New Roman" w:hAnsi="Times New Roman" w:cs="Times New Roman"/>
          <w:sz w:val="24"/>
          <w:szCs w:val="24"/>
        </w:rPr>
        <w:t>darba laika ekvivalenta izteiksmē (turpmāk – PLE)</w:t>
      </w:r>
      <w:r w:rsidR="00D41DD7"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2BE8F3F6"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00B60047">
        <w:rPr>
          <w:rFonts w:ascii="Times New Roman" w:hAnsi="Times New Roman" w:cs="Times New Roman"/>
          <w:sz w:val="24"/>
          <w:szCs w:val="24"/>
        </w:rPr>
        <w:t xml:space="preserve"> </w:t>
      </w:r>
      <w:r w:rsidR="00FF6BED">
        <w:rPr>
          <w:rFonts w:ascii="Times New Roman" w:hAnsi="Times New Roman" w:cs="Times New Roman"/>
          <w:sz w:val="24"/>
          <w:szCs w:val="24"/>
        </w:rPr>
        <w:t>projekta</w:t>
      </w:r>
      <w:r w:rsidR="00B60047">
        <w:rPr>
          <w:rFonts w:ascii="Times New Roman" w:hAnsi="Times New Roman" w:cs="Times New Roman"/>
          <w:sz w:val="24"/>
          <w:szCs w:val="24"/>
        </w:rPr>
        <w:t xml:space="preserve"> izpildī</w:t>
      </w:r>
      <w:r w:rsidR="00FF6BED">
        <w:rPr>
          <w:rFonts w:ascii="Times New Roman" w:hAnsi="Times New Roman" w:cs="Times New Roman"/>
          <w:sz w:val="24"/>
          <w:szCs w:val="24"/>
        </w:rPr>
        <w:t>tajiem -</w:t>
      </w:r>
      <w:r w:rsidRPr="00873793">
        <w:rPr>
          <w:rFonts w:ascii="Times New Roman" w:eastAsia="Times New Roman" w:hAnsi="Times New Roman" w:cs="Times New Roman"/>
          <w:sz w:val="24"/>
          <w:szCs w:val="24"/>
        </w:rPr>
        <w:t xml:space="preserve"> studējošajiem paredz, ka </w:t>
      </w:r>
      <w:r w:rsidRPr="00784F02">
        <w:rPr>
          <w:rFonts w:ascii="Times New Roman" w:eastAsia="Times New Roman" w:hAnsi="Times New Roman" w:cs="Times New Roman"/>
          <w:sz w:val="24"/>
          <w:szCs w:val="24"/>
        </w:rPr>
        <w:t>visu studējošo kopējā slodze</w:t>
      </w:r>
      <w:r w:rsidRPr="002A192E">
        <w:rPr>
          <w:rFonts w:ascii="Times New Roman" w:eastAsia="Times New Roman" w:hAnsi="Times New Roman" w:cs="Times New Roman"/>
          <w:sz w:val="24"/>
          <w:szCs w:val="24"/>
        </w:rPr>
        <w:t xml:space="preserve"> visā projekta īstenošanas laikā </w:t>
      </w:r>
      <w:r w:rsidRPr="002A192E">
        <w:rPr>
          <w:rFonts w:ascii="Times New Roman" w:eastAsia="Times New Roman" w:hAnsi="Times New Roman" w:cs="Times New Roman"/>
          <w:sz w:val="24"/>
          <w:szCs w:val="24"/>
          <w:shd w:val="clear" w:color="auto" w:fill="FFFFFF"/>
        </w:rPr>
        <w:t xml:space="preserve">ir vismaz </w:t>
      </w:r>
      <w:r w:rsidR="00B40816" w:rsidRPr="002A192E">
        <w:rPr>
          <w:rFonts w:ascii="Times New Roman" w:eastAsia="Times New Roman" w:hAnsi="Times New Roman" w:cs="Times New Roman"/>
          <w:sz w:val="24"/>
          <w:szCs w:val="24"/>
          <w:shd w:val="clear" w:color="auto" w:fill="FFFFFF"/>
        </w:rPr>
        <w:t>2</w:t>
      </w:r>
      <w:r w:rsidR="009460DA" w:rsidRPr="002A192E">
        <w:rPr>
          <w:rFonts w:ascii="Times New Roman" w:eastAsia="Times New Roman" w:hAnsi="Times New Roman" w:cs="Times New Roman"/>
          <w:sz w:val="24"/>
          <w:szCs w:val="24"/>
        </w:rPr>
        <w:t>,0</w:t>
      </w:r>
      <w:r w:rsidR="00E82C44" w:rsidRPr="002A192E">
        <w:rPr>
          <w:rFonts w:ascii="Times New Roman" w:eastAsia="Times New Roman" w:hAnsi="Times New Roman" w:cs="Times New Roman"/>
          <w:sz w:val="24"/>
          <w:szCs w:val="24"/>
        </w:rPr>
        <w:t xml:space="preserve"> </w:t>
      </w:r>
      <w:r w:rsidRPr="002A192E">
        <w:rPr>
          <w:rFonts w:ascii="Times New Roman" w:eastAsia="Times New Roman" w:hAnsi="Times New Roman" w:cs="Times New Roman"/>
          <w:sz w:val="24"/>
          <w:szCs w:val="24"/>
        </w:rPr>
        <w:t>PLE</w:t>
      </w:r>
      <w:r w:rsidRPr="002A192E">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547E584B" w:rsidR="00D41DD7" w:rsidRPr="00303C09" w:rsidRDefault="00D41DD7" w:rsidP="00D41DD7">
      <w:pPr>
        <w:spacing w:after="0" w:line="240" w:lineRule="auto"/>
        <w:ind w:firstLine="720"/>
        <w:jc w:val="both"/>
        <w:rPr>
          <w:rFonts w:ascii="Times New Roman" w:eastAsia="Times New Roman" w:hAnsi="Times New Roman" w:cs="Times New Roman"/>
          <w:color w:val="FF0000"/>
          <w:sz w:val="24"/>
          <w:szCs w:val="24"/>
        </w:rPr>
      </w:pPr>
      <w:r w:rsidRPr="00873793">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 xml:space="preserve">katrs studējošais ir </w:t>
      </w:r>
      <w:r w:rsidRPr="00784F02">
        <w:rPr>
          <w:rFonts w:ascii="Times New Roman" w:eastAsia="Times New Roman" w:hAnsi="Times New Roman" w:cs="Times New Roman"/>
          <w:sz w:val="24"/>
          <w:szCs w:val="24"/>
        </w:rPr>
        <w:t xml:space="preserve">nodarbināts projektā </w:t>
      </w:r>
      <w:r w:rsidR="00337735" w:rsidRPr="00784F02">
        <w:rPr>
          <w:rFonts w:ascii="Times New Roman" w:eastAsia="Times New Roman" w:hAnsi="Times New Roman" w:cs="Times New Roman"/>
          <w:sz w:val="24"/>
          <w:szCs w:val="24"/>
        </w:rPr>
        <w:t xml:space="preserve">ne mazāk kā </w:t>
      </w:r>
      <w:r w:rsidRPr="00784F02">
        <w:rPr>
          <w:rFonts w:ascii="Times New Roman" w:eastAsia="Times New Roman" w:hAnsi="Times New Roman" w:cs="Times New Roman"/>
          <w:sz w:val="24"/>
          <w:szCs w:val="24"/>
        </w:rPr>
        <w:t>0,25 PLE</w:t>
      </w:r>
      <w:r w:rsidR="003B5A3A">
        <w:rPr>
          <w:rFonts w:ascii="Times New Roman" w:eastAsia="Times New Roman" w:hAnsi="Times New Roman" w:cs="Times New Roman"/>
          <w:sz w:val="24"/>
          <w:szCs w:val="24"/>
        </w:rPr>
        <w:t xml:space="preserve"> projekta </w:t>
      </w:r>
      <w:r w:rsidR="00D81E3D">
        <w:rPr>
          <w:rFonts w:ascii="Times New Roman" w:eastAsia="Times New Roman" w:hAnsi="Times New Roman" w:cs="Times New Roman"/>
          <w:sz w:val="24"/>
          <w:szCs w:val="24"/>
        </w:rPr>
        <w:t xml:space="preserve">īstenošanas </w:t>
      </w:r>
      <w:r w:rsidR="003B5A3A">
        <w:rPr>
          <w:rFonts w:ascii="Times New Roman" w:eastAsia="Times New Roman" w:hAnsi="Times New Roman" w:cs="Times New Roman"/>
          <w:sz w:val="24"/>
          <w:szCs w:val="24"/>
        </w:rPr>
        <w:t>posmā</w:t>
      </w:r>
      <w:r w:rsidR="00A55716">
        <w:rPr>
          <w:rFonts w:ascii="Times New Roman" w:eastAsia="Times New Roman" w:hAnsi="Times New Roman" w:cs="Times New Roman"/>
          <w:sz w:val="24"/>
          <w:szCs w:val="24"/>
        </w:rPr>
        <w:t>.</w:t>
      </w:r>
      <w:r w:rsidRPr="00784F02">
        <w:rPr>
          <w:rFonts w:ascii="Times New Roman" w:eastAsia="Times New Roman" w:hAnsi="Times New Roman" w:cs="Times New Roman"/>
          <w:sz w:val="24"/>
          <w:szCs w:val="24"/>
        </w:rPr>
        <w:t xml:space="preserve"> </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F06857E"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03270F">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un 2</w:t>
      </w:r>
      <w:r w:rsidR="0003270F">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700F3991"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4</w:t>
      </w:r>
      <w:r w:rsidRPr="000E66B2">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03270F">
        <w:rPr>
          <w:rFonts w:ascii="Times New Roman" w:eastAsia="Times New Roman" w:hAnsi="Times New Roman" w:cs="Times New Roman"/>
          <w:sz w:val="24"/>
          <w:szCs w:val="24"/>
        </w:rPr>
        <w:t>1</w:t>
      </w:r>
      <w:r w:rsidRPr="000E66B2">
        <w:rPr>
          <w:rFonts w:ascii="Times New Roman" w:eastAsia="Times New Roman" w:hAnsi="Times New Roman" w:cs="Times New Roman"/>
          <w:sz w:val="24"/>
          <w:szCs w:val="24"/>
        </w:rPr>
        <w:t>. un 2</w:t>
      </w:r>
      <w:r w:rsidR="0003270F">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Pr="000E66B2">
        <w:rPr>
          <w:rFonts w:ascii="Times New Roman" w:hAnsi="Times New Roman" w:cs="Times New Roman"/>
          <w:iCs/>
          <w:sz w:val="24"/>
          <w:szCs w:val="24"/>
          <w:shd w:val="clear" w:color="auto" w:fill="FFFFFF"/>
        </w:rPr>
        <w:t> </w:t>
      </w:r>
      <w:r w:rsidRPr="000E66B2">
        <w:rPr>
          <w:rFonts w:ascii="Times New Roman" w:eastAsia="Times New Roman" w:hAnsi="Times New Roman" w:cs="Times New Roman"/>
          <w:sz w:val="24"/>
          <w:szCs w:val="24"/>
        </w:rPr>
        <w:t>punktā noteiktajam par studējošā iesaisti</w:t>
      </w:r>
      <w:r w:rsidR="00BB242A" w:rsidRPr="000E66B2">
        <w:rPr>
          <w:rFonts w:ascii="Times New Roman" w:eastAsia="Times New Roman" w:hAnsi="Times New Roman" w:cs="Times New Roman"/>
          <w:sz w:val="24"/>
          <w:szCs w:val="24"/>
        </w:rPr>
        <w:t xml:space="preserve"> projekta izpildē</w:t>
      </w:r>
      <w:r w:rsidRPr="000E66B2">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310B443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03270F">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132059D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03270F">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w:t>
      </w:r>
      <w:r w:rsidR="00A93346">
        <w:rPr>
          <w:rFonts w:ascii="Times New Roman" w:eastAsia="Times New Roman" w:hAnsi="Times New Roman" w:cs="Times New Roman"/>
          <w:color w:val="000000"/>
          <w:sz w:val="24"/>
          <w:szCs w:val="24"/>
        </w:rPr>
        <w:t>B</w:t>
      </w:r>
      <w:r w:rsidRPr="00873793">
        <w:rPr>
          <w:rFonts w:ascii="Times New Roman" w:eastAsia="Times New Roman" w:hAnsi="Times New Roman" w:cs="Times New Roman"/>
          <w:color w:val="000000"/>
          <w:sz w:val="24"/>
          <w:szCs w:val="24"/>
        </w:rPr>
        <w:t xml:space="preserve">udžets” iekļauj informāciju par projekta </w:t>
      </w:r>
      <w:r w:rsidR="00E2451D">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D11FEA">
        <w:rPr>
          <w:rFonts w:ascii="Times New Roman" w:eastAsia="Times New Roman" w:hAnsi="Times New Roman" w:cs="Times New Roman"/>
          <w:color w:val="000000"/>
          <w:sz w:val="24"/>
          <w:szCs w:val="24"/>
        </w:rPr>
        <w:t>1.apakš</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9F0E055"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28759C">
        <w:rPr>
          <w:rFonts w:ascii="Times New Roman" w:eastAsia="Times New Roman" w:hAnsi="Times New Roman" w:cs="Times New Roman"/>
          <w:sz w:val="24"/>
          <w:szCs w:val="24"/>
        </w:rPr>
        <w:t>Netiešās attiecināmās izmaksas</w:t>
      </w:r>
      <w:r w:rsidR="00B93AC8" w:rsidRPr="0028759C">
        <w:rPr>
          <w:rFonts w:ascii="Times New Roman" w:eastAsia="Times New Roman" w:hAnsi="Times New Roman" w:cs="Times New Roman"/>
          <w:sz w:val="24"/>
          <w:szCs w:val="24"/>
        </w:rPr>
        <w:t>, kas nav tieši saistītas ar projekta</w:t>
      </w:r>
      <w:r w:rsidR="00C91D18" w:rsidRPr="0028759C">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28759C">
        <w:rPr>
          <w:rFonts w:ascii="Times New Roman" w:eastAsia="Times New Roman" w:hAnsi="Times New Roman" w:cs="Times New Roman"/>
          <w:sz w:val="24"/>
          <w:szCs w:val="24"/>
        </w:rPr>
        <w:t xml:space="preserve"> plāno kā vienu izmaksu pozīciju, piemērojot netiešo izmaksu vienoto likmi 15</w:t>
      </w:r>
      <w:r w:rsidR="00C91D18" w:rsidRPr="0028759C">
        <w:rPr>
          <w:rFonts w:ascii="Times New Roman" w:eastAsia="Times New Roman" w:hAnsi="Times New Roman" w:cs="Times New Roman"/>
          <w:sz w:val="24"/>
          <w:szCs w:val="24"/>
        </w:rPr>
        <w:t xml:space="preserve"> (piecpadsmit)</w:t>
      </w:r>
      <w:r w:rsidR="00C150E0" w:rsidRPr="0028759C">
        <w:rPr>
          <w:rFonts w:ascii="Times New Roman" w:eastAsia="Times New Roman" w:hAnsi="Times New Roman" w:cs="Times New Roman"/>
          <w:sz w:val="24"/>
          <w:szCs w:val="24"/>
        </w:rPr>
        <w:t xml:space="preserve"> procentu apmērā no </w:t>
      </w:r>
      <w:r w:rsidR="008D54FF" w:rsidRPr="0028759C">
        <w:rPr>
          <w:rFonts w:ascii="Times New Roman" w:eastAsia="Times New Roman" w:hAnsi="Times New Roman" w:cs="Times New Roman"/>
          <w:sz w:val="24"/>
          <w:szCs w:val="24"/>
        </w:rPr>
        <w:t xml:space="preserve">MK noteikumu </w:t>
      </w:r>
      <w:r w:rsidR="0028759C" w:rsidRPr="0028759C">
        <w:rPr>
          <w:rFonts w:ascii="Times New Roman" w:eastAsia="Times New Roman" w:hAnsi="Times New Roman" w:cs="Times New Roman"/>
          <w:sz w:val="24"/>
          <w:szCs w:val="24"/>
        </w:rPr>
        <w:t xml:space="preserve">14.1. apakšpunktā minēto tiešo attiecināmo izmaksu kopsummas, izņemot </w:t>
      </w:r>
      <w:r w:rsidR="00FD79F2">
        <w:rPr>
          <w:rFonts w:ascii="Times New Roman" w:eastAsia="Times New Roman" w:hAnsi="Times New Roman" w:cs="Times New Roman"/>
          <w:sz w:val="24"/>
          <w:szCs w:val="24"/>
        </w:rPr>
        <w:t>MK</w:t>
      </w:r>
      <w:r w:rsidR="00FD79F2" w:rsidRPr="0028759C">
        <w:rPr>
          <w:rFonts w:ascii="Times New Roman" w:eastAsia="Times New Roman" w:hAnsi="Times New Roman" w:cs="Times New Roman"/>
          <w:sz w:val="24"/>
          <w:szCs w:val="24"/>
        </w:rPr>
        <w:t xml:space="preserve"> </w:t>
      </w:r>
      <w:r w:rsidR="0028759C" w:rsidRPr="0028759C">
        <w:rPr>
          <w:rFonts w:ascii="Times New Roman" w:eastAsia="Times New Roman" w:hAnsi="Times New Roman" w:cs="Times New Roman"/>
          <w:sz w:val="24"/>
          <w:szCs w:val="24"/>
        </w:rPr>
        <w:t>noteikumu 14.1.6. apakšpunktā noteiktās tiešās attiecināmās izmaksas, kas radušās saistībā ar ārējo pakalpojumu izmaksām (tai skaitā darbu saskaņā ar uzņēmuma līgumiem)</w:t>
      </w:r>
      <w:r w:rsidR="00334CA0" w:rsidRPr="0028759C">
        <w:rPr>
          <w:rFonts w:ascii="Times New Roman" w:eastAsia="Times New Roman" w:hAnsi="Times New Roman" w:cs="Times New Roman"/>
          <w:sz w:val="24"/>
          <w:szCs w:val="24"/>
        </w:rPr>
        <w:t>.</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iesniedzējam un sadarbības partnerim/-iem (ja tāds/-i ir)</w:t>
      </w:r>
      <w:r w:rsidR="00D81E3D">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divu nedēļu laikā no Līguma par projekta īstenošanu parakstīšanas dienas</w:t>
      </w:r>
      <w:r w:rsidR="00D81E3D">
        <w:rPr>
          <w:rFonts w:ascii="Times New Roman" w:eastAsia="Times New Roman" w:hAnsi="Times New Roman" w:cs="Times New Roman"/>
          <w:sz w:val="24"/>
          <w:szCs w:val="24"/>
        </w:rPr>
        <w:t>,</w:t>
      </w:r>
      <w:r w:rsidR="00C150E0" w:rsidRPr="00873793">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ir jāizstrādā un jāapstiprina</w:t>
      </w:r>
      <w:r w:rsidR="00C150E0" w:rsidRPr="00873793">
        <w:rPr>
          <w:rFonts w:ascii="Times New Roman" w:eastAsia="Times New Roman" w:hAnsi="Times New Roman" w:cs="Times New Roman"/>
          <w:sz w:val="24"/>
          <w:szCs w:val="24"/>
        </w:rPr>
        <w:t xml:space="preserve"> iekšēj</w:t>
      </w:r>
      <w:r w:rsidR="001D7597">
        <w:rPr>
          <w:rFonts w:ascii="Times New Roman" w:eastAsia="Times New Roman" w:hAnsi="Times New Roman" w:cs="Times New Roman"/>
          <w:sz w:val="24"/>
          <w:szCs w:val="24"/>
        </w:rPr>
        <w:t>ā</w:t>
      </w:r>
      <w:r w:rsidR="00C150E0"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lastRenderedPageBreak/>
        <w:t xml:space="preserve">kārtība par projekta netiešo attiecināmo izmaksu izlietojumu un kontroli, kuru padome ir tiesīga pieprasīt un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 xml:space="preserve">iesniedzējs </w:t>
      </w:r>
      <w:r w:rsidR="001D7597">
        <w:rPr>
          <w:rFonts w:ascii="Times New Roman" w:eastAsia="Times New Roman" w:hAnsi="Times New Roman" w:cs="Times New Roman"/>
          <w:sz w:val="24"/>
          <w:szCs w:val="24"/>
        </w:rPr>
        <w:t xml:space="preserve">to </w:t>
      </w:r>
      <w:r w:rsidR="00C150E0" w:rsidRPr="00873793">
        <w:rPr>
          <w:rFonts w:ascii="Times New Roman" w:eastAsia="Times New Roman" w:hAnsi="Times New Roman" w:cs="Times New Roman"/>
          <w:sz w:val="24"/>
          <w:szCs w:val="24"/>
        </w:rPr>
        <w:t xml:space="preserve">uzrāda padomei. Ja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iesniedzējs piesaista sadarbības partneri/</w:t>
      </w:r>
      <w:r w:rsidR="00DE033D">
        <w:rPr>
          <w:rFonts w:ascii="Times New Roman" w:eastAsia="Times New Roman" w:hAnsi="Times New Roman" w:cs="Times New Roman"/>
          <w:sz w:val="24"/>
          <w:szCs w:val="24"/>
        </w:rPr>
        <w:t>-</w:t>
      </w:r>
      <w:r w:rsidR="00C150E0" w:rsidRPr="00873793">
        <w:rPr>
          <w:rFonts w:ascii="Times New Roman" w:eastAsia="Times New Roman" w:hAnsi="Times New Roman" w:cs="Times New Roman"/>
          <w:sz w:val="24"/>
          <w:szCs w:val="24"/>
        </w:rPr>
        <w:t xml:space="preserve">us, tad projekta netiešās attiecināmās izmaksas starp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 xml:space="preserve">iesniedzēju un sadarbības partneri/-iem dala proporcionāli projekta tiešo attiecināmo izmaksu dalījumam starp projekta iesniedzēju un projekta sadarbības partneri/-iem. </w:t>
      </w:r>
      <w:r w:rsidR="0056632F" w:rsidRPr="00873793">
        <w:rPr>
          <w:rFonts w:ascii="Times New Roman" w:eastAsia="Times New Roman" w:hAnsi="Times New Roman" w:cs="Times New Roman"/>
          <w:sz w:val="24"/>
          <w:szCs w:val="24"/>
        </w:rPr>
        <w:t xml:space="preserve">Projekta </w:t>
      </w:r>
      <w:r w:rsidR="001D7597">
        <w:rPr>
          <w:rFonts w:ascii="Times New Roman" w:eastAsia="Times New Roman" w:hAnsi="Times New Roman" w:cs="Times New Roman"/>
          <w:sz w:val="24"/>
          <w:szCs w:val="24"/>
        </w:rPr>
        <w:t>pieteikuma iesniedzējs, projekta īstenošanas laikā</w:t>
      </w:r>
      <w:r w:rsidR="0056632F" w:rsidRPr="00873793">
        <w:rPr>
          <w:rFonts w:ascii="Times New Roman" w:eastAsia="Times New Roman" w:hAnsi="Times New Roman" w:cs="Times New Roman"/>
          <w:sz w:val="24"/>
          <w:szCs w:val="24"/>
        </w:rPr>
        <w:t>, sagatavojot un iesniedzot MK noteikumu 44.1. apakšpunktā minēto finanšu pārskatu, nesniedz informāciju un neuzrāda izmaksu pamatojošos dokumentus par netiešo attiecināmo izmaksu izlietojumu</w:t>
      </w:r>
      <w:r w:rsidR="000C1E47">
        <w:rPr>
          <w:rFonts w:ascii="Times New Roman" w:eastAsia="Times New Roman" w:hAnsi="Times New Roman" w:cs="Times New Roman"/>
          <w:sz w:val="24"/>
          <w:szCs w:val="24"/>
        </w:rPr>
        <w:t>.</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3DBC8787"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3E7D6E10" w:rsidR="00282B1C" w:rsidRPr="00873793" w:rsidRDefault="00EA3296" w:rsidP="00282B1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3270F">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05C12BEC"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03270F">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09CE9E9A"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03270F">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administratīvajiem un nolikuma </w:t>
      </w:r>
      <w:r w:rsidR="00814BC4" w:rsidRPr="0058602F">
        <w:rPr>
          <w:rFonts w:ascii="Times New Roman" w:hAnsi="Times New Roman" w:cs="Times New Roman"/>
          <w:sz w:val="24"/>
          <w:szCs w:val="24"/>
        </w:rPr>
        <w:t>3</w:t>
      </w:r>
      <w:r w:rsidR="0003270F">
        <w:rPr>
          <w:rFonts w:ascii="Times New Roman" w:hAnsi="Times New Roman" w:cs="Times New Roman"/>
          <w:sz w:val="24"/>
          <w:szCs w:val="24"/>
        </w:rPr>
        <w:t>2</w:t>
      </w:r>
      <w:r w:rsidR="00814BC4" w:rsidRPr="0058602F">
        <w:rPr>
          <w:rFonts w:ascii="Times New Roman" w:hAnsi="Times New Roman" w:cs="Times New Roman"/>
          <w:sz w:val="24"/>
          <w:szCs w:val="24"/>
        </w:rPr>
        <w:t>.</w:t>
      </w:r>
      <w:r w:rsidR="00E6709F" w:rsidRPr="0058602F">
        <w:rPr>
          <w:rFonts w:ascii="Times New Roman" w:hAnsi="Times New Roman" w:cs="Times New Roman"/>
          <w:sz w:val="24"/>
          <w:szCs w:val="24"/>
        </w:rPr>
        <w:t>3</w:t>
      </w:r>
      <w:r w:rsidR="00814BC4" w:rsidRPr="0058602F">
        <w:rPr>
          <w:rFonts w:ascii="Times New Roman" w:hAnsi="Times New Roman" w:cs="Times New Roman"/>
          <w:sz w:val="24"/>
          <w:szCs w:val="24"/>
        </w:rPr>
        <w:t>.</w:t>
      </w:r>
      <w:r w:rsidR="00E6709F">
        <w:rPr>
          <w:rFonts w:ascii="Times New Roman" w:hAnsi="Times New Roman" w:cs="Times New Roman"/>
          <w:sz w:val="24"/>
          <w:szCs w:val="24"/>
        </w:rPr>
        <w:t xml:space="preserve"> </w:t>
      </w:r>
      <w:r w:rsidR="00814BC4" w:rsidRPr="00873793">
        <w:rPr>
          <w:rFonts w:ascii="Times New Roman" w:hAnsi="Times New Roman" w:cs="Times New Roman"/>
          <w:sz w:val="24"/>
          <w:szCs w:val="24"/>
        </w:rPr>
        <w:t>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16686C2C" w14:textId="16D0BC2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Projekta pieteikumu vērtē atbilstoši šādiem administratīvajiem</w:t>
      </w:r>
      <w:r w:rsidR="00001757" w:rsidRPr="0058602F">
        <w:rPr>
          <w:rFonts w:ascii="Times New Roman" w:eastAsia="Times New Roman" w:hAnsi="Times New Roman" w:cs="Times New Roman"/>
          <w:sz w:val="24"/>
          <w:szCs w:val="24"/>
        </w:rPr>
        <w:t xml:space="preserve"> vērtēšanas</w:t>
      </w:r>
      <w:r w:rsidRPr="0058602F">
        <w:rPr>
          <w:rFonts w:ascii="Times New Roman" w:eastAsia="Times New Roman" w:hAnsi="Times New Roman" w:cs="Times New Roman"/>
          <w:sz w:val="24"/>
          <w:szCs w:val="24"/>
        </w:rPr>
        <w:t xml:space="preserve"> kritērijiem</w:t>
      </w:r>
      <w:r w:rsidR="00553F68" w:rsidRPr="0058602F">
        <w:rPr>
          <w:rFonts w:ascii="Times New Roman" w:eastAsia="Times New Roman" w:hAnsi="Times New Roman" w:cs="Times New Roman"/>
          <w:sz w:val="24"/>
          <w:szCs w:val="24"/>
        </w:rPr>
        <w:t>:</w:t>
      </w:r>
    </w:p>
    <w:p w14:paraId="59D84F0C" w14:textId="7A8CC29A" w:rsidR="00814BC4"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.1. MK noteikumu 19.1</w:t>
      </w:r>
      <w:r w:rsidR="00553F68" w:rsidRPr="0058602F">
        <w:rPr>
          <w:rFonts w:ascii="Times New Roman" w:eastAsia="Times New Roman" w:hAnsi="Times New Roman" w:cs="Times New Roman"/>
          <w:sz w:val="24"/>
          <w:szCs w:val="24"/>
        </w:rPr>
        <w:t xml:space="preserve">. un </w:t>
      </w:r>
      <w:r w:rsidRPr="0058602F">
        <w:rPr>
          <w:rFonts w:ascii="Times New Roman" w:eastAsia="Times New Roman" w:hAnsi="Times New Roman" w:cs="Times New Roman"/>
          <w:sz w:val="24"/>
          <w:szCs w:val="24"/>
        </w:rPr>
        <w:t xml:space="preserve"> 19.2. apakšpunktā noteiktajiem administratīvajiem kritērijiem</w:t>
      </w:r>
      <w:r w:rsidR="00553F68" w:rsidRPr="0058602F">
        <w:rPr>
          <w:rFonts w:ascii="Times New Roman" w:eastAsia="Times New Roman" w:hAnsi="Times New Roman" w:cs="Times New Roman"/>
          <w:sz w:val="24"/>
          <w:szCs w:val="24"/>
        </w:rPr>
        <w:t>, kuri ir papildināmi (turpmāk – papildināmie administratīvie kritēriji)</w:t>
      </w:r>
      <w:r w:rsidRPr="0058602F">
        <w:rPr>
          <w:rFonts w:ascii="Times New Roman" w:eastAsia="Times New Roman" w:hAnsi="Times New Roman" w:cs="Times New Roman"/>
          <w:sz w:val="24"/>
          <w:szCs w:val="24"/>
        </w:rPr>
        <w:t xml:space="preserve">; </w:t>
      </w:r>
    </w:p>
    <w:p w14:paraId="5B6C2B8D" w14:textId="31ED101C" w:rsidR="00553F68" w:rsidRPr="0058602F" w:rsidRDefault="00553F68" w:rsidP="00553F68">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xml:space="preserve">.2. MK noteikumu 19.3., 19.4., 19.5., 19.6., 19.7. un 19.8. apakšpunktā noteiktajiem administratīvajiem kritērijiem, kuri nav papildināmi (turpmāk – nepapildināmie administratīvie kritēriji; </w:t>
      </w:r>
    </w:p>
    <w:p w14:paraId="5A5D66AF" w14:textId="56A72A0C" w:rsidR="00814BC4" w:rsidRPr="0058602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w:t>
      </w:r>
      <w:r w:rsidR="00553F68" w:rsidRPr="0058602F">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papildu administratīvaj</w:t>
      </w:r>
      <w:r w:rsidR="00553F68" w:rsidRPr="0058602F">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w:t>
      </w:r>
      <w:r w:rsidR="00F22778" w:rsidRPr="0058602F">
        <w:rPr>
          <w:rFonts w:ascii="Times New Roman" w:eastAsia="Times New Roman" w:hAnsi="Times New Roman" w:cs="Times New Roman"/>
          <w:sz w:val="24"/>
          <w:szCs w:val="24"/>
        </w:rPr>
        <w:t xml:space="preserve"> </w:t>
      </w:r>
      <w:r w:rsidRPr="0058602F">
        <w:rPr>
          <w:rFonts w:ascii="Times New Roman" w:eastAsia="Times New Roman" w:hAnsi="Times New Roman" w:cs="Times New Roman"/>
          <w:sz w:val="24"/>
          <w:szCs w:val="24"/>
        </w:rPr>
        <w:t>kritērij</w:t>
      </w:r>
      <w:r w:rsidR="00553F68" w:rsidRPr="0058602F">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w:t>
      </w:r>
      <w:r w:rsidR="00553F68" w:rsidRPr="0058602F">
        <w:rPr>
          <w:rFonts w:ascii="Times New Roman" w:eastAsia="Times New Roman" w:hAnsi="Times New Roman" w:cs="Times New Roman"/>
          <w:sz w:val="24"/>
          <w:szCs w:val="24"/>
        </w:rPr>
        <w:t>, kurš nav papildināms</w:t>
      </w:r>
      <w:r w:rsidR="00051553">
        <w:rPr>
          <w:rFonts w:ascii="Times New Roman" w:eastAsia="Times New Roman" w:hAnsi="Times New Roman" w:cs="Times New Roman"/>
          <w:sz w:val="24"/>
          <w:szCs w:val="24"/>
        </w:rPr>
        <w:t xml:space="preserve"> aptver visus MK rīkojuma 8. punktā noteiktos programmas kopīgos (horizontālos) uzdevumus.</w:t>
      </w:r>
    </w:p>
    <w:p w14:paraId="4C3933EC" w14:textId="73C8F769"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p>
    <w:p w14:paraId="266514C1" w14:textId="5AE8AB42"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03270F">
        <w:rPr>
          <w:rFonts w:ascii="Times New Roman" w:hAnsi="Times New Roman" w:cs="Times New Roman"/>
          <w:sz w:val="24"/>
          <w:szCs w:val="24"/>
        </w:rPr>
        <w:t>3</w:t>
      </w:r>
      <w:r w:rsidRPr="00873793">
        <w:rPr>
          <w:rFonts w:ascii="Times New Roman" w:hAnsi="Times New Roman" w:cs="Times New Roman"/>
          <w:sz w:val="24"/>
          <w:szCs w:val="24"/>
        </w:rPr>
        <w:t xml:space="preserve">.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13BA998C" w14:textId="7FC8605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4</w:t>
      </w:r>
      <w:r w:rsidRPr="0058602F">
        <w:rPr>
          <w:rFonts w:ascii="Times New Roman" w:eastAsia="Times New Roman" w:hAnsi="Times New Roman" w:cs="Times New Roman"/>
          <w:sz w:val="24"/>
          <w:szCs w:val="24"/>
        </w:rPr>
        <w:t xml:space="preserve">. </w:t>
      </w:r>
      <w:bookmarkStart w:id="7" w:name="_Hlk148020479"/>
      <w:r w:rsidRPr="0058602F">
        <w:rPr>
          <w:rFonts w:ascii="Times New Roman" w:eastAsia="Times New Roman" w:hAnsi="Times New Roman" w:cs="Times New Roman"/>
          <w:sz w:val="24"/>
          <w:szCs w:val="24"/>
        </w:rPr>
        <w:t>Ja projekta pieteikums neatbilst kādam no</w:t>
      </w:r>
      <w:bookmarkEnd w:id="7"/>
      <w:r w:rsidR="00553F68" w:rsidRPr="0058602F">
        <w:rPr>
          <w:rFonts w:ascii="Times New Roman" w:eastAsia="Times New Roman" w:hAnsi="Times New Roman" w:cs="Times New Roman"/>
          <w:sz w:val="24"/>
          <w:szCs w:val="24"/>
        </w:rPr>
        <w:t>:</w:t>
      </w:r>
    </w:p>
    <w:p w14:paraId="1E585424" w14:textId="6EC2455D" w:rsidR="0097081F" w:rsidRPr="0058602F" w:rsidRDefault="00553F68"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03270F">
        <w:rPr>
          <w:rFonts w:ascii="Times New Roman" w:eastAsia="Times New Roman" w:hAnsi="Times New Roman" w:cs="Times New Roman"/>
          <w:sz w:val="24"/>
          <w:szCs w:val="24"/>
        </w:rPr>
        <w:t>4</w:t>
      </w:r>
      <w:r w:rsidRPr="0058602F">
        <w:rPr>
          <w:rFonts w:ascii="Times New Roman" w:eastAsia="Times New Roman" w:hAnsi="Times New Roman" w:cs="Times New Roman"/>
          <w:sz w:val="24"/>
          <w:szCs w:val="24"/>
        </w:rPr>
        <w:t xml:space="preserve">.1. papildināmajiem administratīvajiem kritērijiem, padome </w:t>
      </w:r>
      <w:r w:rsidR="0097081F" w:rsidRPr="0058602F">
        <w:rPr>
          <w:rFonts w:ascii="Times New Roman" w:eastAsia="Times New Roman" w:hAnsi="Times New Roman" w:cs="Times New Roman"/>
          <w:sz w:val="24"/>
          <w:szCs w:val="24"/>
        </w:rPr>
        <w:t xml:space="preserve">pieprasa projekta </w:t>
      </w:r>
      <w:r w:rsidR="000F5338">
        <w:rPr>
          <w:rFonts w:ascii="Times New Roman" w:eastAsia="Times New Roman" w:hAnsi="Times New Roman" w:cs="Times New Roman"/>
          <w:sz w:val="24"/>
          <w:szCs w:val="24"/>
        </w:rPr>
        <w:t xml:space="preserve">pieteikuma </w:t>
      </w:r>
      <w:r w:rsidR="0097081F" w:rsidRPr="0058602F">
        <w:rPr>
          <w:rFonts w:ascii="Times New Roman" w:eastAsia="Times New Roman" w:hAnsi="Times New Roman" w:cs="Times New Roman"/>
          <w:sz w:val="24"/>
          <w:szCs w:val="24"/>
        </w:rPr>
        <w:t xml:space="preserve">iesniedzējam precizēt projekta pieteikumu, </w:t>
      </w:r>
      <w:r w:rsidR="001A150C" w:rsidRPr="0058602F">
        <w:rPr>
          <w:rFonts w:ascii="Times New Roman" w:eastAsia="Times New Roman" w:hAnsi="Times New Roman" w:cs="Times New Roman"/>
          <w:sz w:val="24"/>
          <w:szCs w:val="24"/>
        </w:rPr>
        <w:t xml:space="preserve">nosūtot vēstuli uz projekta </w:t>
      </w:r>
      <w:r w:rsidR="000F5338">
        <w:rPr>
          <w:rFonts w:ascii="Times New Roman" w:eastAsia="Times New Roman" w:hAnsi="Times New Roman" w:cs="Times New Roman"/>
          <w:sz w:val="24"/>
          <w:szCs w:val="24"/>
        </w:rPr>
        <w:t xml:space="preserve">pieteikuma </w:t>
      </w:r>
      <w:r w:rsidR="001A150C" w:rsidRPr="0058602F">
        <w:rPr>
          <w:rFonts w:ascii="Times New Roman" w:eastAsia="Times New Roman" w:hAnsi="Times New Roman" w:cs="Times New Roman"/>
          <w:sz w:val="24"/>
          <w:szCs w:val="24"/>
        </w:rPr>
        <w:t>iesniedzēja oficiālo e</w:t>
      </w:r>
      <w:r w:rsidR="0058602F">
        <w:rPr>
          <w:rFonts w:ascii="Times New Roman" w:eastAsia="Times New Roman" w:hAnsi="Times New Roman" w:cs="Times New Roman"/>
          <w:sz w:val="24"/>
          <w:szCs w:val="24"/>
        </w:rPr>
        <w:t xml:space="preserve">lektroniskā </w:t>
      </w:r>
      <w:r w:rsidR="001A150C" w:rsidRPr="0058602F">
        <w:rPr>
          <w:rFonts w:ascii="Times New Roman" w:eastAsia="Times New Roman" w:hAnsi="Times New Roman" w:cs="Times New Roman"/>
          <w:sz w:val="24"/>
          <w:szCs w:val="24"/>
        </w:rPr>
        <w:t>pasta adresi. Projekta</w:t>
      </w:r>
      <w:r w:rsidR="000F5338">
        <w:rPr>
          <w:rFonts w:ascii="Times New Roman" w:eastAsia="Times New Roman" w:hAnsi="Times New Roman" w:cs="Times New Roman"/>
          <w:sz w:val="24"/>
          <w:szCs w:val="24"/>
        </w:rPr>
        <w:t xml:space="preserve"> pieteikuma</w:t>
      </w:r>
      <w:r w:rsidR="001A150C" w:rsidRPr="0058602F">
        <w:rPr>
          <w:rFonts w:ascii="Times New Roman" w:eastAsia="Times New Roman" w:hAnsi="Times New Roman" w:cs="Times New Roman"/>
          <w:sz w:val="24"/>
          <w:szCs w:val="24"/>
        </w:rPr>
        <w:t xml:space="preserve"> iesniedzējs </w:t>
      </w:r>
      <w:r w:rsidR="00012DBA">
        <w:rPr>
          <w:rFonts w:ascii="Arial" w:hAnsi="Arial" w:cs="Arial"/>
          <w:color w:val="414142"/>
          <w:sz w:val="20"/>
          <w:szCs w:val="20"/>
          <w:shd w:val="clear" w:color="auto" w:fill="FFFFFF"/>
        </w:rPr>
        <w:t> </w:t>
      </w:r>
      <w:r w:rsidR="00012DBA" w:rsidRPr="008E76E9">
        <w:rPr>
          <w:rFonts w:ascii="Times New Roman" w:hAnsi="Times New Roman" w:cs="Times New Roman"/>
          <w:sz w:val="24"/>
          <w:szCs w:val="24"/>
          <w:shd w:val="clear" w:color="auto" w:fill="FFFFFF"/>
        </w:rPr>
        <w:t>precizē</w:t>
      </w:r>
      <w:r w:rsidR="00C4495A" w:rsidRPr="008E76E9">
        <w:rPr>
          <w:rFonts w:ascii="Times New Roman" w:hAnsi="Times New Roman" w:cs="Times New Roman"/>
          <w:sz w:val="24"/>
          <w:szCs w:val="24"/>
          <w:shd w:val="clear" w:color="auto" w:fill="FFFFFF"/>
        </w:rPr>
        <w:t>to</w:t>
      </w:r>
      <w:r w:rsidR="00012DBA" w:rsidRPr="008E76E9">
        <w:rPr>
          <w:rFonts w:ascii="Times New Roman" w:hAnsi="Times New Roman" w:cs="Times New Roman"/>
          <w:sz w:val="24"/>
          <w:szCs w:val="24"/>
          <w:shd w:val="clear" w:color="auto" w:fill="FFFFFF"/>
        </w:rPr>
        <w:t xml:space="preserve"> projekta pieteikumu</w:t>
      </w:r>
      <w:r w:rsidR="00012DBA" w:rsidRPr="008E76E9">
        <w:rPr>
          <w:rFonts w:ascii="Arial" w:hAnsi="Arial" w:cs="Arial"/>
          <w:sz w:val="20"/>
          <w:szCs w:val="20"/>
          <w:shd w:val="clear" w:color="auto" w:fill="FFFFFF"/>
        </w:rPr>
        <w:t> </w:t>
      </w:r>
      <w:r w:rsidR="001A150C" w:rsidRPr="00A55716">
        <w:rPr>
          <w:rFonts w:ascii="Times New Roman" w:eastAsia="Times New Roman" w:hAnsi="Times New Roman" w:cs="Times New Roman"/>
          <w:sz w:val="24"/>
          <w:szCs w:val="24"/>
        </w:rPr>
        <w:t xml:space="preserve"> iesniedz </w:t>
      </w:r>
      <w:r w:rsidR="00D43476">
        <w:rPr>
          <w:rFonts w:ascii="Times New Roman" w:eastAsia="Times New Roman" w:hAnsi="Times New Roman" w:cs="Times New Roman"/>
          <w:sz w:val="24"/>
          <w:szCs w:val="24"/>
        </w:rPr>
        <w:t>divu</w:t>
      </w:r>
      <w:r w:rsidR="00D43476" w:rsidRPr="0058602F">
        <w:rPr>
          <w:rFonts w:ascii="Times New Roman" w:eastAsia="Times New Roman" w:hAnsi="Times New Roman" w:cs="Times New Roman"/>
          <w:sz w:val="24"/>
          <w:szCs w:val="24"/>
        </w:rPr>
        <w:t xml:space="preserve"> </w:t>
      </w:r>
      <w:r w:rsidR="001E33DD" w:rsidRPr="0058602F">
        <w:rPr>
          <w:rFonts w:ascii="Times New Roman" w:eastAsia="Times New Roman" w:hAnsi="Times New Roman" w:cs="Times New Roman"/>
          <w:sz w:val="24"/>
          <w:szCs w:val="24"/>
        </w:rPr>
        <w:t>darba dien</w:t>
      </w:r>
      <w:r w:rsidR="00D43476">
        <w:rPr>
          <w:rFonts w:ascii="Times New Roman" w:eastAsia="Times New Roman" w:hAnsi="Times New Roman" w:cs="Times New Roman"/>
          <w:sz w:val="24"/>
          <w:szCs w:val="24"/>
        </w:rPr>
        <w:t>u</w:t>
      </w:r>
      <w:r w:rsidR="001A150C" w:rsidRPr="0058602F">
        <w:rPr>
          <w:rFonts w:ascii="Times New Roman" w:eastAsia="Times New Roman" w:hAnsi="Times New Roman" w:cs="Times New Roman"/>
          <w:sz w:val="24"/>
          <w:szCs w:val="24"/>
        </w:rPr>
        <w:t xml:space="preserve"> laikā </w:t>
      </w:r>
      <w:r w:rsidR="00190F67" w:rsidRPr="0058602F">
        <w:rPr>
          <w:rFonts w:ascii="Times New Roman" w:eastAsia="Times New Roman" w:hAnsi="Times New Roman" w:cs="Times New Roman"/>
          <w:sz w:val="24"/>
          <w:szCs w:val="24"/>
        </w:rPr>
        <w:t>pēc</w:t>
      </w:r>
      <w:r w:rsidR="001E33DD" w:rsidRPr="0058602F">
        <w:rPr>
          <w:rFonts w:ascii="Times New Roman" w:eastAsia="Times New Roman" w:hAnsi="Times New Roman" w:cs="Times New Roman"/>
          <w:sz w:val="24"/>
          <w:szCs w:val="24"/>
        </w:rPr>
        <w:t xml:space="preserve"> padomes vēstules nosūtīšanas dienas, </w:t>
      </w:r>
      <w:r w:rsidR="0097081F" w:rsidRPr="0058602F">
        <w:rPr>
          <w:rFonts w:ascii="Times New Roman" w:eastAsia="Times New Roman" w:hAnsi="Times New Roman" w:cs="Times New Roman"/>
          <w:sz w:val="24"/>
          <w:szCs w:val="24"/>
        </w:rPr>
        <w:t xml:space="preserve">nosūtot </w:t>
      </w:r>
      <w:r w:rsidR="001A150C" w:rsidRPr="0058602F">
        <w:rPr>
          <w:rFonts w:ascii="Times New Roman" w:eastAsia="Times New Roman" w:hAnsi="Times New Roman" w:cs="Times New Roman"/>
          <w:sz w:val="24"/>
          <w:szCs w:val="24"/>
        </w:rPr>
        <w:t xml:space="preserve">vēstuli uz </w:t>
      </w:r>
      <w:r w:rsidR="0097081F" w:rsidRPr="0058602F">
        <w:rPr>
          <w:rFonts w:ascii="Times New Roman" w:eastAsia="Times New Roman" w:hAnsi="Times New Roman" w:cs="Times New Roman"/>
          <w:sz w:val="24"/>
          <w:szCs w:val="24"/>
        </w:rPr>
        <w:t>padomes oficiālo e</w:t>
      </w:r>
      <w:r w:rsidR="0058602F">
        <w:rPr>
          <w:rFonts w:ascii="Times New Roman" w:eastAsia="Times New Roman" w:hAnsi="Times New Roman" w:cs="Times New Roman"/>
          <w:sz w:val="24"/>
          <w:szCs w:val="24"/>
        </w:rPr>
        <w:t>lektroniskā pasta adresi</w:t>
      </w:r>
      <w:r w:rsidR="0097081F" w:rsidRPr="0058602F">
        <w:rPr>
          <w:rFonts w:ascii="Times New Roman" w:eastAsia="Times New Roman" w:hAnsi="Times New Roman" w:cs="Times New Roman"/>
          <w:sz w:val="24"/>
          <w:szCs w:val="24"/>
        </w:rPr>
        <w:t xml:space="preserve">: </w:t>
      </w:r>
      <w:hyperlink r:id="rId8" w:history="1">
        <w:r w:rsidR="0097081F" w:rsidRPr="0058602F">
          <w:rPr>
            <w:rStyle w:val="Hyperlink"/>
            <w:rFonts w:ascii="Times New Roman" w:eastAsia="Times New Roman" w:hAnsi="Times New Roman" w:cs="Times New Roman"/>
            <w:sz w:val="24"/>
            <w:szCs w:val="24"/>
          </w:rPr>
          <w:t>pasts@lzp.gov.lv</w:t>
        </w:r>
      </w:hyperlink>
      <w:r w:rsidR="001A150C" w:rsidRPr="0058602F">
        <w:rPr>
          <w:rFonts w:ascii="Times New Roman" w:eastAsia="Times New Roman" w:hAnsi="Times New Roman" w:cs="Times New Roman"/>
          <w:sz w:val="24"/>
          <w:szCs w:val="24"/>
        </w:rPr>
        <w:t>;</w:t>
      </w:r>
      <w:r w:rsidR="0097081F" w:rsidRPr="0058602F">
        <w:rPr>
          <w:rFonts w:ascii="Times New Roman" w:eastAsia="Times New Roman" w:hAnsi="Times New Roman" w:cs="Times New Roman"/>
          <w:sz w:val="24"/>
          <w:szCs w:val="24"/>
        </w:rPr>
        <w:t xml:space="preserve"> </w:t>
      </w:r>
    </w:p>
    <w:p w14:paraId="5D804A07" w14:textId="51452336" w:rsidR="00814BC4" w:rsidRPr="00873793" w:rsidRDefault="001A150C"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34.2. nepapildināmajiem administratīvajiem kritērijiem vai ja projekta pieteikums neatbilst kādam no papildināmajiem administratīvajiem kritērijiem, kurš nav izpildīts pēc precizēta projekta </w:t>
      </w:r>
      <w:r w:rsidRPr="0058602F">
        <w:rPr>
          <w:rFonts w:ascii="Times New Roman" w:eastAsia="Times New Roman" w:hAnsi="Times New Roman" w:cs="Times New Roman"/>
          <w:sz w:val="24"/>
          <w:szCs w:val="24"/>
        </w:rPr>
        <w:lastRenderedPageBreak/>
        <w:t>pieteikuma iesniegšanas, padome pēc</w:t>
      </w:r>
      <w:r w:rsidR="00814BC4" w:rsidRPr="0058602F">
        <w:rPr>
          <w:rFonts w:ascii="Times New Roman" w:eastAsia="Times New Roman" w:hAnsi="Times New Roman" w:cs="Times New Roman"/>
          <w:sz w:val="24"/>
          <w:szCs w:val="24"/>
        </w:rPr>
        <w:t xml:space="preserve"> administratīvās izvērtēšanas pabeigšanas </w:t>
      </w:r>
      <w:r w:rsidRPr="0058602F">
        <w:rPr>
          <w:rFonts w:ascii="Times New Roman" w:eastAsia="Times New Roman" w:hAnsi="Times New Roman" w:cs="Times New Roman"/>
          <w:sz w:val="24"/>
          <w:szCs w:val="24"/>
        </w:rPr>
        <w:t xml:space="preserve">nosūta </w:t>
      </w:r>
      <w:r w:rsidR="00F22778" w:rsidRPr="0058602F">
        <w:rPr>
          <w:rFonts w:ascii="Times New Roman" w:eastAsia="Times New Roman" w:hAnsi="Times New Roman" w:cs="Times New Roman"/>
          <w:sz w:val="24"/>
          <w:szCs w:val="24"/>
        </w:rPr>
        <w:t>programmas Īstenošanas un uzraudzības komisijai (turpmāk</w:t>
      </w:r>
      <w:r w:rsidR="008814EF" w:rsidRPr="0058602F">
        <w:rPr>
          <w:rFonts w:ascii="Times New Roman" w:eastAsia="Times New Roman" w:hAnsi="Times New Roman" w:cs="Times New Roman"/>
          <w:sz w:val="24"/>
          <w:szCs w:val="24"/>
        </w:rPr>
        <w:t xml:space="preserve"> – </w:t>
      </w:r>
      <w:r w:rsidR="00F22778" w:rsidRPr="0058602F">
        <w:rPr>
          <w:rFonts w:ascii="Times New Roman" w:eastAsia="Times New Roman" w:hAnsi="Times New Roman" w:cs="Times New Roman"/>
          <w:sz w:val="24"/>
          <w:szCs w:val="24"/>
        </w:rPr>
        <w:t>komisija)</w:t>
      </w:r>
      <w:r w:rsidR="00742101" w:rsidRPr="0058602F">
        <w:rPr>
          <w:rFonts w:ascii="Times New Roman" w:eastAsia="Times New Roman" w:hAnsi="Times New Roman" w:cs="Times New Roman"/>
          <w:sz w:val="24"/>
          <w:szCs w:val="24"/>
        </w:rPr>
        <w:t xml:space="preserve"> </w:t>
      </w:r>
      <w:r w:rsidR="00814BC4" w:rsidRPr="0058602F">
        <w:rPr>
          <w:rFonts w:ascii="Times New Roman" w:eastAsia="Times New Roman" w:hAnsi="Times New Roman" w:cs="Times New Roman"/>
          <w:sz w:val="24"/>
          <w:szCs w:val="24"/>
        </w:rPr>
        <w:t>pēc administratīvajiem kritērijiem izvērtēto projektu pieteikumu sarakstu,</w:t>
      </w:r>
      <w:r w:rsidRPr="0058602F">
        <w:rPr>
          <w:rFonts w:ascii="Times New Roman" w:eastAsia="Times New Roman" w:hAnsi="Times New Roman" w:cs="Times New Roman"/>
          <w:sz w:val="24"/>
          <w:szCs w:val="24"/>
        </w:rPr>
        <w:t xml:space="preserve"> kuri neatbilst nolikumā noteiktajiem administratīvajiem kritērijiem, </w:t>
      </w:r>
      <w:r w:rsidR="00814BC4" w:rsidRPr="0058602F">
        <w:rPr>
          <w:rFonts w:ascii="Times New Roman" w:eastAsia="Times New Roman" w:hAnsi="Times New Roman" w:cs="Times New Roman"/>
          <w:sz w:val="24"/>
          <w:szCs w:val="24"/>
        </w:rPr>
        <w:t>vienlaikus šajā sarakstā norādot katras neatbilstības 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23ED1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AF2097">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1D2DBBB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w:t>
      </w:r>
      <w:r w:rsidR="00A26783" w:rsidRPr="002A192E">
        <w:rPr>
          <w:rFonts w:ascii="Times New Roman" w:eastAsia="Times New Roman" w:hAnsi="Times New Roman" w:cs="Times New Roman"/>
          <w:sz w:val="24"/>
          <w:szCs w:val="24"/>
        </w:rPr>
        <w:t xml:space="preserve">programmas </w:t>
      </w:r>
      <w:r w:rsidR="004234E9">
        <w:rPr>
          <w:rFonts w:ascii="Times New Roman" w:eastAsia="Times New Roman" w:hAnsi="Times New Roman" w:cs="Times New Roman"/>
          <w:sz w:val="24"/>
          <w:szCs w:val="24"/>
        </w:rPr>
        <w:t xml:space="preserve">apakšuzdevumu </w:t>
      </w:r>
      <w:r w:rsidRPr="002A192E">
        <w:rPr>
          <w:rFonts w:ascii="Times New Roman" w:eastAsia="Times New Roman" w:hAnsi="Times New Roman" w:cs="Times New Roman"/>
          <w:sz w:val="24"/>
          <w:szCs w:val="24"/>
        </w:rPr>
        <w:t>izvērtēšanai. Eksperts var veikt vairāku projektu</w:t>
      </w:r>
      <w:r w:rsidRPr="00873793">
        <w:rPr>
          <w:rFonts w:ascii="Times New Roman" w:eastAsia="Times New Roman" w:hAnsi="Times New Roman" w:cs="Times New Roman"/>
          <w:sz w:val="24"/>
          <w:szCs w:val="24"/>
        </w:rPr>
        <w:t xml:space="preserve">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2B4C926C"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w:t>
      </w:r>
      <w:r w:rsidR="001C091C">
        <w:rPr>
          <w:rFonts w:ascii="Times New Roman" w:eastAsia="Times New Roman" w:hAnsi="Times New Roman" w:cs="Times New Roman"/>
          <w:sz w:val="24"/>
          <w:szCs w:val="24"/>
        </w:rPr>
        <w:t xml:space="preserve">ekspertīzes </w:t>
      </w:r>
      <w:r w:rsidRPr="00873793">
        <w:rPr>
          <w:rFonts w:ascii="Times New Roman" w:eastAsia="Times New Roman" w:hAnsi="Times New Roman" w:cs="Times New Roman"/>
          <w:sz w:val="24"/>
          <w:szCs w:val="24"/>
        </w:rPr>
        <w:t>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pielikuma “</w:t>
      </w:r>
      <w:r w:rsidR="001C091C">
        <w:rPr>
          <w:rFonts w:ascii="Times New Roman" w:eastAsia="Times New Roman" w:hAnsi="Times New Roman" w:cs="Times New Roman"/>
          <w:sz w:val="24"/>
          <w:szCs w:val="24"/>
        </w:rPr>
        <w:t>Pakalpojumu līgums par zinātnisko izvērtēšanu</w:t>
      </w:r>
      <w:r w:rsidRPr="00873793">
        <w:rPr>
          <w:rFonts w:ascii="Times New Roman" w:eastAsia="Times New Roman" w:hAnsi="Times New Roman" w:cs="Times New Roman"/>
          <w:sz w:val="24"/>
          <w:szCs w:val="24"/>
        </w:rPr>
        <w:t xml:space="preserve">” (turpmāk – </w:t>
      </w:r>
      <w:r w:rsidR="001C091C">
        <w:rPr>
          <w:rFonts w:ascii="Times New Roman" w:eastAsia="Times New Roman" w:hAnsi="Times New Roman" w:cs="Times New Roman"/>
          <w:sz w:val="24"/>
          <w:szCs w:val="24"/>
        </w:rPr>
        <w:t>pakalpojumu</w:t>
      </w:r>
      <w:r w:rsidRPr="00873793">
        <w:rPr>
          <w:rFonts w:ascii="Times New Roman" w:eastAsia="Times New Roman" w:hAnsi="Times New Roman" w:cs="Times New Roman"/>
          <w:sz w:val="24"/>
          <w:szCs w:val="24"/>
        </w:rPr>
        <w:t xml:space="preserve"> līgums) veidlapu. </w:t>
      </w:r>
      <w:r w:rsidR="001C091C">
        <w:rPr>
          <w:rFonts w:ascii="Times New Roman" w:eastAsia="Times New Roman" w:hAnsi="Times New Roman" w:cs="Times New Roman"/>
          <w:sz w:val="24"/>
          <w:szCs w:val="24"/>
          <w:shd w:val="clear" w:color="auto" w:fill="FFFFFF"/>
        </w:rPr>
        <w:t xml:space="preserve">Pakalpojuma </w:t>
      </w:r>
      <w:r w:rsidRPr="00873793">
        <w:rPr>
          <w:rFonts w:ascii="Times New Roman" w:eastAsia="Times New Roman" w:hAnsi="Times New Roman" w:cs="Times New Roman"/>
          <w:sz w:val="24"/>
          <w:szCs w:val="24"/>
          <w:shd w:val="clear" w:color="auto" w:fill="FFFFFF"/>
        </w:rPr>
        <w:t>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52BEDC8E" w14:textId="77777777" w:rsidR="00E060FC" w:rsidRDefault="00FB1CC6" w:rsidP="00E060FC">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 Eksperts vērtē projekta pieteikumu,</w:t>
      </w:r>
      <w:r w:rsidR="00781986">
        <w:rPr>
          <w:rFonts w:ascii="Times New Roman" w:eastAsia="Times New Roman" w:hAnsi="Times New Roman" w:cs="Times New Roman"/>
          <w:sz w:val="24"/>
          <w:szCs w:val="24"/>
        </w:rPr>
        <w:t xml:space="preserve"> ievērojot </w:t>
      </w:r>
      <w:r w:rsidRPr="00873793">
        <w:rPr>
          <w:rFonts w:ascii="Times New Roman" w:eastAsia="Times New Roman" w:hAnsi="Times New Roman" w:cs="Times New Roman"/>
          <w:sz w:val="24"/>
          <w:szCs w:val="24"/>
        </w:rPr>
        <w:t>MK noteikumu 26. punktā noteikto</w:t>
      </w:r>
      <w:r w:rsidR="00E060FC">
        <w:rPr>
          <w:rFonts w:ascii="Times New Roman" w:eastAsia="Times New Roman" w:hAnsi="Times New Roman" w:cs="Times New Roman"/>
          <w:sz w:val="24"/>
          <w:szCs w:val="24"/>
        </w:rPr>
        <w:t>.</w:t>
      </w:r>
    </w:p>
    <w:p w14:paraId="631F0441" w14:textId="09C48214" w:rsidR="00FB1CC6" w:rsidRPr="00873793" w:rsidRDefault="00FB1CC6" w:rsidP="00E060FC">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37F30A41" w14:textId="576675A9"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Katrs eksperts divu kalendāro nedēļu laikā no </w:t>
      </w:r>
      <w:r w:rsidR="009C1F39">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Ekspertīzes veikšanas metodika (projekta pieteikumam, projekta 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1B24DB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8" w:name="_Hlk78479653"/>
      <w:r w:rsidRPr="00873793">
        <w:rPr>
          <w:rFonts w:ascii="Times New Roman" w:eastAsia="Times New Roman" w:hAnsi="Times New Roman" w:cs="Times New Roman"/>
          <w:sz w:val="24"/>
          <w:szCs w:val="24"/>
        </w:rPr>
        <w:t>izmantojot tiešsaistes videokonferenci (reāllaika attēla un skaņas pārraide)</w:t>
      </w:r>
      <w:bookmarkEnd w:id="8"/>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88537F">
        <w:rPr>
          <w:rFonts w:ascii="Times New Roman" w:eastAsia="Times New Roman" w:hAnsi="Times New Roman" w:cs="Times New Roman"/>
          <w:sz w:val="24"/>
          <w:szCs w:val="24"/>
        </w:rPr>
        <w:t xml:space="preserve">katram </w:t>
      </w:r>
      <w:r w:rsidR="00A26783">
        <w:rPr>
          <w:rFonts w:ascii="Times New Roman" w:eastAsia="Times New Roman" w:hAnsi="Times New Roman" w:cs="Times New Roman"/>
          <w:sz w:val="24"/>
          <w:szCs w:val="24"/>
        </w:rPr>
        <w:t>programmas</w:t>
      </w:r>
      <w:r w:rsidRPr="00873793">
        <w:rPr>
          <w:rFonts w:ascii="Times New Roman" w:eastAsia="Times New Roman" w:hAnsi="Times New Roman" w:cs="Times New Roman"/>
          <w:sz w:val="24"/>
          <w:szCs w:val="24"/>
        </w:rPr>
        <w:t xml:space="preserve"> </w:t>
      </w:r>
      <w:r w:rsidR="0003270F">
        <w:rPr>
          <w:rFonts w:ascii="Times New Roman" w:eastAsia="Times New Roman" w:hAnsi="Times New Roman" w:cs="Times New Roman"/>
          <w:sz w:val="24"/>
          <w:szCs w:val="24"/>
        </w:rPr>
        <w:t>apakšuzdevum</w:t>
      </w:r>
      <w:r w:rsidR="0088537F">
        <w:rPr>
          <w:rFonts w:ascii="Times New Roman" w:eastAsia="Times New Roman" w:hAnsi="Times New Roman" w:cs="Times New Roman"/>
          <w:sz w:val="24"/>
          <w:szCs w:val="24"/>
        </w:rPr>
        <w:t>am</w:t>
      </w:r>
      <w:r w:rsidRPr="00873793">
        <w:rPr>
          <w:rFonts w:ascii="Times New Roman" w:eastAsia="Times New Roman" w:hAnsi="Times New Roman" w:cs="Times New Roman"/>
          <w:sz w:val="24"/>
          <w:szCs w:val="24"/>
        </w:rPr>
        <w:t xml:space="preserve">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6770D41"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42. Ja </w:t>
      </w:r>
      <w:r w:rsidR="0088537F">
        <w:rPr>
          <w:rFonts w:ascii="Times New Roman" w:eastAsia="Times New Roman" w:hAnsi="Times New Roman" w:cs="Times New Roman"/>
          <w:sz w:val="24"/>
          <w:szCs w:val="24"/>
        </w:rPr>
        <w:t xml:space="preserve"> programmas</w:t>
      </w:r>
      <w:r w:rsidR="0003270F">
        <w:rPr>
          <w:rFonts w:ascii="Times New Roman" w:eastAsia="Times New Roman" w:hAnsi="Times New Roman" w:cs="Times New Roman"/>
          <w:sz w:val="24"/>
          <w:szCs w:val="24"/>
        </w:rPr>
        <w:t xml:space="preserve"> apakšuzdevum</w:t>
      </w:r>
      <w:r w:rsidR="00D43476">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izpild</w:t>
      </w:r>
      <w:r w:rsidR="00D43476">
        <w:rPr>
          <w:rFonts w:ascii="Times New Roman" w:eastAsia="Times New Roman" w:hAnsi="Times New Roman" w:cs="Times New Roman"/>
          <w:sz w:val="24"/>
          <w:szCs w:val="24"/>
        </w:rPr>
        <w:t>e</w:t>
      </w:r>
      <w:r w:rsidRPr="00873793">
        <w:rPr>
          <w:rFonts w:ascii="Times New Roman" w:eastAsia="Times New Roman" w:hAnsi="Times New Roman" w:cs="Times New Roman"/>
          <w:sz w:val="24"/>
          <w:szCs w:val="24"/>
        </w:rPr>
        <w:t>i</w:t>
      </w:r>
      <w:r w:rsidR="00C27766">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iesniegts tikai viens projekta pieteikums, padome par šo projekta pieteikumu paneli neorganizē, un šāda projekta pieteikuma </w:t>
      </w:r>
      <w:r w:rsidR="00565C2B">
        <w:rPr>
          <w:rFonts w:ascii="Times New Roman" w:eastAsia="Times New Roman" w:hAnsi="Times New Roman" w:cs="Times New Roman"/>
          <w:sz w:val="24"/>
          <w:szCs w:val="24"/>
        </w:rPr>
        <w:t>novērtēšana</w:t>
      </w:r>
      <w:r w:rsidR="00AF2097">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C0FDD1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43. Trīs darbdienu dienu laikā no paneļa noslēgšanās dienas eksperts, kurš ir atbildīgs par attiecīgā projekta pieteikuma ekspertu konsolidētā vērtējuma</w:t>
      </w:r>
      <w:r w:rsidR="00B01D6F">
        <w:rPr>
          <w:rFonts w:ascii="Times New Roman" w:eastAsia="Times New Roman" w:hAnsi="Times New Roman" w:cs="Times New Roman"/>
          <w:sz w:val="24"/>
          <w:szCs w:val="24"/>
        </w:rPr>
        <w:t xml:space="preserve"> </w:t>
      </w:r>
      <w:r w:rsidR="00A26783" w:rsidRPr="009F0C8C">
        <w:rPr>
          <w:rFonts w:ascii="Times New Roman" w:eastAsia="Times New Roman" w:hAnsi="Times New Roman" w:cs="Times New Roman"/>
          <w:sz w:val="24"/>
          <w:szCs w:val="24"/>
        </w:rPr>
        <w:t>sagatavošanu</w:t>
      </w:r>
      <w:r w:rsidRPr="009F0C8C">
        <w:rPr>
          <w:rFonts w:ascii="Times New Roman" w:eastAsia="Times New Roman" w:hAnsi="Times New Roman" w:cs="Times New Roman"/>
          <w:sz w:val="24"/>
          <w:szCs w:val="24"/>
        </w:rPr>
        <w:t xml:space="preserve">, ņemot vērā attiecīga projekta pieteikuma ekspertu individuālos vērtējumus, </w:t>
      </w:r>
      <w:r w:rsidR="008626C3" w:rsidRPr="008626C3">
        <w:rPr>
          <w:rFonts w:ascii="Times New Roman" w:eastAsia="Times New Roman" w:hAnsi="Times New Roman" w:cs="Times New Roman"/>
          <w:sz w:val="24"/>
          <w:szCs w:val="24"/>
        </w:rPr>
        <w:t>kā arī eksperta paneļu rezultātus</w:t>
      </w:r>
      <w:r w:rsidR="008626C3">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informācijas sistēmā aizpilda šī projekta pieteikuma ekspertu konsolidētā vērtējuma veidlapu (turpmāk – ekspertu konsolidētais vērtējums), ievērojot nolikuma 8.</w:t>
      </w:r>
      <w:r w:rsidRPr="009F0C8C">
        <w:rPr>
          <w:rFonts w:ascii="Times New Roman" w:hAnsi="Times New Roman" w:cs="Times New Roman"/>
          <w:sz w:val="24"/>
          <w:szCs w:val="24"/>
          <w:shd w:val="clear" w:color="auto" w:fill="FFFFFF"/>
        </w:rPr>
        <w:t> </w:t>
      </w:r>
      <w:r w:rsidRPr="009F0C8C">
        <w:rPr>
          <w:rFonts w:ascii="Times New Roman" w:eastAsia="Times New Roman" w:hAnsi="Times New Roman" w:cs="Times New Roman"/>
          <w:sz w:val="24"/>
          <w:szCs w:val="24"/>
        </w:rPr>
        <w:t xml:space="preserve">pielikumu “Projekta pieteikuma ekspertīzes </w:t>
      </w:r>
      <w:r w:rsidRPr="009F0C8C">
        <w:rPr>
          <w:rFonts w:ascii="Times New Roman" w:eastAsia="Times New Roman" w:hAnsi="Times New Roman" w:cs="Times New Roman"/>
          <w:sz w:val="24"/>
          <w:szCs w:val="24"/>
        </w:rPr>
        <w:lastRenderedPageBreak/>
        <w:t>individuālā/ekspertīzes konsolidētā vērtējuma veidlapa”,</w:t>
      </w:r>
      <w:r w:rsidR="00B01D6F">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un trīs darbdienu laikā saskaņo to ar pārējiem </w:t>
      </w:r>
      <w:r w:rsidR="00DA54F0" w:rsidRPr="009F0C8C">
        <w:rPr>
          <w:rFonts w:ascii="Times New Roman" w:eastAsia="Times New Roman" w:hAnsi="Times New Roman" w:cs="Times New Roman"/>
          <w:sz w:val="24"/>
          <w:szCs w:val="24"/>
        </w:rPr>
        <w:t xml:space="preserve">attiecīgā projekta pieteikuma ekspertīzē iesaistītajiem </w:t>
      </w:r>
      <w:r w:rsidRPr="009F0C8C">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9" w:name="_Hlk79571312"/>
      <w:r w:rsidRPr="009F0C8C">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9F0C8C">
        <w:rPr>
          <w:rFonts w:ascii="Times New Roman" w:eastAsia="Times New Roman" w:hAnsi="Times New Roman" w:cs="Times New Roman"/>
          <w:sz w:val="24"/>
          <w:szCs w:val="24"/>
        </w:rPr>
        <w:t xml:space="preserve">individuālu </w:t>
      </w:r>
      <w:r w:rsidRPr="009F0C8C">
        <w:rPr>
          <w:rFonts w:ascii="Times New Roman" w:eastAsia="Times New Roman" w:hAnsi="Times New Roman" w:cs="Times New Roman"/>
          <w:sz w:val="24"/>
          <w:szCs w:val="24"/>
        </w:rPr>
        <w:t>vērtēšanu nolikuma 40. punktā noteiktajā termiņā</w:t>
      </w:r>
      <w:r w:rsidR="00DA54F0" w:rsidRPr="009F0C8C">
        <w:rPr>
          <w:rFonts w:ascii="Times New Roman" w:eastAsia="Times New Roman" w:hAnsi="Times New Roman" w:cs="Times New Roman"/>
          <w:sz w:val="24"/>
          <w:szCs w:val="24"/>
        </w:rPr>
        <w:t xml:space="preserve"> un kārtībā</w:t>
      </w:r>
      <w:r w:rsidRPr="009F0C8C">
        <w:rPr>
          <w:rFonts w:ascii="Times New Roman" w:eastAsia="Times New Roman" w:hAnsi="Times New Roman" w:cs="Times New Roman"/>
          <w:sz w:val="24"/>
          <w:szCs w:val="24"/>
        </w:rPr>
        <w:t>, iesniedzot eksperta individuālo vērtējumu, un tad papildu</w:t>
      </w:r>
      <w:r w:rsidRPr="009F0C8C">
        <w:rPr>
          <w:rFonts w:ascii="Times New Roman" w:hAnsi="Times New Roman" w:cs="Times New Roman"/>
          <w:sz w:val="24"/>
          <w:szCs w:val="24"/>
          <w:lang w:eastAsia="lv-LV"/>
        </w:rPr>
        <w:t xml:space="preserve"> eksperts iepazīstas ar </w:t>
      </w:r>
      <w:r w:rsidR="008C1524">
        <w:rPr>
          <w:rFonts w:ascii="Times New Roman" w:hAnsi="Times New Roman" w:cs="Times New Roman"/>
          <w:sz w:val="24"/>
          <w:szCs w:val="24"/>
          <w:lang w:eastAsia="lv-LV"/>
        </w:rPr>
        <w:t xml:space="preserve">attiecīga projekta pieteikuma </w:t>
      </w:r>
      <w:r w:rsidRPr="009F0C8C">
        <w:rPr>
          <w:rFonts w:ascii="Times New Roman" w:hAnsi="Times New Roman" w:cs="Times New Roman"/>
          <w:sz w:val="24"/>
          <w:szCs w:val="24"/>
          <w:lang w:eastAsia="lv-LV"/>
        </w:rPr>
        <w:t>sākotnējo ekspertu individuālajiem vērtējumiem</w:t>
      </w:r>
      <w:r w:rsidRPr="009F0C8C">
        <w:rPr>
          <w:rFonts w:ascii="Times New Roman" w:eastAsia="Times New Roman" w:hAnsi="Times New Roman" w:cs="Times New Roman"/>
          <w:sz w:val="24"/>
          <w:szCs w:val="24"/>
        </w:rPr>
        <w:t>. Papildu eksperts sagatavo konsolidēto vērtējumu</w:t>
      </w:r>
      <w:r w:rsidR="00C56B91" w:rsidRPr="009F0C8C">
        <w:rPr>
          <w:rFonts w:ascii="Times New Roman" w:eastAsia="Times New Roman" w:hAnsi="Times New Roman" w:cs="Times New Roman"/>
          <w:sz w:val="24"/>
          <w:szCs w:val="24"/>
        </w:rPr>
        <w:t xml:space="preserve"> divu kalendāro nedēļu laikā</w:t>
      </w:r>
      <w:r w:rsidRPr="009F0C8C">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u</w:t>
      </w:r>
      <w:r w:rsidR="003D62C5">
        <w:rPr>
          <w:rFonts w:ascii="Times New Roman" w:eastAsia="Times New Roman" w:hAnsi="Times New Roman" w:cs="Times New Roman"/>
          <w:sz w:val="24"/>
          <w:szCs w:val="24"/>
        </w:rPr>
        <w:t xml:space="preserve"> vai </w:t>
      </w:r>
      <w:r w:rsidR="000B30A5">
        <w:rPr>
          <w:rFonts w:ascii="Times New Roman" w:eastAsia="Times New Roman" w:hAnsi="Times New Roman" w:cs="Times New Roman"/>
          <w:sz w:val="24"/>
          <w:szCs w:val="24"/>
        </w:rPr>
        <w:t>ekspertiem</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w:t>
      </w:r>
      <w:r w:rsidR="003D62C5">
        <w:rPr>
          <w:rFonts w:ascii="Times New Roman" w:eastAsia="Times New Roman" w:hAnsi="Times New Roman" w:cs="Times New Roman"/>
          <w:sz w:val="24"/>
          <w:szCs w:val="24"/>
        </w:rPr>
        <w:t xml:space="preserve"> vai pārējiem</w:t>
      </w:r>
      <w:r w:rsidRPr="009F0C8C">
        <w:rPr>
          <w:rFonts w:ascii="Times New Roman" w:eastAsia="Times New Roman" w:hAnsi="Times New Roman" w:cs="Times New Roman"/>
          <w:sz w:val="24"/>
          <w:szCs w:val="24"/>
        </w:rPr>
        <w:t xml:space="preserve"> ekspert</w:t>
      </w:r>
      <w:r w:rsidR="003D62C5">
        <w:rPr>
          <w:rFonts w:ascii="Times New Roman" w:eastAsia="Times New Roman" w:hAnsi="Times New Roman" w:cs="Times New Roman"/>
          <w:sz w:val="24"/>
          <w:szCs w:val="24"/>
        </w:rPr>
        <w:t>iem</w:t>
      </w:r>
      <w:r w:rsidRPr="009F0C8C">
        <w:rPr>
          <w:rFonts w:ascii="Times New Roman" w:eastAsia="Times New Roman" w:hAnsi="Times New Roman" w:cs="Times New Roman"/>
          <w:sz w:val="24"/>
          <w:szCs w:val="24"/>
        </w:rPr>
        <w:t xml:space="preserve"> konsolidēto vērtējumu iesniedz informācijas sistēmā.</w:t>
      </w:r>
      <w:r w:rsidRPr="00873793">
        <w:rPr>
          <w:rFonts w:ascii="Times New Roman" w:eastAsia="Times New Roman" w:hAnsi="Times New Roman" w:cs="Times New Roman"/>
          <w:sz w:val="24"/>
          <w:szCs w:val="24"/>
        </w:rPr>
        <w:t xml:space="preserve"> </w:t>
      </w:r>
      <w:bookmarkEnd w:id="9"/>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5540BF1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 xml:space="preserve">44. Ekspertam ir </w:t>
      </w:r>
      <w:r w:rsidR="00D43476">
        <w:rPr>
          <w:rFonts w:ascii="Times New Roman" w:eastAsia="Times New Roman" w:hAnsi="Times New Roman" w:cs="Times New Roman"/>
          <w:sz w:val="24"/>
          <w:szCs w:val="24"/>
        </w:rPr>
        <w:t>pienākums</w:t>
      </w:r>
      <w:r w:rsidR="00D43476" w:rsidRPr="009F0C8C">
        <w:rPr>
          <w:rFonts w:ascii="Times New Roman" w:eastAsia="Times New Roman" w:hAnsi="Times New Roman" w:cs="Times New Roman"/>
          <w:sz w:val="24"/>
          <w:szCs w:val="24"/>
        </w:rPr>
        <w:t xml:space="preserve"> </w:t>
      </w:r>
      <w:r w:rsidR="00D43476">
        <w:rPr>
          <w:rFonts w:ascii="Times New Roman" w:eastAsia="Times New Roman" w:hAnsi="Times New Roman" w:cs="Times New Roman"/>
          <w:sz w:val="24"/>
          <w:szCs w:val="24"/>
        </w:rPr>
        <w:t xml:space="preserve">vērtēt </w:t>
      </w:r>
      <w:r w:rsidRPr="009F0C8C">
        <w:rPr>
          <w:rFonts w:ascii="Times New Roman" w:eastAsia="Times New Roman" w:hAnsi="Times New Roman" w:cs="Times New Roman"/>
          <w:sz w:val="24"/>
          <w:szCs w:val="24"/>
        </w:rPr>
        <w:t>projekta pieteikum</w:t>
      </w:r>
      <w:r w:rsidR="00D43476">
        <w:rPr>
          <w:rFonts w:ascii="Times New Roman" w:eastAsia="Times New Roman" w:hAnsi="Times New Roman" w:cs="Times New Roman"/>
          <w:sz w:val="24"/>
          <w:szCs w:val="24"/>
        </w:rPr>
        <w:t>u</w:t>
      </w:r>
      <w:r w:rsidRPr="009F0C8C">
        <w:rPr>
          <w:rFonts w:ascii="Times New Roman" w:eastAsia="Times New Roman" w:hAnsi="Times New Roman" w:cs="Times New Roman"/>
          <w:sz w:val="24"/>
          <w:szCs w:val="24"/>
        </w:rPr>
        <w:t xml:space="preserve"> </w:t>
      </w:r>
      <w:r w:rsidR="00D43476">
        <w:rPr>
          <w:rFonts w:ascii="Times New Roman" w:eastAsia="Times New Roman" w:hAnsi="Times New Roman" w:cs="Times New Roman"/>
          <w:sz w:val="24"/>
          <w:szCs w:val="24"/>
        </w:rPr>
        <w:t>20</w:t>
      </w:r>
      <w:r w:rsidRPr="009F0C8C">
        <w:rPr>
          <w:rFonts w:ascii="Times New Roman" w:eastAsia="Times New Roman" w:hAnsi="Times New Roman" w:cs="Times New Roman"/>
          <w:sz w:val="24"/>
          <w:szCs w:val="24"/>
        </w:rPr>
        <w:t xml:space="preserve"> lappu</w:t>
      </w:r>
      <w:r w:rsidR="00D43476">
        <w:rPr>
          <w:rFonts w:ascii="Times New Roman" w:eastAsia="Times New Roman" w:hAnsi="Times New Roman" w:cs="Times New Roman"/>
          <w:sz w:val="24"/>
          <w:szCs w:val="24"/>
        </w:rPr>
        <w:t>šu apmērā</w:t>
      </w:r>
      <w:r w:rsidRPr="009F0C8C">
        <w:rPr>
          <w:rFonts w:ascii="Times New Roman" w:eastAsia="Times New Roman" w:hAnsi="Times New Roman" w:cs="Times New Roman"/>
          <w:sz w:val="24"/>
          <w:szCs w:val="24"/>
        </w:rPr>
        <w:t>, papildus izskatot līdz trīs 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4C6481FF" w14:textId="77777777" w:rsidR="00845D34" w:rsidRDefault="007B34AC"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45</w:t>
      </w:r>
      <w:r w:rsidR="00254586" w:rsidRPr="00873793">
        <w:rPr>
          <w:rFonts w:ascii="Times New Roman" w:hAnsi="Times New Roman" w:cs="Times New Roman"/>
          <w:sz w:val="24"/>
          <w:szCs w:val="28"/>
        </w:rPr>
        <w:t xml:space="preserve">. </w:t>
      </w:r>
      <w:bookmarkStart w:id="10"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aprēķina katra projekta pieteikuma konsolidēto vērtējumu punktos (turpmāk – konsolidētais vērtējums), izmantojot šādu formulu:</w:t>
      </w:r>
    </w:p>
    <w:p w14:paraId="7CAB4494" w14:textId="77777777" w:rsidR="00845D34" w:rsidRDefault="00845D34" w:rsidP="005D3DB1">
      <w:pPr>
        <w:spacing w:after="0" w:line="240" w:lineRule="auto"/>
        <w:ind w:firstLine="720"/>
        <w:jc w:val="both"/>
        <w:rPr>
          <w:rFonts w:ascii="Times New Roman" w:eastAsia="Times New Roman" w:hAnsi="Times New Roman" w:cs="Times New Roman"/>
          <w:sz w:val="24"/>
          <w:szCs w:val="24"/>
        </w:rPr>
      </w:pPr>
    </w:p>
    <w:p w14:paraId="05A7078D" w14:textId="4D3DBAFC" w:rsidR="005D3DB1" w:rsidRPr="00873793" w:rsidRDefault="005D3DB1"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Pr="00873793">
        <w:rPr>
          <w:rFonts w:ascii="Times New Roman" w:hAnsi="Times New Roman" w:cs="Times New Roman"/>
          <w:sz w:val="24"/>
          <w:szCs w:val="24"/>
        </w:rPr>
        <w:t>kur</w:t>
      </w:r>
      <w:r w:rsidRPr="00873793">
        <w:rPr>
          <w:rFonts w:ascii="Times New Roman" w:hAnsi="Times New Roman" w:cs="Times New Roman"/>
          <w:szCs w:val="28"/>
        </w:rPr>
        <w:t>:</w:t>
      </w:r>
    </w:p>
    <w:p w14:paraId="3D03937B" w14:textId="77777777" w:rsidR="00845D34" w:rsidRDefault="00845D34" w:rsidP="005D3DB1">
      <w:pPr>
        <w:shd w:val="clear" w:color="auto" w:fill="FFFFFF"/>
        <w:spacing w:after="0" w:line="240" w:lineRule="auto"/>
        <w:ind w:firstLine="709"/>
        <w:jc w:val="both"/>
        <w:rPr>
          <w:rFonts w:ascii="Times New Roman" w:hAnsi="Times New Roman" w:cs="Times New Roman"/>
          <w:sz w:val="24"/>
          <w:szCs w:val="28"/>
        </w:rPr>
      </w:pPr>
    </w:p>
    <w:p w14:paraId="73D95521" w14:textId="5172D288"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45.1. K – konsolidētais vērtējums;</w:t>
      </w:r>
    </w:p>
    <w:p w14:paraId="73A3D9EE" w14:textId="45B03C5E"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 xml:space="preserve">45.2. A – MK noteikumu </w:t>
      </w:r>
      <w:r w:rsidR="00DA63EC" w:rsidRPr="00E060FC">
        <w:rPr>
          <w:rFonts w:ascii="Times New Roman" w:hAnsi="Times New Roman" w:cs="Times New Roman"/>
          <w:color w:val="414142"/>
          <w:sz w:val="24"/>
          <w:szCs w:val="24"/>
        </w:rPr>
        <w:t>26.1. apakšpunktā</w:t>
      </w:r>
      <w:r w:rsidR="00DA63EC">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īpatsvars ir 30%</w:t>
      </w:r>
      <w:r w:rsidR="00EE4E65">
        <w:rPr>
          <w:rFonts w:ascii="Times New Roman" w:hAnsi="Times New Roman" w:cs="Times New Roman"/>
          <w:sz w:val="24"/>
          <w:szCs w:val="28"/>
        </w:rPr>
        <w:t xml:space="preserve"> apmērā</w:t>
      </w:r>
      <w:r w:rsidRPr="00873793">
        <w:rPr>
          <w:rFonts w:ascii="Times New Roman" w:hAnsi="Times New Roman" w:cs="Times New Roman"/>
          <w:sz w:val="24"/>
          <w:szCs w:val="28"/>
        </w:rPr>
        <w:t xml:space="preserve"> no konsolidētā vērtējuma (K);</w:t>
      </w:r>
    </w:p>
    <w:p w14:paraId="6FEC84E8" w14:textId="269D00F9"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 xml:space="preserve">45.3. B – MK noteikumu </w:t>
      </w:r>
      <w:r w:rsidR="00BB1439" w:rsidRPr="00E060FC">
        <w:rPr>
          <w:rFonts w:ascii="Times New Roman" w:hAnsi="Times New Roman" w:cs="Times New Roman"/>
          <w:color w:val="414142"/>
          <w:sz w:val="24"/>
          <w:szCs w:val="24"/>
        </w:rPr>
        <w:t>26.2. apakšpunktā</w:t>
      </w:r>
      <w:r w:rsidR="00BB1439">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rezultātu ietekme) īpatsvars ir 50%</w:t>
      </w:r>
      <w:r w:rsidR="000B4BC0">
        <w:rPr>
          <w:rFonts w:ascii="Times New Roman" w:hAnsi="Times New Roman" w:cs="Times New Roman"/>
          <w:sz w:val="24"/>
          <w:szCs w:val="28"/>
        </w:rPr>
        <w:t>apmerā</w:t>
      </w:r>
      <w:r w:rsidRPr="00873793">
        <w:rPr>
          <w:rFonts w:ascii="Times New Roman" w:hAnsi="Times New Roman" w:cs="Times New Roman"/>
          <w:sz w:val="24"/>
          <w:szCs w:val="28"/>
        </w:rPr>
        <w:t xml:space="preserve"> no konsolidētā vērtējuma (K);</w:t>
      </w:r>
    </w:p>
    <w:p w14:paraId="5FB3A573" w14:textId="40790CC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 xml:space="preserve">45.4. C – MK </w:t>
      </w:r>
      <w:r w:rsidRPr="00982735">
        <w:rPr>
          <w:rFonts w:ascii="Times New Roman" w:hAnsi="Times New Roman" w:cs="Times New Roman"/>
          <w:sz w:val="24"/>
          <w:szCs w:val="24"/>
        </w:rPr>
        <w:t>noteikumu</w:t>
      </w:r>
      <w:r w:rsidR="000B3394" w:rsidRPr="00982735">
        <w:rPr>
          <w:rFonts w:ascii="Times New Roman" w:hAnsi="Times New Roman" w:cs="Times New Roman"/>
          <w:sz w:val="24"/>
          <w:szCs w:val="24"/>
        </w:rPr>
        <w:t xml:space="preserve"> </w:t>
      </w:r>
      <w:r w:rsidR="00DA63EC" w:rsidRPr="00E060FC">
        <w:rPr>
          <w:rFonts w:ascii="Times New Roman" w:hAnsi="Times New Roman" w:cs="Times New Roman"/>
          <w:color w:val="414142"/>
          <w:sz w:val="24"/>
          <w:szCs w:val="24"/>
        </w:rPr>
        <w:t>26.</w:t>
      </w:r>
      <w:r w:rsidR="00BB1439" w:rsidRPr="00E060FC">
        <w:rPr>
          <w:rFonts w:ascii="Times New Roman" w:hAnsi="Times New Roman" w:cs="Times New Roman"/>
          <w:color w:val="414142"/>
          <w:sz w:val="24"/>
          <w:szCs w:val="24"/>
        </w:rPr>
        <w:t>3</w:t>
      </w:r>
      <w:r w:rsidR="00DA63EC" w:rsidRPr="00E060FC">
        <w:rPr>
          <w:rFonts w:ascii="Times New Roman" w:hAnsi="Times New Roman" w:cs="Times New Roman"/>
          <w:color w:val="414142"/>
          <w:sz w:val="24"/>
          <w:szCs w:val="24"/>
        </w:rPr>
        <w:t>. apakšpunktā</w:t>
      </w:r>
      <w:r w:rsidR="00DA63EC">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īpatsvars ir 20% apmērā no</w:t>
      </w:r>
      <w:r w:rsidR="00BB1439">
        <w:rPr>
          <w:rFonts w:ascii="Times New Roman" w:hAnsi="Times New Roman" w:cs="Times New Roman"/>
          <w:sz w:val="24"/>
          <w:szCs w:val="28"/>
        </w:rPr>
        <w:t xml:space="preserve"> </w:t>
      </w:r>
      <w:r w:rsidRPr="00873793">
        <w:rPr>
          <w:rFonts w:ascii="Times New Roman" w:hAnsi="Times New Roman" w:cs="Times New Roman"/>
          <w:sz w:val="24"/>
          <w:szCs w:val="28"/>
        </w:rPr>
        <w:t>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47. Padome nosūta komisijai:</w:t>
      </w:r>
    </w:p>
    <w:p w14:paraId="03AB44F0" w14:textId="6BFB4885"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47.1. projektu pieteikumu ekspertīzes sarakstu piecu darbdienu laikā no visu projektu pieteikumu ekspertu konsolidēto vērtējumu iesniegšanas dienas informācijas sistēmā un nolikuma 4</w:t>
      </w:r>
      <w:r w:rsidR="001B227D">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punkta formulas piemērošanas. Šajā sarakstā projekta pieteikumi ir sarindoti prioritārā secībā pēc konsolidētajā vērtējumā iegūto punktu skaita </w:t>
      </w:r>
      <w:r w:rsidR="002B5CE4">
        <w:rPr>
          <w:rFonts w:ascii="Times New Roman" w:eastAsia="Times New Roman" w:hAnsi="Times New Roman" w:cs="Times New Roman"/>
          <w:sz w:val="24"/>
          <w:szCs w:val="24"/>
        </w:rPr>
        <w:t>katrā</w:t>
      </w:r>
      <w:r w:rsidR="001B2FC1">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w:t>
      </w:r>
      <w:r w:rsidR="0003270F">
        <w:rPr>
          <w:rFonts w:ascii="Times New Roman" w:eastAsia="Times New Roman" w:hAnsi="Times New Roman" w:cs="Times New Roman"/>
          <w:sz w:val="24"/>
          <w:szCs w:val="24"/>
        </w:rPr>
        <w:t>apakšuzdevum</w:t>
      </w:r>
      <w:r w:rsidR="002B5CE4">
        <w:rPr>
          <w:rFonts w:ascii="Times New Roman" w:eastAsia="Times New Roman" w:hAnsi="Times New Roman" w:cs="Times New Roman"/>
          <w:sz w:val="24"/>
          <w:szCs w:val="24"/>
        </w:rPr>
        <w:t>ā</w:t>
      </w:r>
      <w:r w:rsidR="00D61FA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(turpmāk – projektu pieteikumu saraksts), ievērojot MK noteikumu 32.</w:t>
      </w:r>
      <w:r w:rsidRPr="00873793">
        <w:rPr>
          <w:rFonts w:ascii="Times New Roman" w:hAnsi="Times New Roman" w:cs="Times New Roman"/>
          <w:iCs/>
          <w:sz w:val="24"/>
          <w:szCs w:val="24"/>
          <w:shd w:val="clear" w:color="auto" w:fill="FFFFFF"/>
        </w:rPr>
        <w:t> punktā</w:t>
      </w:r>
      <w:r w:rsidR="00D61FAC">
        <w:rPr>
          <w:rFonts w:ascii="Times New Roman" w:hAnsi="Times New Roman" w:cs="Times New Roman"/>
          <w:iCs/>
          <w:sz w:val="24"/>
          <w:szCs w:val="24"/>
          <w:shd w:val="clear" w:color="auto" w:fill="FFFFFF"/>
        </w:rPr>
        <w:t xml:space="preserve"> noteikto</w:t>
      </w:r>
      <w:r w:rsidR="00467C62">
        <w:rPr>
          <w:rFonts w:ascii="Times New Roman" w:hAnsi="Times New Roman" w:cs="Times New Roman"/>
          <w:iCs/>
          <w:sz w:val="24"/>
          <w:szCs w:val="24"/>
          <w:shd w:val="clear" w:color="auto" w:fill="FFFFFF"/>
        </w:rPr>
        <w:t>.</w:t>
      </w:r>
      <w:r w:rsidRPr="00873793">
        <w:rPr>
          <w:rFonts w:ascii="Times New Roman" w:hAnsi="Times New Roman" w:cs="Times New Roman"/>
          <w:iCs/>
          <w:sz w:val="24"/>
          <w:szCs w:val="24"/>
          <w:shd w:val="clear" w:color="auto" w:fill="FFFFFF"/>
        </w:rPr>
        <w:t xml:space="preserve"> </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1DC91271"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ab/>
        <w:t xml:space="preserve">48. </w:t>
      </w:r>
      <w:r w:rsidR="00433B17">
        <w:rPr>
          <w:rFonts w:ascii="Times New Roman" w:eastAsia="Times New Roman" w:hAnsi="Times New Roman" w:cs="Times New Roman"/>
          <w:sz w:val="24"/>
          <w:szCs w:val="24"/>
        </w:rPr>
        <w:t>K</w:t>
      </w:r>
      <w:r w:rsidRPr="00873793">
        <w:rPr>
          <w:rFonts w:ascii="Times New Roman" w:eastAsia="Times New Roman" w:hAnsi="Times New Roman" w:cs="Times New Roman"/>
          <w:sz w:val="24"/>
          <w:szCs w:val="24"/>
        </w:rPr>
        <w:t xml:space="preserve">omisija nedēļas laikā pēc </w:t>
      </w:r>
      <w:bookmarkStart w:id="11" w:name="_Hlk78746350"/>
      <w:r w:rsidRPr="00873793">
        <w:rPr>
          <w:rFonts w:ascii="Times New Roman" w:eastAsia="Times New Roman" w:hAnsi="Times New Roman" w:cs="Times New Roman"/>
          <w:sz w:val="24"/>
          <w:szCs w:val="24"/>
        </w:rPr>
        <w:t xml:space="preserve">projektu pieteikumu </w:t>
      </w:r>
      <w:bookmarkEnd w:id="11"/>
      <w:r w:rsidR="00C86715">
        <w:rPr>
          <w:rFonts w:ascii="Times New Roman" w:eastAsia="Times New Roman" w:hAnsi="Times New Roman" w:cs="Times New Roman"/>
          <w:sz w:val="24"/>
          <w:szCs w:val="24"/>
        </w:rPr>
        <w:t xml:space="preserve">ekspertīzes </w:t>
      </w:r>
      <w:r w:rsidRPr="00873793">
        <w:rPr>
          <w:rFonts w:ascii="Times New Roman" w:eastAsia="Times New Roman" w:hAnsi="Times New Roman" w:cs="Times New Roman"/>
          <w:sz w:val="24"/>
          <w:szCs w:val="24"/>
        </w:rPr>
        <w:t>saraksta un ekspertu rekomendāciju saņemšanas</w:t>
      </w:r>
      <w:r w:rsidR="00433B17">
        <w:rPr>
          <w:rFonts w:ascii="Times New Roman" w:eastAsia="Times New Roman" w:hAnsi="Times New Roman" w:cs="Times New Roman"/>
          <w:sz w:val="24"/>
          <w:szCs w:val="24"/>
        </w:rPr>
        <w:t>, ievērojot MK noteikumu 33.1. apakšpunktu,</w:t>
      </w:r>
      <w:r w:rsidRPr="00873793">
        <w:rPr>
          <w:rFonts w:ascii="Times New Roman" w:eastAsia="Times New Roman" w:hAnsi="Times New Roman" w:cs="Times New Roman"/>
          <w:sz w:val="24"/>
          <w:szCs w:val="24"/>
        </w:rPr>
        <w:t xml:space="preserve"> pieņem MK noteikumu 8.3.1. apakšpunktā noteikto lēmumu par katru </w:t>
      </w:r>
      <w:r w:rsidR="00CB7B2B">
        <w:rPr>
          <w:rFonts w:ascii="Times New Roman" w:eastAsia="Times New Roman" w:hAnsi="Times New Roman" w:cs="Times New Roman"/>
          <w:sz w:val="24"/>
          <w:szCs w:val="24"/>
        </w:rPr>
        <w:t xml:space="preserve">projektu pieteikumu </w:t>
      </w:r>
      <w:r w:rsidR="00C86715">
        <w:rPr>
          <w:rFonts w:ascii="Times New Roman" w:eastAsia="Times New Roman" w:hAnsi="Times New Roman" w:cs="Times New Roman"/>
          <w:sz w:val="24"/>
          <w:szCs w:val="24"/>
        </w:rPr>
        <w:t xml:space="preserve">ekspertīzes </w:t>
      </w:r>
      <w:r w:rsidRPr="00873793">
        <w:rPr>
          <w:rFonts w:ascii="Times New Roman" w:eastAsia="Times New Roman" w:hAnsi="Times New Roman" w:cs="Times New Roman"/>
          <w:sz w:val="24"/>
          <w:szCs w:val="24"/>
        </w:rPr>
        <w:t>sarakstā iekļauto projekta pieteikumu</w:t>
      </w:r>
      <w:r w:rsidR="00433B17">
        <w:rPr>
          <w:rFonts w:ascii="Times New Roman" w:eastAsia="Times New Roman" w:hAnsi="Times New Roman" w:cs="Times New Roman"/>
          <w:sz w:val="24"/>
          <w:szCs w:val="24"/>
        </w:rPr>
        <w:t xml:space="preserve">, </w:t>
      </w:r>
      <w:r w:rsidR="005C748C">
        <w:rPr>
          <w:rFonts w:ascii="Times New Roman" w:eastAsia="Times New Roman" w:hAnsi="Times New Roman" w:cs="Times New Roman"/>
          <w:sz w:val="24"/>
          <w:szCs w:val="24"/>
        </w:rPr>
        <w:t xml:space="preserve">ņemot vērā </w:t>
      </w:r>
      <w:r w:rsidR="00433B17">
        <w:rPr>
          <w:rFonts w:ascii="Times New Roman" w:eastAsia="Times New Roman" w:hAnsi="Times New Roman" w:cs="Times New Roman"/>
          <w:sz w:val="24"/>
          <w:szCs w:val="24"/>
        </w:rPr>
        <w:t xml:space="preserve">konkursa nolikumā noteikto projektu </w:t>
      </w:r>
      <w:r w:rsidR="00AF2097">
        <w:rPr>
          <w:rFonts w:ascii="Times New Roman" w:eastAsia="Times New Roman" w:hAnsi="Times New Roman" w:cs="Times New Roman"/>
          <w:sz w:val="24"/>
          <w:szCs w:val="24"/>
        </w:rPr>
        <w:t xml:space="preserve">pieteikumu </w:t>
      </w:r>
      <w:r w:rsidR="00433B17">
        <w:rPr>
          <w:rFonts w:ascii="Times New Roman" w:eastAsia="Times New Roman" w:hAnsi="Times New Roman" w:cs="Times New Roman"/>
          <w:sz w:val="24"/>
          <w:szCs w:val="24"/>
        </w:rPr>
        <w:t>konkursam pieejamo finansējumu un ievērojot MK noteikumu 8.3.2. apakšpunktu</w:t>
      </w:r>
      <w:r w:rsidR="005C748C">
        <w:rPr>
          <w:rFonts w:ascii="Times New Roman" w:eastAsia="Times New Roman" w:hAnsi="Times New Roman" w:cs="Times New Roman"/>
          <w:sz w:val="24"/>
          <w:szCs w:val="24"/>
        </w:rPr>
        <w:t>, komisija pieņem lēmumu par projektu pieteikumu noraidīšanu</w:t>
      </w:r>
      <w:r w:rsidRPr="00873793">
        <w:rPr>
          <w:rFonts w:ascii="Times New Roman" w:eastAsia="Times New Roman" w:hAnsi="Times New Roman" w:cs="Times New Roman"/>
          <w:sz w:val="24"/>
          <w:szCs w:val="24"/>
        </w:rPr>
        <w:t xml:space="preserve">. </w:t>
      </w:r>
      <w:bookmarkStart w:id="12" w:name="_Hlk79475306"/>
      <w:r w:rsidRPr="00873793">
        <w:rPr>
          <w:rFonts w:ascii="Times New Roman" w:eastAsia="Times New Roman" w:hAnsi="Times New Roman" w:cs="Times New Roman"/>
          <w:sz w:val="24"/>
          <w:szCs w:val="24"/>
        </w:rPr>
        <w:t>Padome komisijas pieņemtos lēmumus nosūta projekta pieteikuma iesniedzējiem.</w:t>
      </w:r>
      <w:bookmarkEnd w:id="12"/>
    </w:p>
    <w:bookmarkEnd w:id="10"/>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63A633EA"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009221C8">
        <w:rPr>
          <w:rFonts w:ascii="Times New Roman" w:eastAsia="Times New Roman" w:hAnsi="Times New Roman" w:cs="Times New Roman"/>
          <w:sz w:val="24"/>
          <w:szCs w:val="24"/>
        </w:rPr>
        <w:t>S</w:t>
      </w:r>
      <w:r w:rsidR="001A7D6A">
        <w:rPr>
          <w:rFonts w:ascii="Times New Roman" w:eastAsia="Times New Roman" w:hAnsi="Times New Roman" w:cs="Times New Roman"/>
          <w:sz w:val="24"/>
          <w:szCs w:val="24"/>
        </w:rPr>
        <w:t>abiedrības veselība</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AA6DF18"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w:t>
      </w:r>
      <w:r w:rsidR="00304E01">
        <w:rPr>
          <w:rFonts w:ascii="Times New Roman" w:hAnsi="Times New Roman" w:cs="Times New Roman"/>
          <w:sz w:val="24"/>
        </w:rPr>
        <w:t>Pamatojoties uz MK noteikumu 61.punkt</w:t>
      </w:r>
      <w:r w:rsidR="009D1DE7">
        <w:rPr>
          <w:rFonts w:ascii="Times New Roman" w:hAnsi="Times New Roman" w:cs="Times New Roman"/>
          <w:sz w:val="24"/>
        </w:rPr>
        <w:t>ā noteikto</w:t>
      </w:r>
      <w:r w:rsidR="007162BE">
        <w:rPr>
          <w:rFonts w:ascii="Times New Roman" w:hAnsi="Times New Roman" w:cs="Times New Roman"/>
          <w:sz w:val="24"/>
        </w:rPr>
        <w:t xml:space="preserve"> </w:t>
      </w:r>
      <w:r w:rsidRPr="00873793">
        <w:rPr>
          <w:rFonts w:ascii="Times New Roman" w:hAnsi="Times New Roman" w:cs="Times New Roman"/>
          <w:sz w:val="24"/>
        </w:rPr>
        <w:t xml:space="preserve"> padome pieprasa projekta īstenotājam atmaksāt projekta</w:t>
      </w:r>
      <w:r w:rsidR="008C5BF5">
        <w:rPr>
          <w:rFonts w:ascii="Times New Roman" w:hAnsi="Times New Roman" w:cs="Times New Roman"/>
          <w:sz w:val="24"/>
        </w:rPr>
        <w:t xml:space="preserve"> </w:t>
      </w:r>
      <w:r w:rsidR="008C5BF5" w:rsidRPr="00E060FC">
        <w:rPr>
          <w:rStyle w:val="cf01"/>
          <w:rFonts w:ascii="Times New Roman" w:hAnsi="Times New Roman" w:cs="Times New Roman"/>
          <w:i w:val="0"/>
          <w:sz w:val="24"/>
          <w:szCs w:val="24"/>
        </w:rPr>
        <w:t>ietvaros saņemto</w:t>
      </w:r>
      <w:r w:rsidR="008C5BF5" w:rsidRPr="00873793" w:rsidDel="008C5BF5">
        <w:rPr>
          <w:rFonts w:ascii="Times New Roman" w:hAnsi="Times New Roman" w:cs="Times New Roman"/>
          <w:sz w:val="24"/>
        </w:rPr>
        <w:t xml:space="preserve"> </w:t>
      </w:r>
      <w:r w:rsidRPr="00873793">
        <w:rPr>
          <w:rFonts w:ascii="Times New Roman" w:hAnsi="Times New Roman" w:cs="Times New Roman"/>
          <w:sz w:val="24"/>
        </w:rPr>
        <w:t>finansējumu</w:t>
      </w:r>
      <w:r w:rsidR="00A579B6">
        <w:rPr>
          <w:rFonts w:ascii="Times New Roman" w:hAnsi="Times New Roman" w:cs="Times New Roman"/>
          <w:sz w:val="24"/>
        </w:rPr>
        <w:t>.</w:t>
      </w:r>
      <w:r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EC98B36"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3" w:name="_Hlk78716547"/>
      <w:r w:rsidRPr="00873793">
        <w:rPr>
          <w:rFonts w:ascii="Times New Roman" w:eastAsia="Times New Roman" w:hAnsi="Times New Roman" w:cs="Times New Roman"/>
          <w:sz w:val="24"/>
          <w:szCs w:val="24"/>
        </w:rPr>
        <w:t xml:space="preserve">51. Ievērojot to, ka viens projekta finansēšanas posms </w:t>
      </w:r>
      <w:r w:rsidRPr="00784F02">
        <w:rPr>
          <w:rFonts w:ascii="Times New Roman" w:eastAsia="Times New Roman" w:hAnsi="Times New Roman" w:cs="Times New Roman"/>
          <w:sz w:val="24"/>
          <w:szCs w:val="24"/>
        </w:rPr>
        <w:t xml:space="preserve">ir ne īsāks kā </w:t>
      </w:r>
      <w:r w:rsidR="00CC0897" w:rsidRPr="00D024AB">
        <w:rPr>
          <w:rFonts w:ascii="Times New Roman" w:eastAsia="Times New Roman" w:hAnsi="Times New Roman" w:cs="Times New Roman"/>
          <w:sz w:val="24"/>
          <w:szCs w:val="24"/>
        </w:rPr>
        <w:t>6</w:t>
      </w:r>
      <w:r w:rsidR="00924CD4" w:rsidRPr="00D024AB">
        <w:rPr>
          <w:rFonts w:ascii="Times New Roman" w:eastAsia="Times New Roman" w:hAnsi="Times New Roman" w:cs="Times New Roman"/>
          <w:sz w:val="24"/>
          <w:szCs w:val="24"/>
        </w:rPr>
        <w:t xml:space="preserve"> </w:t>
      </w:r>
      <w:r w:rsidRPr="00D024AB">
        <w:rPr>
          <w:rFonts w:ascii="Times New Roman" w:eastAsia="Times New Roman" w:hAnsi="Times New Roman" w:cs="Times New Roman"/>
          <w:sz w:val="24"/>
          <w:szCs w:val="24"/>
        </w:rPr>
        <w:t>mēneši,</w:t>
      </w:r>
      <w:r w:rsidRPr="002A192E">
        <w:rPr>
          <w:rFonts w:ascii="Times New Roman" w:eastAsia="Times New Roman" w:hAnsi="Times New Roman" w:cs="Times New Roman"/>
          <w:sz w:val="24"/>
          <w:szCs w:val="24"/>
        </w:rPr>
        <w:t xml:space="preserve"> avansa</w:t>
      </w:r>
      <w:r w:rsidRPr="00873793">
        <w:rPr>
          <w:rFonts w:ascii="Times New Roman" w:eastAsia="Times New Roman" w:hAnsi="Times New Roman" w:cs="Times New Roman"/>
          <w:sz w:val="24"/>
          <w:szCs w:val="24"/>
        </w:rPr>
        <w:t xml:space="preserve">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w:t>
      </w:r>
      <w:r w:rsidR="005B30C2">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3"/>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4D98712E"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65A201B4"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13D6084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54. Padome nodrošina ekspertu, kuri atbilst MK noteikumu 23. un 24. punktā noteiktajām prasībām, piesaisti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385DAD5E"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noslēguma zinātnisko pārskatu divu mēnešu laikā MK noteikumu 46. punktā noteiktajā kārtībā </w:t>
      </w:r>
      <w:r w:rsidR="00852E30" w:rsidRPr="00873793">
        <w:rPr>
          <w:rFonts w:ascii="Times New Roman" w:eastAsia="Times New Roman" w:hAnsi="Times New Roman" w:cs="Times New Roman"/>
          <w:sz w:val="24"/>
          <w:szCs w:val="24"/>
        </w:rPr>
        <w:t xml:space="preserve">izvērtē </w:t>
      </w:r>
      <w:r w:rsidRPr="00873793">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howingPlcHdr/>
        </w:sdtPr>
        <w:sdtEndPr/>
        <w:sdtContent>
          <w:r w:rsidR="008E76E9" w:rsidRPr="003B1738">
            <w:rPr>
              <w:rStyle w:val="PlaceholderText"/>
            </w:rPr>
            <w:t>Click or tap here to enter text.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noslēguma zinātniskā pārskata konsolidēto vērtējumu, padome piesaista vēl vienu ekspertu, kurš izvērtē projekta noslēguma zinātnisko pārskatu un, ņemot vērā iepriekš piesaistīto ekspertu iesniegtos </w:t>
      </w:r>
      <w:bookmarkStart w:id="14" w:name="_Hlk78746608"/>
      <w:r w:rsidRPr="00873793">
        <w:rPr>
          <w:rFonts w:ascii="Times New Roman" w:eastAsia="Times New Roman" w:hAnsi="Times New Roman" w:cs="Times New Roman"/>
          <w:sz w:val="24"/>
          <w:szCs w:val="24"/>
        </w:rPr>
        <w:t>projekta noslēguma zinātniskā pārskata individuālos vērtējumus</w:t>
      </w:r>
      <w:bookmarkEnd w:id="14"/>
      <w:r w:rsidRPr="00873793">
        <w:rPr>
          <w:rFonts w:ascii="Times New Roman" w:eastAsia="Times New Roman" w:hAnsi="Times New Roman" w:cs="Times New Roman"/>
          <w:sz w:val="24"/>
          <w:szCs w:val="24"/>
        </w:rPr>
        <w:t>, sagatavo un iesniedz informācijas sistēmā projekta noslēguma zinātniskā pārskata konsolidēto vērtējumu, pirms tam to saskaņojot ar pārējiem ekspertiem, kuri snieguši projekta noslēguma zinātniskā pārskata individuālos vērtējumus</w:t>
      </w:r>
      <w:r w:rsidR="001C470A">
        <w:rPr>
          <w:rFonts w:ascii="Times New Roman" w:eastAsia="Times New Roman" w:hAnsi="Times New Roman" w:cs="Times New Roman"/>
          <w:sz w:val="24"/>
          <w:szCs w:val="24"/>
        </w:rPr>
        <w:t>.</w:t>
      </w:r>
    </w:p>
    <w:p w14:paraId="63BF4C17" w14:textId="2A0C86BD"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55.2. apkopo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442CE33A"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5E1C1AA2"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howingPlcHdr/>
        </w:sdtPr>
        <w:sdtEndPr/>
        <w:sdtContent>
          <w:r w:rsidR="008E76E9" w:rsidRPr="003B1738">
            <w:rPr>
              <w:rStyle w:val="PlaceholderText"/>
            </w:rPr>
            <w:t>Click or tap here to enter text.</w:t>
          </w:r>
        </w:sdtContent>
      </w:sdt>
      <w:r w:rsidR="00633223" w:rsidRPr="00873793">
        <w:rPr>
          <w:rFonts w:ascii="Times New Roman" w:eastAsia="Times New Roman" w:hAnsi="Times New Roman" w:cs="Times New Roman"/>
          <w:sz w:val="24"/>
          <w:szCs w:val="24"/>
        </w:rPr>
        <w:t>gala ziņojumu par programmas īstenošanu (turpmāk – padomes ziņojums) četru mēnešu laikā no visu programmas projektu  noslēguma zinātnisko pārskatu izvērtēšanas noslēguma dienas.</w:t>
      </w:r>
      <w:r w:rsidR="00633223" w:rsidRPr="00873793">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Default="00633223" w:rsidP="009221C8">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09B0EA6A" w:rsidR="00633223" w:rsidRPr="00873793" w:rsidRDefault="00633223" w:rsidP="009221C8">
      <w:pPr>
        <w:spacing w:after="0" w:line="240" w:lineRule="auto"/>
        <w:ind w:firstLine="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4AC6A52A"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projektu rezultātu sociālekonomiskā ietekme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 principus);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6A456A"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59. </w:t>
      </w:r>
      <w:r w:rsidR="006A456A" w:rsidRPr="006A456A">
        <w:rPr>
          <w:rFonts w:ascii="Times New Roman" w:eastAsia="Times New Roman" w:hAnsi="Times New Roman" w:cs="Times New Roman"/>
          <w:sz w:val="24"/>
          <w:szCs w:val="24"/>
          <w:shd w:val="clear" w:color="auto" w:fill="FFFFFF"/>
        </w:rPr>
        <w:t>Projekta īstenotājs projekta līgumā noteiktajā kārtībā un termiņos nodrošina:</w:t>
      </w:r>
    </w:p>
    <w:p w14:paraId="65580FEF" w14:textId="2B2E3899"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lastRenderedPageBreak/>
        <w:t xml:space="preserve">59.1. informācijas sniegšanu </w:t>
      </w:r>
      <w:r w:rsidR="001A7D6A">
        <w:rPr>
          <w:rFonts w:ascii="Times New Roman" w:eastAsia="Times New Roman" w:hAnsi="Times New Roman" w:cs="Times New Roman"/>
          <w:sz w:val="24"/>
          <w:szCs w:val="24"/>
          <w:shd w:val="clear" w:color="auto" w:fill="FFFFFF"/>
        </w:rPr>
        <w:t>Veselības</w:t>
      </w:r>
      <w:r w:rsidRPr="006A456A">
        <w:rPr>
          <w:rFonts w:ascii="Times New Roman" w:eastAsia="Times New Roman" w:hAnsi="Times New Roman" w:cs="Times New Roman"/>
          <w:sz w:val="24"/>
          <w:szCs w:val="24"/>
          <w:shd w:val="clear" w:color="auto" w:fill="FFFFFF"/>
        </w:rPr>
        <w:t xml:space="preserve"> ministrijai par rīcībpolitikas ieteikumiem</w:t>
      </w:r>
      <w:r w:rsidR="00BA7378">
        <w:rPr>
          <w:rFonts w:ascii="Times New Roman" w:eastAsia="Times New Roman" w:hAnsi="Times New Roman" w:cs="Times New Roman"/>
          <w:sz w:val="24"/>
          <w:szCs w:val="24"/>
          <w:shd w:val="clear" w:color="auto" w:fill="FFFFFF"/>
        </w:rPr>
        <w:t xml:space="preserve"> un </w:t>
      </w:r>
      <w:r w:rsidR="00BA7378" w:rsidRPr="00BA7378">
        <w:rPr>
          <w:rFonts w:ascii="Times New Roman" w:eastAsia="Times New Roman" w:hAnsi="Times New Roman" w:cs="Times New Roman"/>
          <w:sz w:val="24"/>
          <w:szCs w:val="24"/>
          <w:shd w:val="clear" w:color="auto" w:fill="FFFFFF"/>
        </w:rPr>
        <w:t xml:space="preserve"> citiem projekta rezultātiem</w:t>
      </w:r>
      <w:r w:rsidR="00E060FC">
        <w:rPr>
          <w:rFonts w:ascii="Times New Roman" w:eastAsia="Times New Roman" w:hAnsi="Times New Roman" w:cs="Times New Roman"/>
          <w:sz w:val="24"/>
          <w:szCs w:val="24"/>
          <w:shd w:val="clear" w:color="auto" w:fill="FFFFFF"/>
        </w:rPr>
        <w:t>;</w:t>
      </w:r>
      <w:r w:rsidRPr="006A456A">
        <w:rPr>
          <w:rFonts w:ascii="Times New Roman" w:eastAsia="Times New Roman" w:hAnsi="Times New Roman" w:cs="Times New Roman"/>
          <w:sz w:val="24"/>
          <w:szCs w:val="24"/>
          <w:shd w:val="clear" w:color="auto" w:fill="FFFFFF"/>
        </w:rPr>
        <w:t xml:space="preserve"> </w:t>
      </w:r>
    </w:p>
    <w:p w14:paraId="03F276F8" w14:textId="00139BFC"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59.</w:t>
      </w:r>
      <w:r w:rsidR="00BA7378">
        <w:rPr>
          <w:rFonts w:ascii="Times New Roman" w:eastAsia="Times New Roman" w:hAnsi="Times New Roman" w:cs="Times New Roman"/>
          <w:sz w:val="24"/>
          <w:szCs w:val="24"/>
          <w:shd w:val="clear" w:color="auto" w:fill="FFFFFF"/>
        </w:rPr>
        <w:t>2</w:t>
      </w:r>
      <w:r w:rsidRPr="006A456A">
        <w:rPr>
          <w:rFonts w:ascii="Times New Roman" w:eastAsia="Times New Roman" w:hAnsi="Times New Roman" w:cs="Times New Roman"/>
          <w:sz w:val="24"/>
          <w:szCs w:val="24"/>
          <w:shd w:val="clear" w:color="auto" w:fill="FFFFFF"/>
        </w:rPr>
        <w:t>. informācijas sniegšanu citām nozaru ministrijām par priekšlikumiem rīcībpolitikas</w:t>
      </w:r>
      <w:r w:rsidR="00A41C9D">
        <w:rPr>
          <w:rFonts w:ascii="Times New Roman" w:eastAsia="Times New Roman" w:hAnsi="Times New Roman" w:cs="Times New Roman"/>
          <w:sz w:val="24"/>
          <w:szCs w:val="24"/>
          <w:shd w:val="clear" w:color="auto" w:fill="FFFFFF"/>
        </w:rPr>
        <w:t xml:space="preserve"> v</w:t>
      </w:r>
      <w:r w:rsidRPr="006A456A">
        <w:rPr>
          <w:rFonts w:ascii="Times New Roman" w:eastAsia="Times New Roman" w:hAnsi="Times New Roman" w:cs="Times New Roman"/>
          <w:sz w:val="24"/>
          <w:szCs w:val="24"/>
          <w:shd w:val="clear" w:color="auto" w:fill="FFFFFF"/>
        </w:rPr>
        <w:t>eidošanai</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 xml:space="preserve"> </w:t>
      </w:r>
    </w:p>
    <w:p w14:paraId="04A50315" w14:textId="0B53C1D5"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59.</w:t>
      </w:r>
      <w:r w:rsidR="00BA7378">
        <w:rPr>
          <w:rFonts w:ascii="Times New Roman" w:eastAsia="Times New Roman" w:hAnsi="Times New Roman" w:cs="Times New Roman"/>
          <w:sz w:val="24"/>
          <w:szCs w:val="24"/>
          <w:shd w:val="clear" w:color="auto" w:fill="FFFFFF"/>
        </w:rPr>
        <w:t>3</w:t>
      </w:r>
      <w:r w:rsidRPr="006A456A">
        <w:rPr>
          <w:rFonts w:ascii="Times New Roman" w:eastAsia="Times New Roman" w:hAnsi="Times New Roman" w:cs="Times New Roman"/>
          <w:sz w:val="24"/>
          <w:szCs w:val="24"/>
          <w:shd w:val="clear" w:color="auto" w:fill="FFFFFF"/>
        </w:rPr>
        <w:t>. ciešu sadarbību ar nozares ministrijām projekta rezultātu komunikācijā un</w:t>
      </w:r>
      <w:r>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izplatīšanā</w:t>
      </w:r>
      <w:r w:rsidR="00A41C9D">
        <w:rPr>
          <w:rFonts w:ascii="Times New Roman" w:eastAsia="Times New Roman" w:hAnsi="Times New Roman" w:cs="Times New Roman"/>
          <w:sz w:val="24"/>
          <w:szCs w:val="24"/>
          <w:shd w:val="clear" w:color="auto" w:fill="FFFFFF"/>
        </w:rPr>
        <w:t>;</w:t>
      </w:r>
      <w:r w:rsidRPr="006A456A">
        <w:rPr>
          <w:rFonts w:ascii="Times New Roman" w:eastAsia="Times New Roman" w:hAnsi="Times New Roman" w:cs="Times New Roman"/>
          <w:sz w:val="24"/>
          <w:szCs w:val="24"/>
          <w:shd w:val="clear" w:color="auto" w:fill="FFFFFF"/>
        </w:rPr>
        <w:t xml:space="preserve"> </w:t>
      </w:r>
    </w:p>
    <w:p w14:paraId="05CF5BE5" w14:textId="50E0595D" w:rsidR="007675B5"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59.</w:t>
      </w:r>
      <w:r w:rsidR="00BA7378">
        <w:rPr>
          <w:rFonts w:ascii="Times New Roman" w:eastAsia="Times New Roman" w:hAnsi="Times New Roman" w:cs="Times New Roman"/>
          <w:sz w:val="24"/>
          <w:szCs w:val="24"/>
          <w:shd w:val="clear" w:color="auto" w:fill="FFFFFF"/>
        </w:rPr>
        <w:t>4</w:t>
      </w:r>
      <w:r w:rsidRPr="006A456A">
        <w:rPr>
          <w:rFonts w:ascii="Times New Roman" w:eastAsia="Times New Roman" w:hAnsi="Times New Roman" w:cs="Times New Roman"/>
          <w:sz w:val="24"/>
          <w:szCs w:val="24"/>
          <w:shd w:val="clear" w:color="auto" w:fill="FFFFFF"/>
        </w:rPr>
        <w:t>. informācijas sniegšanu padomei, kura īsteno komunikācijas un sabiedrības informēšanas</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aktivitātes par konkursa ietvaros finansētā projekta īstenošanu. Minēto informāciju padome</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apkopo un nodrošina tās pieejamību sabiedrībai. Projekta īstenotājs sadarbojas ar padomi un</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piedalās padomes organizētajos sabiedrības informēšanas un komunikācijas pasākumos, tajā skaitā,</w:t>
      </w:r>
      <w:r w:rsidR="00BA7378" w:rsidRPr="00BA7378">
        <w:t xml:space="preserve"> </w:t>
      </w:r>
      <w:r w:rsidR="00BA7378" w:rsidRPr="00BA7378">
        <w:rPr>
          <w:rFonts w:ascii="Times New Roman" w:eastAsia="Times New Roman" w:hAnsi="Times New Roman" w:cs="Times New Roman"/>
          <w:sz w:val="24"/>
          <w:szCs w:val="24"/>
          <w:shd w:val="clear" w:color="auto" w:fill="FFFFFF"/>
        </w:rPr>
        <w:t>informācijas sagatavošanā par projektu un tā rezultātiem</w:t>
      </w:r>
      <w:r w:rsidRPr="006A456A">
        <w:rPr>
          <w:rFonts w:ascii="Times New Roman" w:eastAsia="Times New Roman" w:hAnsi="Times New Roman" w:cs="Times New Roman"/>
          <w:sz w:val="24"/>
          <w:szCs w:val="24"/>
          <w:shd w:val="clear" w:color="auto" w:fill="FFFFFF"/>
        </w:rPr>
        <w:t xml:space="preserve"> kopējos semināros par projekta</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īstenošanas gaitu.</w:t>
      </w: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bookmarkStart w:id="15" w:name="_Hlk163133760"/>
      <w:r w:rsidRPr="00873793">
        <w:rPr>
          <w:rFonts w:ascii="Times New Roman" w:hAnsi="Times New Roman" w:cs="Times New Roman"/>
          <w:sz w:val="24"/>
          <w:szCs w:val="24"/>
        </w:rPr>
        <w:t xml:space="preserve">60. Projekta atpazīstamības veicināšanai projekta īstenotājs par pamatu izmanto valsts pētījumu programmām izveidoto </w:t>
      </w:r>
      <w:r w:rsidRPr="00A07E93">
        <w:rPr>
          <w:rFonts w:ascii="Times New Roman" w:hAnsi="Times New Roman" w:cs="Times New Roman"/>
          <w:sz w:val="24"/>
          <w:szCs w:val="24"/>
        </w:rPr>
        <w:t>vienoto grafisko identitāti</w:t>
      </w:r>
      <w:r w:rsidRPr="00A07E93">
        <w:rPr>
          <w:rFonts w:ascii="Times New Roman" w:hAnsi="Times New Roman" w:cs="Times New Roman"/>
          <w:sz w:val="24"/>
          <w:szCs w:val="24"/>
          <w:vertAlign w:val="superscript"/>
        </w:rPr>
        <w:footnoteReference w:id="3"/>
      </w:r>
      <w:r w:rsidRPr="00A07E93">
        <w:rPr>
          <w:rFonts w:ascii="Times New Roman" w:hAnsi="Times New Roman" w:cs="Times New Roman"/>
          <w:sz w:val="24"/>
          <w:szCs w:val="24"/>
        </w:rPr>
        <w:t>,</w:t>
      </w:r>
      <w:r w:rsidRPr="00873793">
        <w:rPr>
          <w:rFonts w:ascii="Times New Roman" w:hAnsi="Times New Roman" w:cs="Times New Roman"/>
          <w:sz w:val="24"/>
          <w:szCs w:val="24"/>
        </w:rPr>
        <w:t xml:space="preserve">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9"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bookmarkEnd w:id="15"/>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00E8945C" w14:textId="77777777" w:rsidR="00845D34" w:rsidRDefault="00845D34" w:rsidP="00254586">
      <w:pPr>
        <w:spacing w:after="0" w:line="240" w:lineRule="auto"/>
        <w:ind w:firstLine="720"/>
        <w:jc w:val="center"/>
        <w:rPr>
          <w:rFonts w:ascii="Times New Roman" w:eastAsia="Times New Roman" w:hAnsi="Times New Roman" w:cs="Times New Roman"/>
          <w:b/>
          <w:color w:val="000000"/>
          <w:sz w:val="24"/>
          <w:szCs w:val="24"/>
        </w:rPr>
      </w:pPr>
    </w:p>
    <w:p w14:paraId="5EE1EE1B" w14:textId="543B4590"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73551FB"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2" w:history="1">
        <w:r w:rsidR="00B369AF" w:rsidRPr="00596B29">
          <w:rPr>
            <w:rStyle w:val="Hyperlink"/>
            <w:rFonts w:ascii="Times New Roman" w:eastAsia="Times New Roman" w:hAnsi="Times New Roman" w:cs="Times New Roman"/>
            <w:sz w:val="24"/>
            <w:szCs w:val="24"/>
            <w:shd w:val="clear" w:color="auto" w:fill="FFFFFF"/>
          </w:rPr>
          <w:t>www.vm.gov.lv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3B303C8E" w:rsidR="00254586" w:rsidRDefault="00ED71EB" w:rsidP="00ED71EB">
      <w:pPr>
        <w:spacing w:after="0" w:line="240" w:lineRule="auto"/>
        <w:ind w:firstLine="720"/>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Saskaņots ar </w:t>
      </w:r>
      <w:r w:rsidR="009606BB">
        <w:rPr>
          <w:rFonts w:ascii="Times New Roman" w:eastAsia="Times New Roman" w:hAnsi="Times New Roman" w:cs="Times New Roman"/>
          <w:sz w:val="24"/>
          <w:szCs w:val="24"/>
          <w:shd w:val="clear" w:color="auto" w:fill="FFFFFF"/>
        </w:rPr>
        <w:t>Veselības</w:t>
      </w:r>
      <w:r w:rsidR="009777EE" w:rsidRPr="00873793">
        <w:rPr>
          <w:rFonts w:ascii="Times New Roman" w:eastAsia="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shd w:val="clear" w:color="auto" w:fill="FFFFFF"/>
        </w:rPr>
        <w:t xml:space="preserve">ministriju </w:t>
      </w:r>
      <w:r w:rsidR="00954A0B">
        <w:rPr>
          <w:rFonts w:ascii="Times New Roman" w:eastAsia="Times New Roman" w:hAnsi="Times New Roman" w:cs="Times New Roman"/>
          <w:sz w:val="24"/>
          <w:szCs w:val="24"/>
          <w:shd w:val="clear" w:color="auto" w:fill="FFFFFF"/>
        </w:rPr>
        <w:t xml:space="preserve">un </w:t>
      </w:r>
      <w:r w:rsidR="00845D34">
        <w:rPr>
          <w:rFonts w:ascii="Times New Roman" w:eastAsia="Times New Roman" w:hAnsi="Times New Roman" w:cs="Times New Roman"/>
          <w:sz w:val="24"/>
          <w:szCs w:val="24"/>
          <w:shd w:val="clear" w:color="auto" w:fill="FFFFFF"/>
        </w:rPr>
        <w:t>I</w:t>
      </w:r>
      <w:r w:rsidR="00954A0B">
        <w:rPr>
          <w:rFonts w:ascii="Times New Roman" w:eastAsia="Times New Roman" w:hAnsi="Times New Roman" w:cs="Times New Roman"/>
          <w:sz w:val="24"/>
          <w:szCs w:val="24"/>
          <w:shd w:val="clear" w:color="auto" w:fill="FFFFFF"/>
        </w:rPr>
        <w:t>zglītības un zinātnes ministriju</w:t>
      </w:r>
      <w:r w:rsidRPr="00873793">
        <w:rPr>
          <w:rFonts w:ascii="Times New Roman" w:eastAsia="Times New Roman" w:hAnsi="Times New Roman" w:cs="Times New Roman"/>
          <w:sz w:val="24"/>
          <w:szCs w:val="24"/>
          <w:shd w:val="clear" w:color="auto" w:fill="FFFFFF"/>
        </w:rPr>
        <w:t>.</w:t>
      </w:r>
    </w:p>
    <w:p w14:paraId="6267601D" w14:textId="77777777" w:rsidR="00954A0B" w:rsidRPr="00873793" w:rsidRDefault="00954A0B" w:rsidP="00ED71EB">
      <w:pPr>
        <w:spacing w:after="0" w:line="240" w:lineRule="auto"/>
        <w:ind w:firstLine="720"/>
        <w:rPr>
          <w:rFonts w:ascii="Times New Roman" w:eastAsia="Times New Roman" w:hAnsi="Times New Roman" w:cs="Times New Roman"/>
          <w:sz w:val="24"/>
          <w:szCs w:val="24"/>
        </w:rPr>
      </w:pPr>
    </w:p>
    <w:p w14:paraId="668C9BE7" w14:textId="77777777" w:rsidR="00ED71EB" w:rsidRDefault="00ED71EB" w:rsidP="00254586">
      <w:pPr>
        <w:spacing w:after="0" w:line="240" w:lineRule="auto"/>
        <w:rPr>
          <w:rFonts w:ascii="Times New Roman" w:eastAsia="Times New Roman" w:hAnsi="Times New Roman" w:cs="Times New Roman"/>
          <w:sz w:val="24"/>
          <w:szCs w:val="24"/>
        </w:rPr>
      </w:pPr>
    </w:p>
    <w:p w14:paraId="46A6808B" w14:textId="77777777" w:rsidR="00CE159D" w:rsidRDefault="00CE159D" w:rsidP="00254586">
      <w:pPr>
        <w:spacing w:after="0" w:line="240" w:lineRule="auto"/>
        <w:rPr>
          <w:rFonts w:ascii="Times New Roman" w:eastAsia="Times New Roman" w:hAnsi="Times New Roman" w:cs="Times New Roman"/>
          <w:sz w:val="24"/>
          <w:szCs w:val="24"/>
        </w:rPr>
      </w:pPr>
    </w:p>
    <w:p w14:paraId="5E4FC94A" w14:textId="77777777" w:rsidR="00CE159D" w:rsidRDefault="00CE159D" w:rsidP="00254586">
      <w:pPr>
        <w:spacing w:after="0" w:line="240" w:lineRule="auto"/>
        <w:rPr>
          <w:rFonts w:ascii="Times New Roman" w:eastAsia="Times New Roman" w:hAnsi="Times New Roman" w:cs="Times New Roman"/>
          <w:sz w:val="24"/>
          <w:szCs w:val="24"/>
        </w:rPr>
      </w:pPr>
    </w:p>
    <w:p w14:paraId="6BE087BD" w14:textId="77777777" w:rsidR="00CE159D" w:rsidRPr="00873793" w:rsidRDefault="00CE159D"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lastRenderedPageBreak/>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5CB68A9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687257EA"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001C470A">
        <w:rPr>
          <w:rFonts w:ascii="Times New Roman" w:eastAsia="Times New Roman" w:hAnsi="Times New Roman" w:cs="Times New Roman"/>
          <w:color w:val="000000"/>
          <w:sz w:val="24"/>
          <w:szCs w:val="24"/>
        </w:rPr>
        <w:t>P</w:t>
      </w:r>
      <w:r w:rsidR="00A66CA1">
        <w:rPr>
          <w:rFonts w:ascii="Times New Roman" w:eastAsia="Times New Roman" w:hAnsi="Times New Roman" w:cs="Times New Roman"/>
          <w:color w:val="000000"/>
          <w:sz w:val="24"/>
          <w:szCs w:val="24"/>
        </w:rPr>
        <w:t>a</w:t>
      </w:r>
      <w:r w:rsidR="001C470A">
        <w:rPr>
          <w:rFonts w:ascii="Times New Roman" w:eastAsia="Times New Roman" w:hAnsi="Times New Roman" w:cs="Times New Roman"/>
          <w:color w:val="000000"/>
          <w:sz w:val="24"/>
          <w:szCs w:val="24"/>
        </w:rPr>
        <w:t xml:space="preserve">kalpojumu </w:t>
      </w:r>
      <w:r w:rsidR="001C470A">
        <w:rPr>
          <w:rFonts w:ascii="Times New Roman" w:eastAsia="Times New Roman" w:hAnsi="Times New Roman" w:cs="Times New Roman"/>
          <w:sz w:val="24"/>
          <w:szCs w:val="24"/>
        </w:rPr>
        <w:t>l</w:t>
      </w:r>
      <w:r w:rsidRPr="00873793">
        <w:rPr>
          <w:rFonts w:ascii="Times New Roman" w:eastAsia="Times New Roman" w:hAnsi="Times New Roman" w:cs="Times New Roman"/>
          <w:sz w:val="24"/>
          <w:szCs w:val="24"/>
        </w:rPr>
        <w:t xml:space="preserve">īgums par </w:t>
      </w:r>
      <w:r w:rsidR="001C470A">
        <w:rPr>
          <w:rFonts w:ascii="Times New Roman" w:eastAsia="Times New Roman" w:hAnsi="Times New Roman" w:cs="Times New Roman"/>
          <w:sz w:val="24"/>
          <w:szCs w:val="24"/>
        </w:rPr>
        <w:t>zinātnisko izvērtēšanu</w:t>
      </w:r>
      <w:r w:rsidRPr="00873793">
        <w:rPr>
          <w:rFonts w:ascii="Times New Roman" w:eastAsia="Times New Roman" w:hAnsi="Times New Roman" w:cs="Times New Roman"/>
          <w:color w:val="000000"/>
          <w:sz w:val="24"/>
          <w:szCs w:val="24"/>
        </w:rPr>
        <w:t>”;</w:t>
      </w:r>
    </w:p>
    <w:p w14:paraId="4C5600B4" w14:textId="05A3900A"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7" w:name="_Hlk37768734"/>
      <w:r w:rsidRPr="00873793">
        <w:rPr>
          <w:rFonts w:ascii="Times New Roman" w:eastAsia="Times New Roman" w:hAnsi="Times New Roman" w:cs="Times New Roman"/>
          <w:color w:val="000000"/>
          <w:sz w:val="24"/>
          <w:szCs w:val="24"/>
        </w:rPr>
        <w:t>Ekspertīzes veikšanas metodika (projekta pieteikumam, projekta noslēguma zinātniskajam pārskatam)</w:t>
      </w:r>
      <w:bookmarkEnd w:id="17"/>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0F240BF3" w:rsidR="00254586" w:rsidRPr="007D5D35"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w:t>
      </w:r>
      <w:r w:rsidRPr="007D5D35">
        <w:rPr>
          <w:rFonts w:ascii="Times New Roman" w:eastAsia="Times New Roman" w:hAnsi="Times New Roman" w:cs="Times New Roman"/>
          <w:color w:val="000000"/>
          <w:sz w:val="24"/>
          <w:szCs w:val="24"/>
        </w:rPr>
        <w:t>“Līgums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7D5D35" w:rsidRPr="007D5D35">
                <w:rPr>
                  <w:rFonts w:ascii="Times New Roman" w:hAnsi="Times New Roman" w:cs="Times New Roman"/>
                  <w:sz w:val="24"/>
                </w:rPr>
                <w:t>Sabiedrības veselība</w:t>
              </w:r>
            </w:sdtContent>
          </w:sdt>
        </w:sdtContent>
      </w:sdt>
      <w:r w:rsidRPr="007D5D35">
        <w:rPr>
          <w:rFonts w:ascii="Times New Roman" w:eastAsia="Times New Roman" w:hAnsi="Times New Roman" w:cs="Times New Roman"/>
          <w:color w:val="000000"/>
          <w:sz w:val="24"/>
          <w:szCs w:val="24"/>
        </w:rPr>
        <w:t>” 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7D5D35">
        <w:rPr>
          <w:rFonts w:ascii="Times New Roman" w:eastAsia="Times New Roman" w:hAnsi="Times New Roman" w:cs="Times New Roman"/>
          <w:color w:val="000000"/>
          <w:sz w:val="24"/>
          <w:szCs w:val="24"/>
        </w:rPr>
        <w:t xml:space="preserve">9.1. </w:t>
      </w:r>
      <w:r w:rsidR="00E563FC" w:rsidRPr="007D5D35">
        <w:rPr>
          <w:rFonts w:ascii="Times New Roman" w:eastAsia="Times New Roman" w:hAnsi="Times New Roman" w:cs="Times New Roman"/>
          <w:color w:val="000000"/>
          <w:sz w:val="24"/>
          <w:szCs w:val="24"/>
        </w:rPr>
        <w:t>p</w:t>
      </w:r>
      <w:r w:rsidRPr="007D5D35">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w:t>
      </w:r>
      <w:bookmarkStart w:id="18" w:name="_Hlk162012143"/>
      <w:r w:rsidR="00936ED9" w:rsidRPr="00936ED9">
        <w:rPr>
          <w:rFonts w:ascii="Times New Roman" w:eastAsia="Times New Roman" w:hAnsi="Times New Roman" w:cs="Times New Roman"/>
          <w:color w:val="000000"/>
          <w:sz w:val="24"/>
          <w:szCs w:val="24"/>
        </w:rPr>
        <w:t>Valsts pētījumu programmas projekta izmaiņas līgumsummas kalkulācijā līdz 30%”;</w:t>
      </w:r>
      <w:bookmarkEnd w:id="18"/>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21AB2781"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“Projekta 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3816A416"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r w:rsidR="00EC2225">
        <w:rPr>
          <w:rFonts w:ascii="Times New Roman" w:eastAsia="Times New Roman" w:hAnsi="Times New Roman" w:cs="Times New Roman"/>
          <w:color w:val="000000"/>
          <w:sz w:val="24"/>
          <w:szCs w:val="24"/>
        </w:rPr>
        <w:t>;</w:t>
      </w:r>
    </w:p>
    <w:p w14:paraId="6B91A9B6" w14:textId="14253BCE" w:rsidR="00E62237" w:rsidRDefault="00E62237" w:rsidP="00936ED9">
      <w:pPr>
        <w:spacing w:after="0" w:line="240" w:lineRule="auto"/>
        <w:jc w:val="both"/>
        <w:rPr>
          <w:rFonts w:ascii="Times New Roman" w:eastAsia="Times New Roman" w:hAnsi="Times New Roman" w:cs="Times New Roman"/>
          <w:color w:val="000000"/>
          <w:sz w:val="24"/>
          <w:szCs w:val="24"/>
        </w:rPr>
      </w:pPr>
      <w:r w:rsidRPr="00784F02">
        <w:rPr>
          <w:rFonts w:ascii="Times New Roman" w:eastAsia="Times New Roman" w:hAnsi="Times New Roman" w:cs="Times New Roman"/>
          <w:color w:val="000000"/>
          <w:sz w:val="24"/>
          <w:szCs w:val="24"/>
        </w:rPr>
        <w:t>9.1</w:t>
      </w:r>
      <w:r w:rsidR="00845D34" w:rsidRPr="00784F02">
        <w:rPr>
          <w:rFonts w:ascii="Times New Roman" w:eastAsia="Times New Roman" w:hAnsi="Times New Roman" w:cs="Times New Roman"/>
          <w:color w:val="000000"/>
          <w:sz w:val="24"/>
          <w:szCs w:val="24"/>
        </w:rPr>
        <w:t>4</w:t>
      </w:r>
      <w:r w:rsidRPr="00784F02">
        <w:rPr>
          <w:rFonts w:ascii="Times New Roman" w:eastAsia="Times New Roman" w:hAnsi="Times New Roman" w:cs="Times New Roman"/>
          <w:color w:val="000000"/>
          <w:sz w:val="24"/>
          <w:szCs w:val="24"/>
        </w:rPr>
        <w:t>. pielikums “Valsts pētījumu programmas projekta izmaiņas zinātniskajā grupā</w:t>
      </w:r>
      <w:r w:rsidR="00EC2225" w:rsidRPr="00784F02">
        <w:rPr>
          <w:rFonts w:ascii="Times New Roman" w:eastAsia="Times New Roman" w:hAnsi="Times New Roman" w:cs="Times New Roman"/>
          <w:color w:val="000000"/>
          <w:sz w:val="24"/>
          <w:szCs w:val="24"/>
        </w:rPr>
        <w:t xml:space="preserve"> (projekta vadītājs – galvenais izpildītājs</w:t>
      </w:r>
      <w:r w:rsidR="00845D34" w:rsidRPr="00784F02">
        <w:rPr>
          <w:rFonts w:ascii="Times New Roman" w:eastAsia="Times New Roman" w:hAnsi="Times New Roman" w:cs="Times New Roman"/>
          <w:color w:val="000000"/>
          <w:sz w:val="24"/>
          <w:szCs w:val="24"/>
        </w:rPr>
        <w:t>)</w:t>
      </w:r>
      <w:r w:rsidR="00EC2225" w:rsidRPr="00784F02">
        <w:rPr>
          <w:rFonts w:ascii="Times New Roman" w:eastAsia="Times New Roman" w:hAnsi="Times New Roman" w:cs="Times New Roman"/>
          <w:color w:val="000000"/>
          <w:sz w:val="24"/>
          <w:szCs w:val="24"/>
        </w:rPr>
        <w:t>”</w:t>
      </w:r>
      <w:r w:rsidR="00845D34" w:rsidRPr="00784F02">
        <w:rPr>
          <w:rFonts w:ascii="Times New Roman" w:eastAsia="Times New Roman" w:hAnsi="Times New Roman" w:cs="Times New Roman"/>
          <w:color w:val="000000"/>
          <w:sz w:val="24"/>
          <w:szCs w:val="24"/>
        </w:rPr>
        <w:t>;</w:t>
      </w:r>
    </w:p>
    <w:p w14:paraId="1C7E73B8" w14:textId="2CE981C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008E76E9">
            <w:rPr>
              <w:rFonts w:ascii="Times New Roman" w:eastAsia="Times New Roman" w:hAnsi="Times New Roman" w:cs="Times New Roman"/>
              <w:color w:val="000000"/>
              <w:sz w:val="24"/>
              <w:szCs w:val="24"/>
            </w:rPr>
            <w:t>n</w:t>
          </w:r>
        </w:sdtContent>
      </w:sdt>
      <w:r w:rsidRPr="00873793">
        <w:rPr>
          <w:rFonts w:ascii="Times New Roman" w:eastAsia="Times New Roman" w:hAnsi="Times New Roman" w:cs="Times New Roman"/>
          <w:color w:val="000000"/>
          <w:sz w:val="24"/>
          <w:szCs w:val="24"/>
        </w:rPr>
        <w:t>oslēguma zinātniskā pārskata individuālā/konsolidētā vērtējuma veidlapa”</w:t>
      </w:r>
      <w:r w:rsidR="00845D34">
        <w:rPr>
          <w:rFonts w:ascii="Times New Roman" w:eastAsia="Times New Roman" w:hAnsi="Times New Roman" w:cs="Times New Roman"/>
          <w:color w:val="000000"/>
          <w:sz w:val="24"/>
          <w:szCs w:val="24"/>
        </w:rPr>
        <w: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A1295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6E99" w14:textId="77777777" w:rsidR="00A1295F" w:rsidRDefault="00A1295F" w:rsidP="00254586">
      <w:pPr>
        <w:spacing w:after="0" w:line="240" w:lineRule="auto"/>
      </w:pPr>
      <w:r>
        <w:separator/>
      </w:r>
    </w:p>
  </w:endnote>
  <w:endnote w:type="continuationSeparator" w:id="0">
    <w:p w14:paraId="516752C6" w14:textId="77777777" w:rsidR="00A1295F" w:rsidRDefault="00A1295F"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FA49" w14:textId="77777777" w:rsidR="00A1295F" w:rsidRDefault="00A1295F" w:rsidP="00254586">
      <w:pPr>
        <w:spacing w:after="0" w:line="240" w:lineRule="auto"/>
      </w:pPr>
      <w:r>
        <w:separator/>
      </w:r>
    </w:p>
  </w:footnote>
  <w:footnote w:type="continuationSeparator" w:id="0">
    <w:p w14:paraId="07F34516" w14:textId="77777777" w:rsidR="00A1295F" w:rsidRDefault="00A1295F" w:rsidP="00254586">
      <w:pPr>
        <w:spacing w:after="0" w:line="240" w:lineRule="auto"/>
      </w:pPr>
      <w:r>
        <w:continuationSeparator/>
      </w:r>
    </w:p>
  </w:footnote>
  <w:footnote w:id="1">
    <w:p w14:paraId="1AE54211" w14:textId="4B2CAF14" w:rsidR="00A66CA1" w:rsidRPr="00EC55A4" w:rsidRDefault="00A66CA1" w:rsidP="008E76E9">
      <w:pPr>
        <w:pStyle w:val="FootnoteText"/>
        <w:jc w:val="both"/>
        <w:rPr>
          <w:rFonts w:ascii="Times New Roman" w:hAnsi="Times New Roman" w:cs="Times New Roman"/>
        </w:rPr>
      </w:pPr>
      <w:r>
        <w:rPr>
          <w:rStyle w:val="FootnoteReference"/>
        </w:rPr>
        <w:footnoteRef/>
      </w:r>
      <w:r w:rsidR="00D66211" w:rsidRPr="00D66211">
        <w:rPr>
          <w:rFonts w:ascii="Times New Roman" w:hAnsi="Times New Roman" w:cs="Times New Roman"/>
        </w:rPr>
        <w:t xml:space="preserve"> Pamatojoties uz MK rīkojuma 3.punktu, ka Programmas kopējais finansējums ir 3 750 000 </w:t>
      </w:r>
      <w:r w:rsidR="00D66211" w:rsidRPr="00D66211">
        <w:rPr>
          <w:rFonts w:ascii="Times New Roman" w:hAnsi="Times New Roman" w:cs="Times New Roman"/>
          <w:i/>
          <w:iCs/>
        </w:rPr>
        <w:t>euro</w:t>
      </w:r>
      <w:r w:rsidR="00D66211" w:rsidRPr="00D66211">
        <w:rPr>
          <w:rFonts w:ascii="Times New Roman" w:hAnsi="Times New Roman" w:cs="Times New Roman"/>
        </w:rPr>
        <w:t xml:space="preserve"> (trīs miljoni septiņi simti piecdesmit tūkstoši </w:t>
      </w:r>
      <w:r w:rsidR="00D66211" w:rsidRPr="00D66211">
        <w:rPr>
          <w:rFonts w:ascii="Times New Roman" w:hAnsi="Times New Roman" w:cs="Times New Roman"/>
          <w:i/>
          <w:iCs/>
        </w:rPr>
        <w:t>euro</w:t>
      </w:r>
      <w:r w:rsidR="00D66211" w:rsidRPr="00D66211">
        <w:rPr>
          <w:rFonts w:ascii="Times New Roman" w:hAnsi="Times New Roman" w:cs="Times New Roman"/>
        </w:rPr>
        <w:t xml:space="preserve">) un MK noteikumu 37.punktu, 262 500 euro (divi simti sešdesmit divi tūkstoši pieci simti </w:t>
      </w:r>
      <w:r w:rsidR="00D66211" w:rsidRPr="00D66211">
        <w:rPr>
          <w:rFonts w:ascii="Times New Roman" w:hAnsi="Times New Roman" w:cs="Times New Roman"/>
          <w:i/>
          <w:iCs/>
        </w:rPr>
        <w:t>euro</w:t>
      </w:r>
      <w:r w:rsidR="00D66211" w:rsidRPr="00D66211">
        <w:rPr>
          <w:rFonts w:ascii="Times New Roman" w:hAnsi="Times New Roman" w:cs="Times New Roman"/>
        </w:rPr>
        <w:t>) ir paredzēti MK noteikumu 37. punktā minēto pasākumu īstenošanai, no tiem 220 399  eiro 1.</w:t>
      </w:r>
      <w:r w:rsidR="00D66211">
        <w:rPr>
          <w:rFonts w:ascii="Times New Roman" w:hAnsi="Times New Roman" w:cs="Times New Roman"/>
        </w:rPr>
        <w:t xml:space="preserve"> </w:t>
      </w:r>
      <w:r w:rsidR="00D66211" w:rsidRPr="00D66211">
        <w:rPr>
          <w:rFonts w:ascii="Times New Roman" w:hAnsi="Times New Roman" w:cs="Times New Roman"/>
        </w:rPr>
        <w:t>kārtas minēto izdevumu segšanai</w:t>
      </w:r>
      <w:r w:rsidRPr="00EC55A4">
        <w:rPr>
          <w:rFonts w:ascii="Times New Roman" w:hAnsi="Times New Roman" w:cs="Times New Roman"/>
        </w:rPr>
        <w:t>.</w:t>
      </w:r>
    </w:p>
  </w:footnote>
  <w:footnote w:id="2">
    <w:p w14:paraId="395FC27D" w14:textId="27353FF0" w:rsidR="0003270F" w:rsidRPr="00AB3811" w:rsidRDefault="0003270F" w:rsidP="0003270F">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w:t>
      </w:r>
      <w:r w:rsidRPr="00E01715">
        <w:rPr>
          <w:rFonts w:ascii="Times New Roman" w:hAnsi="Times New Roman" w:cs="Times New Roman"/>
        </w:rPr>
        <w:t xml:space="preserve">Vairāk informācijas sk. šeit: </w:t>
      </w:r>
      <w:r w:rsidR="00E50C21" w:rsidRPr="00E01715">
        <w:rPr>
          <w:rFonts w:ascii="Times New Roman" w:hAnsi="Times New Roman" w:cs="Times New Roman"/>
        </w:rPr>
        <w:t>http</w:t>
      </w:r>
      <w:r w:rsidR="00E50C21" w:rsidRPr="00E50C21">
        <w:rPr>
          <w:rFonts w:ascii="Times New Roman" w:hAnsi="Times New Roman" w:cs="Times New Roman"/>
        </w:rPr>
        <w:t>s://www.lzp.gov.lv/lv/fundamentalo-un-lietisko-petijumu-projektu-2024-gada-atklatais-konkurss</w:t>
      </w:r>
    </w:p>
  </w:footnote>
  <w:footnote w:id="3">
    <w:p w14:paraId="454E2D78" w14:textId="499BB7D9" w:rsidR="000E7137" w:rsidRDefault="007675B5" w:rsidP="000E7137">
      <w:pPr>
        <w:pStyle w:val="FootnoteText"/>
        <w:jc w:val="both"/>
        <w:rPr>
          <w:rFonts w:ascii="Times New Roman" w:hAnsi="Times New Roman" w:cs="Times New Roman"/>
        </w:rPr>
      </w:pPr>
      <w:bookmarkStart w:id="16" w:name="_Hlk163133815"/>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000E7137"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3"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bookmarkEnd w:id="16"/>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020071">
    <w:abstractNumId w:val="12"/>
  </w:num>
  <w:num w:numId="2" w16cid:durableId="1112746668">
    <w:abstractNumId w:val="3"/>
  </w:num>
  <w:num w:numId="3" w16cid:durableId="1834880667">
    <w:abstractNumId w:val="11"/>
  </w:num>
  <w:num w:numId="4" w16cid:durableId="1892617038">
    <w:abstractNumId w:val="8"/>
  </w:num>
  <w:num w:numId="5" w16cid:durableId="1229655655">
    <w:abstractNumId w:val="5"/>
  </w:num>
  <w:num w:numId="6" w16cid:durableId="882867997">
    <w:abstractNumId w:val="1"/>
  </w:num>
  <w:num w:numId="7" w16cid:durableId="1515463860">
    <w:abstractNumId w:val="0"/>
  </w:num>
  <w:num w:numId="8" w16cid:durableId="943732441">
    <w:abstractNumId w:val="6"/>
  </w:num>
  <w:num w:numId="9" w16cid:durableId="913441525">
    <w:abstractNumId w:val="4"/>
  </w:num>
  <w:num w:numId="10" w16cid:durableId="461733510">
    <w:abstractNumId w:val="7"/>
  </w:num>
  <w:num w:numId="11" w16cid:durableId="810902248">
    <w:abstractNumId w:val="9"/>
  </w:num>
  <w:num w:numId="12" w16cid:durableId="138307152">
    <w:abstractNumId w:val="13"/>
  </w:num>
  <w:num w:numId="13" w16cid:durableId="1564945415">
    <w:abstractNumId w:val="2"/>
  </w:num>
  <w:num w:numId="14" w16cid:durableId="42959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2AA5"/>
    <w:rsid w:val="00003E6E"/>
    <w:rsid w:val="00006330"/>
    <w:rsid w:val="0001247C"/>
    <w:rsid w:val="00012DBA"/>
    <w:rsid w:val="00013143"/>
    <w:rsid w:val="0002506F"/>
    <w:rsid w:val="00026D22"/>
    <w:rsid w:val="0003270F"/>
    <w:rsid w:val="000407B5"/>
    <w:rsid w:val="00041377"/>
    <w:rsid w:val="00041DDC"/>
    <w:rsid w:val="000505D8"/>
    <w:rsid w:val="00051553"/>
    <w:rsid w:val="00051FE4"/>
    <w:rsid w:val="000532FB"/>
    <w:rsid w:val="00053CFE"/>
    <w:rsid w:val="000568D2"/>
    <w:rsid w:val="00057EF6"/>
    <w:rsid w:val="00074576"/>
    <w:rsid w:val="00074EE9"/>
    <w:rsid w:val="0008302C"/>
    <w:rsid w:val="0009155D"/>
    <w:rsid w:val="000A099B"/>
    <w:rsid w:val="000B30A5"/>
    <w:rsid w:val="000B3394"/>
    <w:rsid w:val="000B4BC0"/>
    <w:rsid w:val="000B5953"/>
    <w:rsid w:val="000B5BF5"/>
    <w:rsid w:val="000C1E47"/>
    <w:rsid w:val="000C75DD"/>
    <w:rsid w:val="000D48A5"/>
    <w:rsid w:val="000E60D4"/>
    <w:rsid w:val="000E66B2"/>
    <w:rsid w:val="000E7137"/>
    <w:rsid w:val="000F236D"/>
    <w:rsid w:val="000F5338"/>
    <w:rsid w:val="00102387"/>
    <w:rsid w:val="00102C6F"/>
    <w:rsid w:val="0010438C"/>
    <w:rsid w:val="00113002"/>
    <w:rsid w:val="00113E97"/>
    <w:rsid w:val="00125C80"/>
    <w:rsid w:val="00130B38"/>
    <w:rsid w:val="0013329E"/>
    <w:rsid w:val="00136452"/>
    <w:rsid w:val="001431F2"/>
    <w:rsid w:val="00146126"/>
    <w:rsid w:val="0015029D"/>
    <w:rsid w:val="00154ECF"/>
    <w:rsid w:val="0015542D"/>
    <w:rsid w:val="001626C0"/>
    <w:rsid w:val="001638A9"/>
    <w:rsid w:val="001745E7"/>
    <w:rsid w:val="0017491A"/>
    <w:rsid w:val="0017780B"/>
    <w:rsid w:val="00190F67"/>
    <w:rsid w:val="00191BEF"/>
    <w:rsid w:val="00193332"/>
    <w:rsid w:val="00193F1B"/>
    <w:rsid w:val="00194899"/>
    <w:rsid w:val="00197827"/>
    <w:rsid w:val="00197E26"/>
    <w:rsid w:val="001A150C"/>
    <w:rsid w:val="001A7D6A"/>
    <w:rsid w:val="001B0287"/>
    <w:rsid w:val="001B1590"/>
    <w:rsid w:val="001B227D"/>
    <w:rsid w:val="001B2FC1"/>
    <w:rsid w:val="001C091C"/>
    <w:rsid w:val="001C470A"/>
    <w:rsid w:val="001C764D"/>
    <w:rsid w:val="001D3D20"/>
    <w:rsid w:val="001D6D0E"/>
    <w:rsid w:val="001D7597"/>
    <w:rsid w:val="001E2EE7"/>
    <w:rsid w:val="001E33DD"/>
    <w:rsid w:val="001E533E"/>
    <w:rsid w:val="001E5B75"/>
    <w:rsid w:val="001F40FF"/>
    <w:rsid w:val="001F4384"/>
    <w:rsid w:val="001F5484"/>
    <w:rsid w:val="001F7C5C"/>
    <w:rsid w:val="0020573C"/>
    <w:rsid w:val="00214121"/>
    <w:rsid w:val="002145C1"/>
    <w:rsid w:val="002170D4"/>
    <w:rsid w:val="00221114"/>
    <w:rsid w:val="00245F2A"/>
    <w:rsid w:val="00251288"/>
    <w:rsid w:val="00254586"/>
    <w:rsid w:val="00282B1C"/>
    <w:rsid w:val="0028759C"/>
    <w:rsid w:val="002911AE"/>
    <w:rsid w:val="002A192E"/>
    <w:rsid w:val="002A1AB0"/>
    <w:rsid w:val="002A7721"/>
    <w:rsid w:val="002B17FD"/>
    <w:rsid w:val="002B4692"/>
    <w:rsid w:val="002B5CE4"/>
    <w:rsid w:val="002C2E5F"/>
    <w:rsid w:val="002C408D"/>
    <w:rsid w:val="002C6590"/>
    <w:rsid w:val="002E37FA"/>
    <w:rsid w:val="003016BF"/>
    <w:rsid w:val="00303C09"/>
    <w:rsid w:val="00304E01"/>
    <w:rsid w:val="00316295"/>
    <w:rsid w:val="00316EC2"/>
    <w:rsid w:val="0032023E"/>
    <w:rsid w:val="00322B9F"/>
    <w:rsid w:val="00327622"/>
    <w:rsid w:val="00334CA0"/>
    <w:rsid w:val="00337735"/>
    <w:rsid w:val="00343E54"/>
    <w:rsid w:val="00344F79"/>
    <w:rsid w:val="003506CD"/>
    <w:rsid w:val="003549A2"/>
    <w:rsid w:val="00356F5B"/>
    <w:rsid w:val="00364BEE"/>
    <w:rsid w:val="003731F9"/>
    <w:rsid w:val="00373242"/>
    <w:rsid w:val="00376EB2"/>
    <w:rsid w:val="00383D98"/>
    <w:rsid w:val="00391778"/>
    <w:rsid w:val="00395B03"/>
    <w:rsid w:val="00395CA0"/>
    <w:rsid w:val="003977C6"/>
    <w:rsid w:val="003A0F32"/>
    <w:rsid w:val="003A6CBD"/>
    <w:rsid w:val="003B02FD"/>
    <w:rsid w:val="003B0AE1"/>
    <w:rsid w:val="003B2161"/>
    <w:rsid w:val="003B231E"/>
    <w:rsid w:val="003B4A0C"/>
    <w:rsid w:val="003B5A3A"/>
    <w:rsid w:val="003B7C87"/>
    <w:rsid w:val="003C0FBF"/>
    <w:rsid w:val="003C10F6"/>
    <w:rsid w:val="003C7F63"/>
    <w:rsid w:val="003D0627"/>
    <w:rsid w:val="003D3764"/>
    <w:rsid w:val="003D4E4B"/>
    <w:rsid w:val="003D62C5"/>
    <w:rsid w:val="003E1D80"/>
    <w:rsid w:val="003E58C8"/>
    <w:rsid w:val="003E62D6"/>
    <w:rsid w:val="003F0B38"/>
    <w:rsid w:val="003F7473"/>
    <w:rsid w:val="003F76A2"/>
    <w:rsid w:val="0040081C"/>
    <w:rsid w:val="00404E31"/>
    <w:rsid w:val="00411C35"/>
    <w:rsid w:val="00411DE0"/>
    <w:rsid w:val="00411ED0"/>
    <w:rsid w:val="00414131"/>
    <w:rsid w:val="004152FB"/>
    <w:rsid w:val="004234E9"/>
    <w:rsid w:val="00425993"/>
    <w:rsid w:val="004263B5"/>
    <w:rsid w:val="004277CE"/>
    <w:rsid w:val="0043245E"/>
    <w:rsid w:val="00433B17"/>
    <w:rsid w:val="00433C30"/>
    <w:rsid w:val="0043409B"/>
    <w:rsid w:val="004405F8"/>
    <w:rsid w:val="00444CD6"/>
    <w:rsid w:val="00453BBB"/>
    <w:rsid w:val="00462C19"/>
    <w:rsid w:val="00467C62"/>
    <w:rsid w:val="00474EE0"/>
    <w:rsid w:val="00494ACB"/>
    <w:rsid w:val="004A78F7"/>
    <w:rsid w:val="004A7B97"/>
    <w:rsid w:val="004B0F0C"/>
    <w:rsid w:val="004B0F92"/>
    <w:rsid w:val="004B508C"/>
    <w:rsid w:val="004D6A57"/>
    <w:rsid w:val="004F0126"/>
    <w:rsid w:val="004F7BE9"/>
    <w:rsid w:val="00503301"/>
    <w:rsid w:val="00504B50"/>
    <w:rsid w:val="00510C70"/>
    <w:rsid w:val="005117C4"/>
    <w:rsid w:val="00512894"/>
    <w:rsid w:val="005154F7"/>
    <w:rsid w:val="00543F95"/>
    <w:rsid w:val="00546A9D"/>
    <w:rsid w:val="00551EFB"/>
    <w:rsid w:val="00553A5E"/>
    <w:rsid w:val="00553F68"/>
    <w:rsid w:val="0055461A"/>
    <w:rsid w:val="00556507"/>
    <w:rsid w:val="00564EB9"/>
    <w:rsid w:val="00565C2B"/>
    <w:rsid w:val="0056632F"/>
    <w:rsid w:val="005740D1"/>
    <w:rsid w:val="005838FA"/>
    <w:rsid w:val="0058602F"/>
    <w:rsid w:val="00592E5A"/>
    <w:rsid w:val="00596D70"/>
    <w:rsid w:val="005A5FB4"/>
    <w:rsid w:val="005A733E"/>
    <w:rsid w:val="005B0579"/>
    <w:rsid w:val="005B164E"/>
    <w:rsid w:val="005B1DB8"/>
    <w:rsid w:val="005B2095"/>
    <w:rsid w:val="005B30C2"/>
    <w:rsid w:val="005B6363"/>
    <w:rsid w:val="005C748C"/>
    <w:rsid w:val="005D03B6"/>
    <w:rsid w:val="005D3073"/>
    <w:rsid w:val="005D3DB1"/>
    <w:rsid w:val="005D5E58"/>
    <w:rsid w:val="005E67AA"/>
    <w:rsid w:val="005F0A20"/>
    <w:rsid w:val="005F5169"/>
    <w:rsid w:val="00605417"/>
    <w:rsid w:val="00607C9A"/>
    <w:rsid w:val="006154D3"/>
    <w:rsid w:val="00615D3D"/>
    <w:rsid w:val="00616CC7"/>
    <w:rsid w:val="0062137A"/>
    <w:rsid w:val="00625A35"/>
    <w:rsid w:val="0063132A"/>
    <w:rsid w:val="00632625"/>
    <w:rsid w:val="00632A69"/>
    <w:rsid w:val="00633223"/>
    <w:rsid w:val="00633D33"/>
    <w:rsid w:val="00634234"/>
    <w:rsid w:val="00637D53"/>
    <w:rsid w:val="006500B3"/>
    <w:rsid w:val="00651F83"/>
    <w:rsid w:val="00654C4F"/>
    <w:rsid w:val="00672F19"/>
    <w:rsid w:val="00674BE8"/>
    <w:rsid w:val="006762F7"/>
    <w:rsid w:val="00681B79"/>
    <w:rsid w:val="006857B8"/>
    <w:rsid w:val="006859AB"/>
    <w:rsid w:val="00697AB6"/>
    <w:rsid w:val="006A456A"/>
    <w:rsid w:val="006B35F5"/>
    <w:rsid w:val="006B6731"/>
    <w:rsid w:val="006C41B2"/>
    <w:rsid w:val="006C4DB4"/>
    <w:rsid w:val="006C5D98"/>
    <w:rsid w:val="006C74FE"/>
    <w:rsid w:val="006E2155"/>
    <w:rsid w:val="006F3FB3"/>
    <w:rsid w:val="006F6AC8"/>
    <w:rsid w:val="006F703C"/>
    <w:rsid w:val="00704351"/>
    <w:rsid w:val="00704F4E"/>
    <w:rsid w:val="00707193"/>
    <w:rsid w:val="007107D7"/>
    <w:rsid w:val="00712575"/>
    <w:rsid w:val="00715F03"/>
    <w:rsid w:val="007162BE"/>
    <w:rsid w:val="00716A31"/>
    <w:rsid w:val="007262AE"/>
    <w:rsid w:val="00737144"/>
    <w:rsid w:val="00742101"/>
    <w:rsid w:val="007675B5"/>
    <w:rsid w:val="00774E8C"/>
    <w:rsid w:val="00781986"/>
    <w:rsid w:val="00784F02"/>
    <w:rsid w:val="0078778F"/>
    <w:rsid w:val="00793C0F"/>
    <w:rsid w:val="007B34AC"/>
    <w:rsid w:val="007C4993"/>
    <w:rsid w:val="007D1E4F"/>
    <w:rsid w:val="007D5D35"/>
    <w:rsid w:val="007F35C3"/>
    <w:rsid w:val="007F664C"/>
    <w:rsid w:val="008003EF"/>
    <w:rsid w:val="0080486B"/>
    <w:rsid w:val="00804E34"/>
    <w:rsid w:val="00805D1A"/>
    <w:rsid w:val="00811923"/>
    <w:rsid w:val="00814BC4"/>
    <w:rsid w:val="00823C40"/>
    <w:rsid w:val="00832963"/>
    <w:rsid w:val="00836C92"/>
    <w:rsid w:val="00845D34"/>
    <w:rsid w:val="008529B0"/>
    <w:rsid w:val="00852E30"/>
    <w:rsid w:val="00853B5D"/>
    <w:rsid w:val="008540BC"/>
    <w:rsid w:val="008553B1"/>
    <w:rsid w:val="008574D4"/>
    <w:rsid w:val="008626C3"/>
    <w:rsid w:val="00873793"/>
    <w:rsid w:val="00877723"/>
    <w:rsid w:val="008805FC"/>
    <w:rsid w:val="008814EF"/>
    <w:rsid w:val="008818FB"/>
    <w:rsid w:val="0088537F"/>
    <w:rsid w:val="0088737F"/>
    <w:rsid w:val="008901F3"/>
    <w:rsid w:val="00892860"/>
    <w:rsid w:val="00893357"/>
    <w:rsid w:val="008A3E80"/>
    <w:rsid w:val="008A526F"/>
    <w:rsid w:val="008A5408"/>
    <w:rsid w:val="008A6E78"/>
    <w:rsid w:val="008B34C7"/>
    <w:rsid w:val="008C1524"/>
    <w:rsid w:val="008C16D1"/>
    <w:rsid w:val="008C5BF5"/>
    <w:rsid w:val="008C6D3A"/>
    <w:rsid w:val="008D54FF"/>
    <w:rsid w:val="008E76E9"/>
    <w:rsid w:val="008F3B26"/>
    <w:rsid w:val="008F5E93"/>
    <w:rsid w:val="008F628E"/>
    <w:rsid w:val="009145C0"/>
    <w:rsid w:val="00914B5E"/>
    <w:rsid w:val="00915CA7"/>
    <w:rsid w:val="0091615B"/>
    <w:rsid w:val="009177AA"/>
    <w:rsid w:val="009221C8"/>
    <w:rsid w:val="009224C8"/>
    <w:rsid w:val="00924CD4"/>
    <w:rsid w:val="00925760"/>
    <w:rsid w:val="00936618"/>
    <w:rsid w:val="00936ED9"/>
    <w:rsid w:val="009460DA"/>
    <w:rsid w:val="009528CA"/>
    <w:rsid w:val="00952B73"/>
    <w:rsid w:val="00954A0B"/>
    <w:rsid w:val="009606BB"/>
    <w:rsid w:val="0097081F"/>
    <w:rsid w:val="00971821"/>
    <w:rsid w:val="00972355"/>
    <w:rsid w:val="009770B4"/>
    <w:rsid w:val="009777EE"/>
    <w:rsid w:val="00982389"/>
    <w:rsid w:val="00982735"/>
    <w:rsid w:val="00997EE2"/>
    <w:rsid w:val="009A4DB5"/>
    <w:rsid w:val="009A6806"/>
    <w:rsid w:val="009B00F3"/>
    <w:rsid w:val="009B70A3"/>
    <w:rsid w:val="009C0D3D"/>
    <w:rsid w:val="009C1F39"/>
    <w:rsid w:val="009C2DCC"/>
    <w:rsid w:val="009D1DE7"/>
    <w:rsid w:val="009E7416"/>
    <w:rsid w:val="009F0C8C"/>
    <w:rsid w:val="009F4440"/>
    <w:rsid w:val="009F5003"/>
    <w:rsid w:val="00A000EA"/>
    <w:rsid w:val="00A017C7"/>
    <w:rsid w:val="00A07E93"/>
    <w:rsid w:val="00A1295F"/>
    <w:rsid w:val="00A26783"/>
    <w:rsid w:val="00A3722C"/>
    <w:rsid w:val="00A41C9D"/>
    <w:rsid w:val="00A41ED6"/>
    <w:rsid w:val="00A424D4"/>
    <w:rsid w:val="00A55716"/>
    <w:rsid w:val="00A579B6"/>
    <w:rsid w:val="00A63FDD"/>
    <w:rsid w:val="00A6422C"/>
    <w:rsid w:val="00A66574"/>
    <w:rsid w:val="00A66CA1"/>
    <w:rsid w:val="00A70B18"/>
    <w:rsid w:val="00A71243"/>
    <w:rsid w:val="00A754F9"/>
    <w:rsid w:val="00A75A99"/>
    <w:rsid w:val="00A82E5B"/>
    <w:rsid w:val="00A9223E"/>
    <w:rsid w:val="00A93346"/>
    <w:rsid w:val="00AA2F59"/>
    <w:rsid w:val="00AA35BE"/>
    <w:rsid w:val="00AB3A06"/>
    <w:rsid w:val="00AB4968"/>
    <w:rsid w:val="00AB5669"/>
    <w:rsid w:val="00AC0B5C"/>
    <w:rsid w:val="00AC42D4"/>
    <w:rsid w:val="00AD6506"/>
    <w:rsid w:val="00AF2097"/>
    <w:rsid w:val="00AF2A45"/>
    <w:rsid w:val="00AF399E"/>
    <w:rsid w:val="00B01D6F"/>
    <w:rsid w:val="00B07C24"/>
    <w:rsid w:val="00B2013E"/>
    <w:rsid w:val="00B271A7"/>
    <w:rsid w:val="00B369AF"/>
    <w:rsid w:val="00B40816"/>
    <w:rsid w:val="00B439DB"/>
    <w:rsid w:val="00B4500A"/>
    <w:rsid w:val="00B45B12"/>
    <w:rsid w:val="00B45EBC"/>
    <w:rsid w:val="00B536B5"/>
    <w:rsid w:val="00B564B8"/>
    <w:rsid w:val="00B60047"/>
    <w:rsid w:val="00B67579"/>
    <w:rsid w:val="00B67B89"/>
    <w:rsid w:val="00B81A68"/>
    <w:rsid w:val="00B93AC8"/>
    <w:rsid w:val="00B94B49"/>
    <w:rsid w:val="00B96117"/>
    <w:rsid w:val="00BA0727"/>
    <w:rsid w:val="00BA19D1"/>
    <w:rsid w:val="00BA2E84"/>
    <w:rsid w:val="00BA5F5D"/>
    <w:rsid w:val="00BA7378"/>
    <w:rsid w:val="00BB1439"/>
    <w:rsid w:val="00BB242A"/>
    <w:rsid w:val="00BB37FA"/>
    <w:rsid w:val="00BB54BC"/>
    <w:rsid w:val="00BC13C1"/>
    <w:rsid w:val="00BC18EE"/>
    <w:rsid w:val="00BC26FD"/>
    <w:rsid w:val="00BC6835"/>
    <w:rsid w:val="00BD07AE"/>
    <w:rsid w:val="00BD51BF"/>
    <w:rsid w:val="00BE3790"/>
    <w:rsid w:val="00BE770F"/>
    <w:rsid w:val="00BF328C"/>
    <w:rsid w:val="00C01510"/>
    <w:rsid w:val="00C1209C"/>
    <w:rsid w:val="00C121D4"/>
    <w:rsid w:val="00C150E0"/>
    <w:rsid w:val="00C22FA7"/>
    <w:rsid w:val="00C25C00"/>
    <w:rsid w:val="00C27766"/>
    <w:rsid w:val="00C355B0"/>
    <w:rsid w:val="00C4495A"/>
    <w:rsid w:val="00C45EF4"/>
    <w:rsid w:val="00C46A84"/>
    <w:rsid w:val="00C50CE9"/>
    <w:rsid w:val="00C56B91"/>
    <w:rsid w:val="00C622A9"/>
    <w:rsid w:val="00C62499"/>
    <w:rsid w:val="00C64E9C"/>
    <w:rsid w:val="00C6548E"/>
    <w:rsid w:val="00C708F6"/>
    <w:rsid w:val="00C70ECB"/>
    <w:rsid w:val="00C81D16"/>
    <w:rsid w:val="00C8458E"/>
    <w:rsid w:val="00C86715"/>
    <w:rsid w:val="00C87386"/>
    <w:rsid w:val="00C917DB"/>
    <w:rsid w:val="00C91D18"/>
    <w:rsid w:val="00CB0660"/>
    <w:rsid w:val="00CB2CF9"/>
    <w:rsid w:val="00CB643B"/>
    <w:rsid w:val="00CB7B2B"/>
    <w:rsid w:val="00CC0897"/>
    <w:rsid w:val="00CC4731"/>
    <w:rsid w:val="00CC604D"/>
    <w:rsid w:val="00CC7C12"/>
    <w:rsid w:val="00CD0729"/>
    <w:rsid w:val="00CD6111"/>
    <w:rsid w:val="00CE159D"/>
    <w:rsid w:val="00CE1DB7"/>
    <w:rsid w:val="00CE5B1D"/>
    <w:rsid w:val="00CF01D0"/>
    <w:rsid w:val="00CF1094"/>
    <w:rsid w:val="00D0238B"/>
    <w:rsid w:val="00D024AB"/>
    <w:rsid w:val="00D03BB2"/>
    <w:rsid w:val="00D07EB0"/>
    <w:rsid w:val="00D11FEA"/>
    <w:rsid w:val="00D15CF3"/>
    <w:rsid w:val="00D16D4A"/>
    <w:rsid w:val="00D17B96"/>
    <w:rsid w:val="00D27C2D"/>
    <w:rsid w:val="00D30B49"/>
    <w:rsid w:val="00D3192C"/>
    <w:rsid w:val="00D34A51"/>
    <w:rsid w:val="00D400DF"/>
    <w:rsid w:val="00D41DD7"/>
    <w:rsid w:val="00D43476"/>
    <w:rsid w:val="00D4566D"/>
    <w:rsid w:val="00D55965"/>
    <w:rsid w:val="00D618D1"/>
    <w:rsid w:val="00D61FAC"/>
    <w:rsid w:val="00D66211"/>
    <w:rsid w:val="00D81E3D"/>
    <w:rsid w:val="00D92EEC"/>
    <w:rsid w:val="00D93AD4"/>
    <w:rsid w:val="00D97D38"/>
    <w:rsid w:val="00DA4CA9"/>
    <w:rsid w:val="00DA54F0"/>
    <w:rsid w:val="00DA63EC"/>
    <w:rsid w:val="00DA67A7"/>
    <w:rsid w:val="00DB04D8"/>
    <w:rsid w:val="00DB7515"/>
    <w:rsid w:val="00DB7893"/>
    <w:rsid w:val="00DC2497"/>
    <w:rsid w:val="00DC4297"/>
    <w:rsid w:val="00DD1EFD"/>
    <w:rsid w:val="00DE033D"/>
    <w:rsid w:val="00DE68DF"/>
    <w:rsid w:val="00DF0E41"/>
    <w:rsid w:val="00E0017C"/>
    <w:rsid w:val="00E01715"/>
    <w:rsid w:val="00E039DC"/>
    <w:rsid w:val="00E060FC"/>
    <w:rsid w:val="00E07935"/>
    <w:rsid w:val="00E102B2"/>
    <w:rsid w:val="00E12448"/>
    <w:rsid w:val="00E125C7"/>
    <w:rsid w:val="00E13034"/>
    <w:rsid w:val="00E2211A"/>
    <w:rsid w:val="00E2426D"/>
    <w:rsid w:val="00E2451D"/>
    <w:rsid w:val="00E317BA"/>
    <w:rsid w:val="00E34ED8"/>
    <w:rsid w:val="00E35C13"/>
    <w:rsid w:val="00E46D03"/>
    <w:rsid w:val="00E50C21"/>
    <w:rsid w:val="00E522CD"/>
    <w:rsid w:val="00E53077"/>
    <w:rsid w:val="00E563FC"/>
    <w:rsid w:val="00E62237"/>
    <w:rsid w:val="00E66113"/>
    <w:rsid w:val="00E66FB0"/>
    <w:rsid w:val="00E67002"/>
    <w:rsid w:val="00E6709F"/>
    <w:rsid w:val="00E71CE6"/>
    <w:rsid w:val="00E82C44"/>
    <w:rsid w:val="00E870F7"/>
    <w:rsid w:val="00E90776"/>
    <w:rsid w:val="00EA3296"/>
    <w:rsid w:val="00EA37A9"/>
    <w:rsid w:val="00EB1F1B"/>
    <w:rsid w:val="00EC0344"/>
    <w:rsid w:val="00EC2225"/>
    <w:rsid w:val="00EC427C"/>
    <w:rsid w:val="00EC55A4"/>
    <w:rsid w:val="00ED0E95"/>
    <w:rsid w:val="00ED3D1E"/>
    <w:rsid w:val="00ED71EB"/>
    <w:rsid w:val="00EE4E65"/>
    <w:rsid w:val="00EE54E1"/>
    <w:rsid w:val="00EF04B7"/>
    <w:rsid w:val="00EF134C"/>
    <w:rsid w:val="00EF4A6E"/>
    <w:rsid w:val="00F1021F"/>
    <w:rsid w:val="00F216CD"/>
    <w:rsid w:val="00F216E2"/>
    <w:rsid w:val="00F22778"/>
    <w:rsid w:val="00F31C55"/>
    <w:rsid w:val="00F4320B"/>
    <w:rsid w:val="00F510D7"/>
    <w:rsid w:val="00F51A97"/>
    <w:rsid w:val="00F54170"/>
    <w:rsid w:val="00F830FF"/>
    <w:rsid w:val="00F867F8"/>
    <w:rsid w:val="00F90F1A"/>
    <w:rsid w:val="00FA15BA"/>
    <w:rsid w:val="00FA28C9"/>
    <w:rsid w:val="00FA50DD"/>
    <w:rsid w:val="00FA70F2"/>
    <w:rsid w:val="00FB1CC6"/>
    <w:rsid w:val="00FB2BF9"/>
    <w:rsid w:val="00FC009C"/>
    <w:rsid w:val="00FC5BCB"/>
    <w:rsid w:val="00FD3D9F"/>
    <w:rsid w:val="00FD79F2"/>
    <w:rsid w:val="00FE5162"/>
    <w:rsid w:val="00FE59E1"/>
    <w:rsid w:val="00FE6BFB"/>
    <w:rsid w:val="00FF0B77"/>
    <w:rsid w:val="00FF5CEF"/>
    <w:rsid w:val="00FF6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 w:type="character" w:customStyle="1" w:styleId="cf01">
    <w:name w:val="cf01"/>
    <w:basedOn w:val="DefaultParagraphFont"/>
    <w:rsid w:val="00704F4E"/>
    <w:rPr>
      <w:rFonts w:ascii="Segoe UI" w:hAnsi="Segoe UI" w:cs="Segoe UI" w:hint="default"/>
      <w:i/>
      <w:iCs/>
      <w:color w:val="414142"/>
      <w:sz w:val="18"/>
      <w:szCs w:val="18"/>
      <w:shd w:val="clear" w:color="auto" w:fill="FFFFFF"/>
    </w:rPr>
  </w:style>
  <w:style w:type="character" w:customStyle="1" w:styleId="cf11">
    <w:name w:val="cf11"/>
    <w:basedOn w:val="DefaultParagraphFont"/>
    <w:rsid w:val="00006330"/>
    <w:rPr>
      <w:rFonts w:ascii="Segoe UI" w:hAnsi="Segoe UI" w:cs="Segoe UI" w:hint="default"/>
      <w:color w:val="414142"/>
      <w:sz w:val="18"/>
      <w:szCs w:val="18"/>
      <w:shd w:val="clear" w:color="auto" w:fill="FFFFFF"/>
    </w:rPr>
  </w:style>
  <w:style w:type="character" w:customStyle="1" w:styleId="cf21">
    <w:name w:val="cf21"/>
    <w:basedOn w:val="DefaultParagraphFont"/>
    <w:rsid w:val="00006330"/>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055204642">
      <w:bodyDiv w:val="1"/>
      <w:marLeft w:val="0"/>
      <w:marRight w:val="0"/>
      <w:marTop w:val="0"/>
      <w:marBottom w:val="0"/>
      <w:divBdr>
        <w:top w:val="none" w:sz="0" w:space="0" w:color="auto"/>
        <w:left w:val="none" w:sz="0" w:space="0" w:color="auto"/>
        <w:bottom w:val="none" w:sz="0" w:space="0" w:color="auto"/>
        <w:right w:val="none" w:sz="0" w:space="0" w:color="auto"/>
      </w:divBdr>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1C2E7F"/>
    <w:rsid w:val="001D1DBA"/>
    <w:rsid w:val="00207A46"/>
    <w:rsid w:val="00230C07"/>
    <w:rsid w:val="00234FD9"/>
    <w:rsid w:val="00282716"/>
    <w:rsid w:val="00300BC0"/>
    <w:rsid w:val="003B7738"/>
    <w:rsid w:val="003D3120"/>
    <w:rsid w:val="005853D0"/>
    <w:rsid w:val="005A1DF0"/>
    <w:rsid w:val="005C7052"/>
    <w:rsid w:val="00663A93"/>
    <w:rsid w:val="00681279"/>
    <w:rsid w:val="006B2B72"/>
    <w:rsid w:val="008465FB"/>
    <w:rsid w:val="00882A04"/>
    <w:rsid w:val="00895F89"/>
    <w:rsid w:val="008F494C"/>
    <w:rsid w:val="009C7B98"/>
    <w:rsid w:val="009E6E34"/>
    <w:rsid w:val="00A75F9A"/>
    <w:rsid w:val="00AA70DF"/>
    <w:rsid w:val="00AE6B17"/>
    <w:rsid w:val="00BA58D7"/>
    <w:rsid w:val="00C239EB"/>
    <w:rsid w:val="00CF5441"/>
    <w:rsid w:val="00D91717"/>
    <w:rsid w:val="00DE1349"/>
    <w:rsid w:val="00E075A1"/>
    <w:rsid w:val="00E23B6E"/>
    <w:rsid w:val="00E30262"/>
    <w:rsid w:val="00E500B1"/>
    <w:rsid w:val="00E52C94"/>
    <w:rsid w:val="00EC145B"/>
    <w:rsid w:val="00EE5C7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07"/>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14D5-2388-4304-9F60-62B158B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21856</Words>
  <Characters>12459</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15</cp:revision>
  <cp:lastPrinted>2023-10-03T08:14:00Z</cp:lastPrinted>
  <dcterms:created xsi:type="dcterms:W3CDTF">2024-04-19T10:17:00Z</dcterms:created>
  <dcterms:modified xsi:type="dcterms:W3CDTF">2024-04-23T10:04:00Z</dcterms:modified>
</cp:coreProperties>
</file>