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DB51" w14:textId="77777777" w:rsidR="007E6645" w:rsidRPr="00231E15" w:rsidRDefault="007E6645" w:rsidP="007E6645">
      <w:pPr>
        <w:pStyle w:val="Heading1"/>
      </w:pPr>
      <w:bookmarkStart w:id="0" w:name="_Toc79580513"/>
      <w:r w:rsidRPr="00231E15">
        <w:t xml:space="preserve">B </w:t>
      </w:r>
      <w:proofErr w:type="spellStart"/>
      <w:r w:rsidRPr="00231E15">
        <w:t>daļa</w:t>
      </w:r>
      <w:bookmarkEnd w:id="0"/>
      <w:proofErr w:type="spellEnd"/>
      <w:r w:rsidRPr="00231E15">
        <w:t xml:space="preserve"> </w:t>
      </w:r>
    </w:p>
    <w:p w14:paraId="285F9110" w14:textId="77777777" w:rsidR="007E6645" w:rsidRPr="00231E15" w:rsidRDefault="007E6645" w:rsidP="007E6645">
      <w:pPr>
        <w:pStyle w:val="Heading1"/>
      </w:pPr>
      <w:bookmarkStart w:id="1" w:name="_Toc79580514"/>
      <w:proofErr w:type="spellStart"/>
      <w:r w:rsidRPr="00231E15">
        <w:t>Projekta</w:t>
      </w:r>
      <w:proofErr w:type="spellEnd"/>
      <w:r w:rsidRPr="00231E15">
        <w:t xml:space="preserve"> </w:t>
      </w:r>
      <w:proofErr w:type="spellStart"/>
      <w:r w:rsidRPr="00231E15">
        <w:t>apraksts</w:t>
      </w:r>
      <w:bookmarkEnd w:id="1"/>
      <w:proofErr w:type="spellEnd"/>
      <w:r w:rsidRPr="00231E15">
        <w:t xml:space="preserve"> </w:t>
      </w:r>
    </w:p>
    <w:p w14:paraId="754CD618" w14:textId="77777777" w:rsidR="007E6645" w:rsidRPr="007E6645" w:rsidRDefault="007E6645" w:rsidP="007E6645">
      <w:pPr>
        <w:spacing w:after="0"/>
        <w:rPr>
          <w:color w:val="000000"/>
          <w:lang w:val="lv-LV" w:bidi="en-US"/>
        </w:rPr>
      </w:pPr>
    </w:p>
    <w:p w14:paraId="1FBE5B45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  <w:r w:rsidRPr="007E6645">
        <w:rPr>
          <w:color w:val="000000"/>
          <w:lang w:val="lv-LV"/>
        </w:rPr>
        <w:t>Projekta nosaukums:</w:t>
      </w:r>
    </w:p>
    <w:p w14:paraId="64C025FA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p w14:paraId="3A7DE5B3" w14:textId="77777777" w:rsidR="007E6645" w:rsidRPr="007E6645" w:rsidRDefault="007E6645" w:rsidP="007E6645">
      <w:pPr>
        <w:spacing w:after="0" w:line="240" w:lineRule="auto"/>
        <w:rPr>
          <w:b/>
          <w:color w:val="000000"/>
          <w:lang w:val="lv-LV"/>
        </w:rPr>
      </w:pPr>
      <w:r w:rsidRPr="007E6645">
        <w:rPr>
          <w:b/>
          <w:color w:val="000000"/>
          <w:lang w:val="lv-LV"/>
        </w:rPr>
        <w:t>1. Zinātniskā izcilība</w:t>
      </w:r>
    </w:p>
    <w:p w14:paraId="0AE1E3DD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769BBD6E" w14:textId="77777777" w:rsidTr="007E6645">
        <w:tc>
          <w:tcPr>
            <w:tcW w:w="9747" w:type="dxa"/>
          </w:tcPr>
          <w:p w14:paraId="16EF54FA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 xml:space="preserve">1.1. Projekta ieguldījums programmas </w:t>
            </w:r>
            <w:proofErr w:type="spellStart"/>
            <w:r w:rsidRPr="007E6645">
              <w:rPr>
                <w:color w:val="000000"/>
                <w:lang w:val="lv-LV"/>
              </w:rPr>
              <w:t>virsmērķa</w:t>
            </w:r>
            <w:proofErr w:type="spellEnd"/>
            <w:r w:rsidRPr="007E6645">
              <w:rPr>
                <w:color w:val="000000"/>
                <w:lang w:val="lv-LV"/>
              </w:rPr>
              <w:t>, mērķa sasniegšanā un tematisko uzdevumu īstenošanā</w:t>
            </w:r>
          </w:p>
        </w:tc>
      </w:tr>
      <w:tr w:rsidR="007E6645" w:rsidRPr="00231E15" w14:paraId="70021075" w14:textId="77777777" w:rsidTr="007E6645">
        <w:trPr>
          <w:trHeight w:val="1275"/>
        </w:trPr>
        <w:tc>
          <w:tcPr>
            <w:tcW w:w="9747" w:type="dxa"/>
          </w:tcPr>
          <w:p w14:paraId="4FBF1128" w14:textId="77777777" w:rsidR="007E6645" w:rsidRPr="007E6645" w:rsidRDefault="007E6645" w:rsidP="007E6645">
            <w:pPr>
              <w:spacing w:after="0" w:line="240" w:lineRule="auto"/>
              <w:ind w:right="-82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1A3E4C0C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570D40A6" w14:textId="77777777" w:rsidTr="007E6645">
        <w:tc>
          <w:tcPr>
            <w:tcW w:w="9747" w:type="dxa"/>
          </w:tcPr>
          <w:p w14:paraId="62F81F6E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1.2. Projekta mērķis, hipotēze, uzdevumi, esošā situācija zinātnes nozarē (zinātība), tai skaitā iepriekšējie citu institūciju un valstu pētījumi, instrumenti un datubāzes projekta jomās</w:t>
            </w:r>
          </w:p>
          <w:p w14:paraId="63DAAC34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  <w:tr w:rsidR="007E6645" w:rsidRPr="00231E15" w14:paraId="73FE841E" w14:textId="77777777" w:rsidTr="007E6645">
        <w:trPr>
          <w:trHeight w:val="1275"/>
        </w:trPr>
        <w:tc>
          <w:tcPr>
            <w:tcW w:w="9747" w:type="dxa"/>
          </w:tcPr>
          <w:p w14:paraId="32760084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061F6DA3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4CD7AC03" w14:textId="77777777" w:rsidTr="007E6645">
        <w:tc>
          <w:tcPr>
            <w:tcW w:w="9747" w:type="dxa"/>
          </w:tcPr>
          <w:p w14:paraId="7EBDA7B4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1.3. Sadarbības partneru ieguldījums projekta mērķa sasniegšanā un savstarpējā papildinātība, ja attiecināms</w:t>
            </w:r>
          </w:p>
        </w:tc>
      </w:tr>
      <w:tr w:rsidR="007E6645" w:rsidRPr="00231E15" w14:paraId="4A51B322" w14:textId="77777777" w:rsidTr="007E6645">
        <w:trPr>
          <w:trHeight w:val="1275"/>
        </w:trPr>
        <w:tc>
          <w:tcPr>
            <w:tcW w:w="9747" w:type="dxa"/>
          </w:tcPr>
          <w:p w14:paraId="08EEC03E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3B520A6D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p w14:paraId="5566C0BA" w14:textId="77777777" w:rsidR="007E6645" w:rsidRPr="007E6645" w:rsidRDefault="007E6645" w:rsidP="007E6645">
      <w:pPr>
        <w:spacing w:after="0" w:line="240" w:lineRule="auto"/>
        <w:rPr>
          <w:b/>
          <w:color w:val="000000"/>
          <w:lang w:val="lv-LV"/>
        </w:rPr>
      </w:pPr>
      <w:r w:rsidRPr="007E6645">
        <w:rPr>
          <w:b/>
          <w:color w:val="000000"/>
          <w:lang w:val="lv-LV"/>
        </w:rPr>
        <w:t>2. Ietekme</w:t>
      </w:r>
    </w:p>
    <w:p w14:paraId="61FC8432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54A4F592" w14:textId="77777777" w:rsidTr="007E6645">
        <w:tc>
          <w:tcPr>
            <w:tcW w:w="9747" w:type="dxa"/>
          </w:tcPr>
          <w:p w14:paraId="2F687032" w14:textId="77777777" w:rsidR="007E6645" w:rsidRPr="00231E15" w:rsidRDefault="007E6645" w:rsidP="00031AA3">
            <w:pPr>
              <w:spacing w:after="0" w:line="240" w:lineRule="auto"/>
              <w:rPr>
                <w:rFonts w:eastAsia="Times New Roman"/>
                <w:szCs w:val="24"/>
                <w:lang w:val="lv-LV"/>
              </w:rPr>
            </w:pPr>
            <w:r w:rsidRPr="007E6645">
              <w:rPr>
                <w:color w:val="000000"/>
                <w:lang w:val="lv-LV"/>
              </w:rPr>
              <w:t>2.1.</w:t>
            </w:r>
            <w:r w:rsidRPr="00231E15">
              <w:rPr>
                <w:lang w:val="lv-LV"/>
              </w:rPr>
              <w:t xml:space="preserve"> </w:t>
            </w:r>
            <w:r w:rsidRPr="00231E15">
              <w:rPr>
                <w:rFonts w:eastAsia="Times New Roman"/>
                <w:szCs w:val="24"/>
                <w:lang w:val="lv-LV"/>
              </w:rPr>
              <w:t xml:space="preserve"> Projekta un tā rezultātu ietekme uz attiecīgo jomu un pētniecības kopienas attīstību Latvijā, tās starptautisko konkurētspēju </w:t>
            </w:r>
          </w:p>
        </w:tc>
      </w:tr>
      <w:tr w:rsidR="007E6645" w:rsidRPr="00231E15" w14:paraId="2865D18F" w14:textId="77777777" w:rsidTr="007E6645">
        <w:trPr>
          <w:trHeight w:val="1275"/>
        </w:trPr>
        <w:tc>
          <w:tcPr>
            <w:tcW w:w="9747" w:type="dxa"/>
          </w:tcPr>
          <w:p w14:paraId="576DBFD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652519BD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0B6ECEF3" w14:textId="77777777" w:rsidTr="007E6645">
        <w:tc>
          <w:tcPr>
            <w:tcW w:w="9747" w:type="dxa"/>
          </w:tcPr>
          <w:p w14:paraId="5B5949BD" w14:textId="77777777" w:rsidR="007E6645" w:rsidRPr="00231E15" w:rsidRDefault="007E6645" w:rsidP="00031AA3">
            <w:pPr>
              <w:spacing w:after="0" w:line="240" w:lineRule="auto"/>
              <w:rPr>
                <w:rFonts w:eastAsia="Times New Roman"/>
                <w:szCs w:val="24"/>
                <w:lang w:val="lv-LV"/>
              </w:rPr>
            </w:pPr>
            <w:r w:rsidRPr="007E6645">
              <w:rPr>
                <w:color w:val="000000"/>
                <w:lang w:val="lv-LV"/>
              </w:rPr>
              <w:t>2.2.</w:t>
            </w:r>
            <w:r w:rsidRPr="00231E15">
              <w:rPr>
                <w:lang w:val="lv-LV"/>
              </w:rPr>
              <w:t xml:space="preserve"> </w:t>
            </w:r>
            <w:r w:rsidRPr="007E6645">
              <w:rPr>
                <w:color w:val="000000"/>
                <w:lang w:val="lv-LV"/>
              </w:rPr>
              <w:t xml:space="preserve"> Projekta ietekme uz </w:t>
            </w:r>
            <w:r w:rsidRPr="00231E15">
              <w:rPr>
                <w:rFonts w:eastAsia="Times New Roman"/>
                <w:szCs w:val="24"/>
                <w:lang w:val="lv-LV"/>
              </w:rPr>
              <w:t>projekta mērķim piekritīgām tautsaimniecības nozarēm (tajā skaitā izdevējdarbības, plašsaziņas līdzekļu un IKT nozares), sadarbojoties ar attiecīgās tautsaimniecības nozaru organizācijām un speciālistiem</w:t>
            </w:r>
          </w:p>
        </w:tc>
      </w:tr>
      <w:tr w:rsidR="007E6645" w:rsidRPr="00231E15" w14:paraId="4161F968" w14:textId="77777777" w:rsidTr="007E6645">
        <w:trPr>
          <w:trHeight w:val="1275"/>
        </w:trPr>
        <w:tc>
          <w:tcPr>
            <w:tcW w:w="9747" w:type="dxa"/>
          </w:tcPr>
          <w:p w14:paraId="3505FA5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66A9D2C9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072CFEBD" w14:textId="77777777" w:rsidTr="007E6645">
        <w:tc>
          <w:tcPr>
            <w:tcW w:w="9747" w:type="dxa"/>
          </w:tcPr>
          <w:p w14:paraId="1C085837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2.3.</w:t>
            </w:r>
            <w:r w:rsidRPr="00231E15">
              <w:rPr>
                <w:lang w:val="lv-LV"/>
              </w:rPr>
              <w:t xml:space="preserve"> </w:t>
            </w:r>
            <w:r w:rsidRPr="007E6645">
              <w:rPr>
                <w:color w:val="000000"/>
                <w:szCs w:val="24"/>
                <w:lang w:val="lv-LV"/>
              </w:rPr>
              <w:t xml:space="preserve">Projekta un tā rezultātu ietekme uz izglītojamiem izglītības procesā, </w:t>
            </w:r>
            <w:r w:rsidRPr="00231E15">
              <w:rPr>
                <w:rFonts w:eastAsia="Times New Roman"/>
                <w:szCs w:val="24"/>
                <w:lang w:val="lv-LV"/>
              </w:rPr>
              <w:t xml:space="preserve">attīstot digitālu mācību saturu un inovatīvas pedagoģijas metodes, </w:t>
            </w:r>
            <w:r w:rsidRPr="007E6645">
              <w:rPr>
                <w:color w:val="000000"/>
                <w:szCs w:val="24"/>
                <w:lang w:val="lv-LV"/>
              </w:rPr>
              <w:t xml:space="preserve">nodrošinot prakses un darba iespējas, kā arī projekta </w:t>
            </w:r>
            <w:r w:rsidRPr="007E6645">
              <w:rPr>
                <w:color w:val="000000"/>
                <w:szCs w:val="24"/>
                <w:lang w:val="lv-LV"/>
              </w:rPr>
              <w:lastRenderedPageBreak/>
              <w:t>zinātnisko rezultātu izmantošanu vispārējās un augstākās izglītības mācību procesos</w:t>
            </w:r>
          </w:p>
        </w:tc>
      </w:tr>
      <w:tr w:rsidR="007E6645" w:rsidRPr="00231E15" w14:paraId="6DDBB3AF" w14:textId="77777777" w:rsidTr="007E6645">
        <w:trPr>
          <w:trHeight w:val="1275"/>
        </w:trPr>
        <w:tc>
          <w:tcPr>
            <w:tcW w:w="9747" w:type="dxa"/>
          </w:tcPr>
          <w:p w14:paraId="64355A72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lastRenderedPageBreak/>
              <w:t>Apraksts</w:t>
            </w:r>
          </w:p>
        </w:tc>
      </w:tr>
    </w:tbl>
    <w:p w14:paraId="20892C79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315A3BC0" w14:textId="77777777" w:rsidTr="007E6645">
        <w:tc>
          <w:tcPr>
            <w:tcW w:w="9747" w:type="dxa"/>
          </w:tcPr>
          <w:p w14:paraId="497BE703" w14:textId="77777777" w:rsidR="007E6645" w:rsidRPr="00231E15" w:rsidRDefault="007E6645" w:rsidP="00031AA3">
            <w:pPr>
              <w:spacing w:after="0" w:line="240" w:lineRule="auto"/>
              <w:rPr>
                <w:szCs w:val="24"/>
                <w:lang w:val="lv-LV"/>
              </w:rPr>
            </w:pPr>
            <w:r w:rsidRPr="007E6645">
              <w:rPr>
                <w:color w:val="000000"/>
                <w:lang w:val="lv-LV"/>
              </w:rPr>
              <w:t>2.4.</w:t>
            </w:r>
            <w:r w:rsidRPr="00231E15">
              <w:rPr>
                <w:lang w:val="lv-LV"/>
              </w:rPr>
              <w:t xml:space="preserve"> </w:t>
            </w:r>
            <w:r w:rsidRPr="00231E15">
              <w:rPr>
                <w:rFonts w:eastAsia="Times New Roman"/>
                <w:szCs w:val="24"/>
                <w:lang w:val="lv-LV"/>
              </w:rPr>
              <w:t xml:space="preserve"> Projekta un tā rezultātu ietekme uz nozaru politikas veidotājiem un ieviesējiem, nodrošinot savstarpēju sadarbību projekta izstrādes laikā, un </w:t>
            </w:r>
            <w:proofErr w:type="spellStart"/>
            <w:r w:rsidRPr="00231E15">
              <w:rPr>
                <w:rFonts w:eastAsia="Times New Roman"/>
                <w:szCs w:val="24"/>
                <w:lang w:val="lv-LV"/>
              </w:rPr>
              <w:t>proaktīvi</w:t>
            </w:r>
            <w:proofErr w:type="spellEnd"/>
            <w:r w:rsidRPr="00231E15">
              <w:rPr>
                <w:rFonts w:eastAsia="Times New Roman"/>
                <w:szCs w:val="24"/>
                <w:lang w:val="lv-LV"/>
              </w:rPr>
              <w:t xml:space="preserve"> veicinot izmaiņas </w:t>
            </w:r>
            <w:proofErr w:type="spellStart"/>
            <w:r w:rsidRPr="00231E15">
              <w:rPr>
                <w:rFonts w:eastAsia="Times New Roman"/>
                <w:szCs w:val="24"/>
                <w:lang w:val="lv-LV"/>
              </w:rPr>
              <w:t>rīcībpolitikā</w:t>
            </w:r>
            <w:proofErr w:type="spellEnd"/>
          </w:p>
        </w:tc>
      </w:tr>
      <w:tr w:rsidR="007E6645" w:rsidRPr="00231E15" w14:paraId="098E452B" w14:textId="77777777" w:rsidTr="007E6645">
        <w:trPr>
          <w:trHeight w:val="1275"/>
        </w:trPr>
        <w:tc>
          <w:tcPr>
            <w:tcW w:w="9747" w:type="dxa"/>
          </w:tcPr>
          <w:p w14:paraId="6DB3108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32003D97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2D17D892" w14:textId="77777777" w:rsidTr="007E6645">
        <w:tc>
          <w:tcPr>
            <w:tcW w:w="9747" w:type="dxa"/>
          </w:tcPr>
          <w:p w14:paraId="4E47A1D2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2.5.</w:t>
            </w:r>
            <w:r w:rsidRPr="00231E15">
              <w:rPr>
                <w:lang w:val="lv-LV"/>
              </w:rPr>
              <w:t xml:space="preserve"> </w:t>
            </w:r>
            <w:r w:rsidRPr="00231E15">
              <w:rPr>
                <w:rFonts w:eastAsia="Times New Roman"/>
                <w:szCs w:val="24"/>
                <w:lang w:val="lv-LV"/>
              </w:rPr>
              <w:t xml:space="preserve"> Projekta un tā rezultātu ietekme uz sabiedrību kopumā, nodrošinot zināšanu pārnesi un veicinot izpratni par pētniecības lomu un devumu sabiedrībai</w:t>
            </w:r>
            <w:r w:rsidRPr="007E6645">
              <w:rPr>
                <w:color w:val="000000"/>
                <w:lang w:val="lv-LV"/>
              </w:rPr>
              <w:t>, kā arī veicinot sabiedrības iesaisti pētniecības procesā, piemēram, izmantojot sabiedriskās zinātnes iniciatīvas</w:t>
            </w:r>
          </w:p>
        </w:tc>
      </w:tr>
      <w:tr w:rsidR="007E6645" w:rsidRPr="00231E15" w14:paraId="46B8A902" w14:textId="77777777" w:rsidTr="007E6645">
        <w:trPr>
          <w:trHeight w:val="1275"/>
        </w:trPr>
        <w:tc>
          <w:tcPr>
            <w:tcW w:w="9747" w:type="dxa"/>
          </w:tcPr>
          <w:p w14:paraId="06DC265E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353888CB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6445E0C4" w14:textId="77777777" w:rsidTr="007E6645">
        <w:tc>
          <w:tcPr>
            <w:tcW w:w="9747" w:type="dxa"/>
          </w:tcPr>
          <w:p w14:paraId="54E4B022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2.6.</w:t>
            </w:r>
            <w:r w:rsidRPr="00231E15">
              <w:rPr>
                <w:lang w:val="lv-LV"/>
              </w:rPr>
              <w:t xml:space="preserve"> </w:t>
            </w:r>
            <w:r w:rsidRPr="007E6645">
              <w:rPr>
                <w:color w:val="000000"/>
                <w:lang w:val="lv-LV"/>
              </w:rPr>
              <w:t>Projekta zinātniskie rezultāti un to pieejamības nodrošināšana</w:t>
            </w:r>
          </w:p>
        </w:tc>
      </w:tr>
      <w:tr w:rsidR="007E6645" w:rsidRPr="00231E15" w14:paraId="3106766D" w14:textId="77777777" w:rsidTr="007E6645">
        <w:trPr>
          <w:trHeight w:val="1275"/>
        </w:trPr>
        <w:tc>
          <w:tcPr>
            <w:tcW w:w="9747" w:type="dxa"/>
          </w:tcPr>
          <w:p w14:paraId="67CCA5ED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5FF9FAB4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p w14:paraId="1413B3B2" w14:textId="77777777" w:rsidR="007E6645" w:rsidRPr="007E6645" w:rsidRDefault="007E6645" w:rsidP="007E6645">
      <w:pPr>
        <w:spacing w:after="0" w:line="240" w:lineRule="auto"/>
        <w:rPr>
          <w:b/>
          <w:color w:val="000000"/>
          <w:lang w:val="lv-LV"/>
        </w:rPr>
      </w:pPr>
      <w:r w:rsidRPr="007E6645">
        <w:rPr>
          <w:b/>
          <w:color w:val="000000"/>
          <w:lang w:val="lv-LV"/>
        </w:rPr>
        <w:t>3. Īstenošana</w:t>
      </w:r>
    </w:p>
    <w:p w14:paraId="52E16125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03CF04E4" w14:textId="77777777" w:rsidTr="007E6645">
        <w:tc>
          <w:tcPr>
            <w:tcW w:w="9747" w:type="dxa"/>
          </w:tcPr>
          <w:p w14:paraId="2B58AC1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3.1. Projekta iesniedzējs un zinātniskā grupa</w:t>
            </w:r>
          </w:p>
        </w:tc>
      </w:tr>
      <w:tr w:rsidR="007E6645" w:rsidRPr="00231E15" w14:paraId="3F15B192" w14:textId="77777777" w:rsidTr="007E6645">
        <w:trPr>
          <w:trHeight w:val="1275"/>
        </w:trPr>
        <w:tc>
          <w:tcPr>
            <w:tcW w:w="9747" w:type="dxa"/>
          </w:tcPr>
          <w:p w14:paraId="37FB4F15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3E49F8D1" w14:textId="77777777" w:rsidR="007E6645" w:rsidRPr="007E6645" w:rsidRDefault="007E6645" w:rsidP="007E6645">
      <w:pPr>
        <w:spacing w:after="0"/>
        <w:rPr>
          <w:vanish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165BB583" w14:textId="77777777" w:rsidTr="007E6645">
        <w:tc>
          <w:tcPr>
            <w:tcW w:w="9747" w:type="dxa"/>
          </w:tcPr>
          <w:p w14:paraId="36DB4E68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3.2. Projekta darba plāns</w:t>
            </w:r>
          </w:p>
        </w:tc>
      </w:tr>
      <w:tr w:rsidR="007E6645" w:rsidRPr="00231E15" w14:paraId="14472B39" w14:textId="77777777" w:rsidTr="007E6645">
        <w:trPr>
          <w:trHeight w:val="1275"/>
        </w:trPr>
        <w:tc>
          <w:tcPr>
            <w:tcW w:w="9747" w:type="dxa"/>
          </w:tcPr>
          <w:p w14:paraId="574F323D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0951F41D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E6645" w:rsidRPr="00231E15" w14:paraId="58A27C51" w14:textId="77777777" w:rsidTr="007E6645">
        <w:tc>
          <w:tcPr>
            <w:tcW w:w="9747" w:type="dxa"/>
          </w:tcPr>
          <w:p w14:paraId="280EBE2D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3.3. Projekta vadības un risku plāns</w:t>
            </w:r>
          </w:p>
        </w:tc>
      </w:tr>
      <w:tr w:rsidR="007E6645" w:rsidRPr="00231E15" w14:paraId="3DC939FB" w14:textId="77777777" w:rsidTr="007E6645">
        <w:trPr>
          <w:trHeight w:val="1275"/>
        </w:trPr>
        <w:tc>
          <w:tcPr>
            <w:tcW w:w="9747" w:type="dxa"/>
          </w:tcPr>
          <w:p w14:paraId="6C882390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Apraksts</w:t>
            </w:r>
          </w:p>
        </w:tc>
      </w:tr>
    </w:tbl>
    <w:p w14:paraId="6BC236F6" w14:textId="77777777" w:rsidR="007E6645" w:rsidRPr="007E6645" w:rsidRDefault="007E6645" w:rsidP="007E6645">
      <w:pPr>
        <w:spacing w:after="0" w:line="240" w:lineRule="auto"/>
        <w:rPr>
          <w:color w:val="00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248"/>
        <w:gridCol w:w="1772"/>
        <w:gridCol w:w="1395"/>
        <w:gridCol w:w="2332"/>
        <w:gridCol w:w="2562"/>
      </w:tblGrid>
      <w:tr w:rsidR="007E6645" w:rsidRPr="00231E15" w14:paraId="266BEFA0" w14:textId="77777777" w:rsidTr="007E6645">
        <w:trPr>
          <w:trHeight w:val="132"/>
        </w:trPr>
        <w:tc>
          <w:tcPr>
            <w:tcW w:w="9747" w:type="dxa"/>
            <w:gridSpan w:val="6"/>
            <w:shd w:val="clear" w:color="auto" w:fill="auto"/>
          </w:tcPr>
          <w:p w14:paraId="14C360F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Risku novērtējums</w:t>
            </w:r>
          </w:p>
        </w:tc>
      </w:tr>
      <w:tr w:rsidR="007E6645" w:rsidRPr="00231E15" w14:paraId="7561728C" w14:textId="77777777" w:rsidTr="007E6645">
        <w:trPr>
          <w:trHeight w:val="132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15D48553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Nr.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150B7D7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Risks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74D946E6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Riska apraksts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4E81CB62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Novērtējums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14:paraId="646442BE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 xml:space="preserve">Risku </w:t>
            </w:r>
            <w:r w:rsidRPr="007E6645">
              <w:rPr>
                <w:color w:val="000000"/>
                <w:lang w:val="lv-LV"/>
              </w:rPr>
              <w:lastRenderedPageBreak/>
              <w:t>novēršanas/mazināšanas pasākumi</w:t>
            </w:r>
          </w:p>
        </w:tc>
      </w:tr>
      <w:tr w:rsidR="007E6645" w:rsidRPr="00231E15" w14:paraId="1956B5C4" w14:textId="77777777" w:rsidTr="007E6645">
        <w:trPr>
          <w:trHeight w:val="131"/>
        </w:trPr>
        <w:tc>
          <w:tcPr>
            <w:tcW w:w="545" w:type="dxa"/>
            <w:vMerge/>
            <w:shd w:val="clear" w:color="auto" w:fill="auto"/>
          </w:tcPr>
          <w:p w14:paraId="36746AE8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2B361E7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563BD9C7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11E8E9E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szCs w:val="24"/>
                <w:lang w:val="lv-LV"/>
              </w:rPr>
            </w:pPr>
            <w:r w:rsidRPr="007E6645">
              <w:rPr>
                <w:color w:val="000000"/>
                <w:szCs w:val="24"/>
                <w:lang w:val="lv-LV"/>
              </w:rPr>
              <w:t>Iespējamība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C522FBF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szCs w:val="24"/>
                <w:lang w:val="lv-LV"/>
              </w:rPr>
            </w:pPr>
            <w:r w:rsidRPr="007E6645">
              <w:rPr>
                <w:color w:val="000000"/>
                <w:szCs w:val="24"/>
                <w:lang w:val="lv-LV"/>
              </w:rPr>
              <w:t>Ietekme</w:t>
            </w:r>
          </w:p>
        </w:tc>
        <w:tc>
          <w:tcPr>
            <w:tcW w:w="2455" w:type="dxa"/>
            <w:vMerge/>
            <w:shd w:val="clear" w:color="auto" w:fill="auto"/>
          </w:tcPr>
          <w:p w14:paraId="17FE7EE4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  <w:tr w:rsidR="007E6645" w:rsidRPr="00231E15" w14:paraId="21041CE4" w14:textId="77777777" w:rsidTr="007E6645">
        <w:tc>
          <w:tcPr>
            <w:tcW w:w="545" w:type="dxa"/>
            <w:shd w:val="clear" w:color="auto" w:fill="auto"/>
          </w:tcPr>
          <w:p w14:paraId="2E87D7E0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1.</w:t>
            </w:r>
          </w:p>
        </w:tc>
        <w:tc>
          <w:tcPr>
            <w:tcW w:w="1248" w:type="dxa"/>
            <w:shd w:val="clear" w:color="auto" w:fill="auto"/>
          </w:tcPr>
          <w:p w14:paraId="2C7184A4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772" w:type="dxa"/>
            <w:shd w:val="clear" w:color="auto" w:fill="auto"/>
          </w:tcPr>
          <w:p w14:paraId="19FA605F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395" w:type="dxa"/>
            <w:shd w:val="clear" w:color="auto" w:fill="auto"/>
          </w:tcPr>
          <w:p w14:paraId="354FD95B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332" w:type="dxa"/>
            <w:shd w:val="clear" w:color="auto" w:fill="auto"/>
          </w:tcPr>
          <w:p w14:paraId="53523E6A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455" w:type="dxa"/>
            <w:shd w:val="clear" w:color="auto" w:fill="auto"/>
          </w:tcPr>
          <w:p w14:paraId="153157DB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  <w:tr w:rsidR="007E6645" w:rsidRPr="00231E15" w14:paraId="685DA043" w14:textId="77777777" w:rsidTr="007E6645">
        <w:tc>
          <w:tcPr>
            <w:tcW w:w="545" w:type="dxa"/>
            <w:shd w:val="clear" w:color="auto" w:fill="auto"/>
          </w:tcPr>
          <w:p w14:paraId="35D51060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2.</w:t>
            </w:r>
          </w:p>
        </w:tc>
        <w:tc>
          <w:tcPr>
            <w:tcW w:w="1248" w:type="dxa"/>
            <w:shd w:val="clear" w:color="auto" w:fill="auto"/>
          </w:tcPr>
          <w:p w14:paraId="49E1F988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772" w:type="dxa"/>
            <w:shd w:val="clear" w:color="auto" w:fill="auto"/>
          </w:tcPr>
          <w:p w14:paraId="7D2EBB42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395" w:type="dxa"/>
            <w:shd w:val="clear" w:color="auto" w:fill="auto"/>
          </w:tcPr>
          <w:p w14:paraId="04D2BF8D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332" w:type="dxa"/>
            <w:shd w:val="clear" w:color="auto" w:fill="auto"/>
          </w:tcPr>
          <w:p w14:paraId="240B3F58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455" w:type="dxa"/>
            <w:shd w:val="clear" w:color="auto" w:fill="auto"/>
          </w:tcPr>
          <w:p w14:paraId="5E89D282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  <w:tr w:rsidR="007E6645" w:rsidRPr="00231E15" w14:paraId="46D2FECF" w14:textId="77777777" w:rsidTr="007E6645">
        <w:tc>
          <w:tcPr>
            <w:tcW w:w="545" w:type="dxa"/>
            <w:shd w:val="clear" w:color="auto" w:fill="auto"/>
          </w:tcPr>
          <w:p w14:paraId="6ADA1EC7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3.</w:t>
            </w:r>
          </w:p>
        </w:tc>
        <w:tc>
          <w:tcPr>
            <w:tcW w:w="1248" w:type="dxa"/>
            <w:shd w:val="clear" w:color="auto" w:fill="auto"/>
          </w:tcPr>
          <w:p w14:paraId="4CDB9C7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772" w:type="dxa"/>
            <w:shd w:val="clear" w:color="auto" w:fill="auto"/>
          </w:tcPr>
          <w:p w14:paraId="200EA241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395" w:type="dxa"/>
            <w:shd w:val="clear" w:color="auto" w:fill="auto"/>
          </w:tcPr>
          <w:p w14:paraId="6C735859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332" w:type="dxa"/>
            <w:shd w:val="clear" w:color="auto" w:fill="auto"/>
          </w:tcPr>
          <w:p w14:paraId="20114C24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455" w:type="dxa"/>
            <w:shd w:val="clear" w:color="auto" w:fill="auto"/>
          </w:tcPr>
          <w:p w14:paraId="52A2B3A7" w14:textId="77777777" w:rsidR="007E6645" w:rsidRPr="007E6645" w:rsidRDefault="007E6645" w:rsidP="00031AA3">
            <w:pPr>
              <w:spacing w:after="0" w:line="240" w:lineRule="auto"/>
              <w:ind w:firstLine="720"/>
              <w:rPr>
                <w:color w:val="000000"/>
                <w:lang w:val="lv-LV"/>
              </w:rPr>
            </w:pPr>
          </w:p>
        </w:tc>
      </w:tr>
      <w:tr w:rsidR="007E6645" w:rsidRPr="00231E15" w14:paraId="01B95C29" w14:textId="77777777" w:rsidTr="007E6645">
        <w:tc>
          <w:tcPr>
            <w:tcW w:w="545" w:type="dxa"/>
            <w:shd w:val="clear" w:color="auto" w:fill="auto"/>
          </w:tcPr>
          <w:p w14:paraId="27862FAE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  <w:r w:rsidRPr="007E6645">
              <w:rPr>
                <w:color w:val="000000"/>
                <w:lang w:val="lv-LV"/>
              </w:rPr>
              <w:t>n</w:t>
            </w:r>
          </w:p>
        </w:tc>
        <w:tc>
          <w:tcPr>
            <w:tcW w:w="1248" w:type="dxa"/>
            <w:shd w:val="clear" w:color="auto" w:fill="auto"/>
          </w:tcPr>
          <w:p w14:paraId="61DFEFF0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772" w:type="dxa"/>
            <w:shd w:val="clear" w:color="auto" w:fill="auto"/>
          </w:tcPr>
          <w:p w14:paraId="6704C033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1395" w:type="dxa"/>
            <w:shd w:val="clear" w:color="auto" w:fill="auto"/>
          </w:tcPr>
          <w:p w14:paraId="3C4E4197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332" w:type="dxa"/>
            <w:shd w:val="clear" w:color="auto" w:fill="auto"/>
          </w:tcPr>
          <w:p w14:paraId="21370843" w14:textId="77777777" w:rsidR="007E6645" w:rsidRPr="007E6645" w:rsidRDefault="007E6645" w:rsidP="00031AA3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  <w:tc>
          <w:tcPr>
            <w:tcW w:w="2455" w:type="dxa"/>
            <w:shd w:val="clear" w:color="auto" w:fill="auto"/>
          </w:tcPr>
          <w:p w14:paraId="5744B3FA" w14:textId="77777777" w:rsidR="007E6645" w:rsidRPr="007E6645" w:rsidRDefault="007E6645" w:rsidP="00031AA3">
            <w:pPr>
              <w:spacing w:after="0" w:line="240" w:lineRule="auto"/>
              <w:ind w:firstLine="720"/>
              <w:rPr>
                <w:color w:val="000000"/>
                <w:lang w:val="lv-LV"/>
              </w:rPr>
            </w:pPr>
            <w:bookmarkStart w:id="2" w:name="_GoBack"/>
            <w:bookmarkEnd w:id="2"/>
          </w:p>
        </w:tc>
      </w:tr>
    </w:tbl>
    <w:p w14:paraId="3F11384F" w14:textId="77777777" w:rsidR="00326683" w:rsidRPr="007E6645" w:rsidRDefault="00326683" w:rsidP="007E6645"/>
    <w:sectPr w:rsidR="00326683" w:rsidRPr="007E6645" w:rsidSect="007E66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9B"/>
    <w:rsid w:val="000046C9"/>
    <w:rsid w:val="000F0969"/>
    <w:rsid w:val="00164808"/>
    <w:rsid w:val="002320AB"/>
    <w:rsid w:val="00326683"/>
    <w:rsid w:val="003B3E16"/>
    <w:rsid w:val="003B6922"/>
    <w:rsid w:val="005F2CEC"/>
    <w:rsid w:val="00727FFB"/>
    <w:rsid w:val="007A1E2E"/>
    <w:rsid w:val="007E6645"/>
    <w:rsid w:val="0088049F"/>
    <w:rsid w:val="008A186E"/>
    <w:rsid w:val="008D52A8"/>
    <w:rsid w:val="00957FA9"/>
    <w:rsid w:val="009E4953"/>
    <w:rsid w:val="00AC409B"/>
    <w:rsid w:val="00AE5724"/>
    <w:rsid w:val="00B95FC9"/>
    <w:rsid w:val="00BE37F1"/>
    <w:rsid w:val="00D43373"/>
    <w:rsid w:val="00DC3019"/>
    <w:rsid w:val="00DF09F7"/>
    <w:rsid w:val="00F33B62"/>
    <w:rsid w:val="00FA7F43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1D2DD2"/>
  <w15:chartTrackingRefBased/>
  <w15:docId w15:val="{5BD6EFF6-3135-459A-81B7-0609748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FC9"/>
    <w:pPr>
      <w:spacing w:after="200" w:line="276" w:lineRule="auto"/>
      <w:jc w:val="both"/>
    </w:pPr>
    <w:rPr>
      <w:rFonts w:ascii="Times New Roman" w:eastAsia="Calibri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64808"/>
    <w:pPr>
      <w:keepNext/>
      <w:spacing w:before="240" w:after="60" w:line="240" w:lineRule="auto"/>
      <w:jc w:val="center"/>
      <w:outlineLvl w:val="0"/>
    </w:pPr>
    <w:rPr>
      <w:rFonts w:eastAsia="Times New Roman"/>
      <w:bCs/>
      <w:color w:val="000000"/>
      <w:kern w:val="32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 w:after="0" w:line="240" w:lineRule="auto"/>
      <w:jc w:val="center"/>
      <w:outlineLvl w:val="1"/>
    </w:pPr>
    <w:rPr>
      <w:rFonts w:eastAsia="Times New Roman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 w:after="0" w:line="240" w:lineRule="auto"/>
      <w:outlineLvl w:val="2"/>
    </w:pPr>
    <w:rPr>
      <w:rFonts w:eastAsia="Times New Roman"/>
      <w:b/>
      <w:color w:val="000000"/>
      <w:szCs w:val="24"/>
      <w:lang w:val="lv-LV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 w:after="0" w:line="240" w:lineRule="auto"/>
      <w:jc w:val="left"/>
      <w:outlineLvl w:val="3"/>
    </w:pPr>
    <w:rPr>
      <w:rFonts w:eastAsia="Times New Roman"/>
      <w:i/>
      <w:iCs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4808"/>
    <w:rPr>
      <w:rFonts w:ascii="Times New Roman" w:eastAsia="Times New Roman" w:hAnsi="Times New Roman" w:cs="Times New Roman"/>
      <w:bCs/>
      <w:color w:val="000000"/>
      <w:kern w:val="32"/>
      <w:sz w:val="28"/>
      <w:szCs w:val="28"/>
      <w:lang w:val="en-US" w:bidi="en-US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lv-LV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spacing w:after="0" w:line="240" w:lineRule="auto"/>
      <w:contextualSpacing/>
    </w:pPr>
    <w:rPr>
      <w:rFonts w:eastAsia="Times New Roman"/>
      <w:szCs w:val="24"/>
      <w:lang w:val="en-US" w:bidi="en-US"/>
    </w:rPr>
  </w:style>
  <w:style w:type="character" w:customStyle="1" w:styleId="Heading3Char">
    <w:name w:val="Heading 3 Char"/>
    <w:link w:val="Heading3"/>
    <w:uiPriority w:val="9"/>
    <w:rsid w:val="003B6922"/>
    <w:rPr>
      <w:rFonts w:ascii="Times New Roman" w:eastAsia="Times New Roman" w:hAnsi="Times New Roman" w:cs="Times New Roman"/>
      <w:b/>
      <w:color w:val="000000"/>
      <w:sz w:val="24"/>
      <w:szCs w:val="24"/>
      <w:lang w:val="lv-LV" w:bidi="en-US"/>
    </w:rPr>
  </w:style>
  <w:style w:type="table" w:styleId="TableGrid">
    <w:name w:val="Table Grid"/>
    <w:basedOn w:val="TableNormal"/>
    <w:uiPriority w:val="39"/>
    <w:rsid w:val="00B95FC9"/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2C3-DDF0-4556-8FCF-C3F2220ED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43B04-A1BD-4F97-B4FC-86EF5C03C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0A00A-947E-4772-9F88-40EC6E37C3DF}">
  <ds:schemaRefs>
    <ds:schemaRef ds:uri="http://schemas.microsoft.com/office/infopath/2007/PartnerControls"/>
    <ds:schemaRef ds:uri="73924fda-3357-40d4-9fae-85802a249899"/>
    <ds:schemaRef ds:uri="http://purl.org/dc/elements/1.1/"/>
    <ds:schemaRef ds:uri="http://www.w3.org/XML/1998/namespace"/>
    <ds:schemaRef ds:uri="http://schemas.openxmlformats.org/package/2006/metadata/core-properties"/>
    <ds:schemaRef ds:uri="2f243a88-1479-4942-bbce-7bc383319ad9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07B3D0-9A4D-495A-BEA8-7A54FE3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Ingmars Kreismanis</cp:lastModifiedBy>
  <cp:revision>2</cp:revision>
  <dcterms:created xsi:type="dcterms:W3CDTF">2021-08-25T09:17:00Z</dcterms:created>
  <dcterms:modified xsi:type="dcterms:W3CDTF">2021-08-25T09:17:00Z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