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7323561" w14:textId="77777777" w:rsidR="000A001C"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w:t>
      </w:r>
      <w:r w:rsidR="000A001C" w:rsidRPr="000A001C">
        <w:rPr>
          <w:rFonts w:ascii="Times New Roman" w:eastAsia="Times New Roman" w:hAnsi="Times New Roman" w:cs="Times New Roman"/>
          <w:color w:val="000000"/>
          <w:sz w:val="24"/>
          <w:szCs w:val="24"/>
        </w:rPr>
        <w:t>Mākslīgā intelekta metožu piemērotības</w:t>
      </w:r>
    </w:p>
    <w:p w14:paraId="24AE5DCC" w14:textId="7891864F" w:rsidR="00254586" w:rsidRPr="00873793" w:rsidRDefault="000A001C" w:rsidP="00254586">
      <w:pPr>
        <w:spacing w:after="0" w:line="240" w:lineRule="auto"/>
        <w:ind w:left="420"/>
        <w:jc w:val="right"/>
        <w:rPr>
          <w:rFonts w:ascii="Times New Roman" w:eastAsia="Times New Roman" w:hAnsi="Times New Roman" w:cs="Times New Roman"/>
          <w:color w:val="000000"/>
          <w:sz w:val="24"/>
          <w:szCs w:val="24"/>
        </w:rPr>
      </w:pPr>
      <w:r w:rsidRPr="000A001C">
        <w:rPr>
          <w:rFonts w:ascii="Times New Roman" w:eastAsia="Times New Roman" w:hAnsi="Times New Roman" w:cs="Times New Roman"/>
          <w:color w:val="000000"/>
          <w:sz w:val="24"/>
          <w:szCs w:val="24"/>
        </w:rPr>
        <w:t xml:space="preserve"> analīze Eiropas Savienības fondu projektu jomā</w:t>
      </w:r>
      <w:r w:rsidR="00254586" w:rsidRPr="00873793">
        <w:rPr>
          <w:rFonts w:ascii="Times New Roman" w:eastAsia="Times New Roman" w:hAnsi="Times New Roman" w:cs="Times New Roman"/>
          <w:color w:val="000000"/>
          <w:sz w:val="24"/>
          <w:szCs w:val="24"/>
        </w:rPr>
        <w:t xml:space="preserv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292348E1" w:rsidR="00254586" w:rsidRPr="000A001C" w:rsidRDefault="00254586" w:rsidP="00254586">
      <w:pPr>
        <w:spacing w:after="0" w:line="240" w:lineRule="auto"/>
        <w:ind w:left="420"/>
        <w:jc w:val="right"/>
        <w:rPr>
          <w:rFonts w:ascii="Times New Roman" w:eastAsia="Times New Roman" w:hAnsi="Times New Roman" w:cs="Times New Roman"/>
          <w:i/>
          <w:iCs/>
          <w:color w:val="000000"/>
          <w:sz w:val="24"/>
          <w:szCs w:val="24"/>
        </w:rPr>
      </w:pPr>
      <w:r w:rsidRPr="000A001C">
        <w:rPr>
          <w:rFonts w:ascii="Times New Roman" w:eastAsia="Times New Roman" w:hAnsi="Times New Roman" w:cs="Times New Roman"/>
          <w:i/>
          <w:iCs/>
          <w:color w:val="000000"/>
          <w:sz w:val="24"/>
          <w:szCs w:val="24"/>
        </w:rPr>
        <w:t>(izveidota ar</w:t>
      </w:r>
      <w:r w:rsidR="002A1AB0" w:rsidRPr="000A001C">
        <w:rPr>
          <w:rFonts w:ascii="Times New Roman" w:eastAsia="Times New Roman" w:hAnsi="Times New Roman" w:cs="Times New Roman"/>
          <w:i/>
          <w:iCs/>
          <w:color w:val="000000"/>
          <w:sz w:val="24"/>
          <w:szCs w:val="24"/>
        </w:rPr>
        <w:t xml:space="preserve"> </w:t>
      </w:r>
      <w:r w:rsidR="000A001C" w:rsidRPr="000A001C">
        <w:rPr>
          <w:rFonts w:ascii="Times New Roman" w:eastAsia="Times New Roman" w:hAnsi="Times New Roman" w:cs="Times New Roman"/>
          <w:i/>
          <w:iCs/>
          <w:color w:val="000000"/>
          <w:sz w:val="24"/>
          <w:szCs w:val="24"/>
        </w:rPr>
        <w:t>finanšu</w:t>
      </w:r>
      <w:r w:rsidR="00637D53" w:rsidRPr="000A001C">
        <w:rPr>
          <w:rFonts w:ascii="Times New Roman" w:eastAsia="Times New Roman" w:hAnsi="Times New Roman" w:cs="Times New Roman"/>
          <w:i/>
          <w:iCs/>
          <w:color w:val="000000"/>
          <w:sz w:val="24"/>
          <w:szCs w:val="24"/>
        </w:rPr>
        <w:t xml:space="preserve"> </w:t>
      </w:r>
      <w:r w:rsidRPr="000A001C">
        <w:rPr>
          <w:rFonts w:ascii="Times New Roman" w:eastAsia="Times New Roman" w:hAnsi="Times New Roman" w:cs="Times New Roman"/>
          <w:i/>
          <w:iCs/>
          <w:color w:val="000000"/>
          <w:sz w:val="24"/>
          <w:szCs w:val="24"/>
        </w:rPr>
        <w:t>ministra 202</w:t>
      </w:r>
      <w:r w:rsidR="000A001C" w:rsidRPr="000A001C">
        <w:rPr>
          <w:rFonts w:ascii="Times New Roman" w:eastAsia="Times New Roman" w:hAnsi="Times New Roman" w:cs="Times New Roman"/>
          <w:i/>
          <w:iCs/>
          <w:color w:val="000000"/>
          <w:sz w:val="24"/>
          <w:szCs w:val="24"/>
        </w:rPr>
        <w:t>4</w:t>
      </w:r>
      <w:r w:rsidRPr="000A001C">
        <w:rPr>
          <w:rFonts w:ascii="Times New Roman" w:eastAsia="Times New Roman" w:hAnsi="Times New Roman" w:cs="Times New Roman"/>
          <w:i/>
          <w:iCs/>
          <w:color w:val="000000"/>
          <w:sz w:val="24"/>
          <w:szCs w:val="24"/>
        </w:rPr>
        <w:t xml:space="preserve">. gada </w:t>
      </w:r>
      <w:r w:rsidR="000A001C" w:rsidRPr="000A001C">
        <w:rPr>
          <w:rFonts w:ascii="Times New Roman" w:eastAsia="Times New Roman" w:hAnsi="Times New Roman" w:cs="Times New Roman"/>
          <w:i/>
          <w:iCs/>
          <w:color w:val="000000"/>
          <w:sz w:val="24"/>
          <w:szCs w:val="24"/>
        </w:rPr>
        <w:t>1</w:t>
      </w:r>
      <w:r w:rsidR="00074576" w:rsidRPr="000A001C">
        <w:rPr>
          <w:rFonts w:ascii="Times New Roman" w:eastAsia="Times New Roman" w:hAnsi="Times New Roman" w:cs="Times New Roman"/>
          <w:i/>
          <w:iCs/>
          <w:color w:val="000000"/>
          <w:sz w:val="24"/>
          <w:szCs w:val="24"/>
        </w:rPr>
        <w:t>9.</w:t>
      </w:r>
      <w:r w:rsidR="000A001C" w:rsidRPr="000A001C">
        <w:rPr>
          <w:rFonts w:ascii="Times New Roman" w:eastAsia="Times New Roman" w:hAnsi="Times New Roman" w:cs="Times New Roman"/>
          <w:i/>
          <w:iCs/>
          <w:color w:val="000000"/>
          <w:sz w:val="24"/>
          <w:szCs w:val="24"/>
        </w:rPr>
        <w:t xml:space="preserve"> jūnija</w:t>
      </w:r>
      <w:r w:rsidR="00074576" w:rsidRPr="000A001C">
        <w:rPr>
          <w:rFonts w:ascii="Times New Roman" w:eastAsia="Times New Roman" w:hAnsi="Times New Roman" w:cs="Times New Roman"/>
          <w:i/>
          <w:iCs/>
          <w:color w:val="000000"/>
          <w:sz w:val="24"/>
          <w:szCs w:val="24"/>
        </w:rPr>
        <w:t xml:space="preserve"> </w:t>
      </w:r>
      <w:r w:rsidR="0001247C" w:rsidRPr="000A001C">
        <w:rPr>
          <w:rFonts w:ascii="Times New Roman" w:eastAsia="Times New Roman" w:hAnsi="Times New Roman" w:cs="Times New Roman"/>
          <w:i/>
          <w:iCs/>
          <w:sz w:val="24"/>
          <w:szCs w:val="24"/>
        </w:rPr>
        <w:t>r</w:t>
      </w:r>
      <w:r w:rsidRPr="000A001C">
        <w:rPr>
          <w:rFonts w:ascii="Times New Roman" w:eastAsia="Times New Roman" w:hAnsi="Times New Roman" w:cs="Times New Roman"/>
          <w:i/>
          <w:iCs/>
          <w:color w:val="000000"/>
          <w:sz w:val="24"/>
          <w:szCs w:val="24"/>
        </w:rPr>
        <w:t>īkojumu Nr</w:t>
      </w:r>
      <w:r w:rsidR="00B96117" w:rsidRPr="000A001C">
        <w:rPr>
          <w:rFonts w:ascii="Times New Roman" w:eastAsia="Times New Roman" w:hAnsi="Times New Roman" w:cs="Times New Roman"/>
          <w:i/>
          <w:iCs/>
          <w:color w:val="000000"/>
          <w:sz w:val="24"/>
          <w:szCs w:val="24"/>
        </w:rPr>
        <w:t xml:space="preserve">. </w:t>
      </w:r>
      <w:r w:rsidR="000A001C" w:rsidRPr="000A001C">
        <w:rPr>
          <w:rFonts w:ascii="Times New Roman" w:eastAsia="Times New Roman" w:hAnsi="Times New Roman" w:cs="Times New Roman"/>
          <w:i/>
          <w:iCs/>
          <w:color w:val="000000"/>
          <w:sz w:val="24"/>
          <w:szCs w:val="24"/>
        </w:rPr>
        <w:t>221</w:t>
      </w:r>
      <w:r w:rsidR="00074576" w:rsidRPr="000A001C">
        <w:rPr>
          <w:rFonts w:ascii="Times New Roman" w:eastAsia="Times New Roman" w:hAnsi="Times New Roman" w:cs="Times New Roman"/>
          <w:i/>
          <w:iCs/>
          <w:color w:val="000000"/>
          <w:sz w:val="24"/>
          <w:szCs w:val="24"/>
        </w:rPr>
        <w:t>)</w:t>
      </w:r>
    </w:p>
    <w:p w14:paraId="3BB24143" w14:textId="10B95DB7" w:rsidR="00954A0B" w:rsidRPr="00873793" w:rsidRDefault="00D55965"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B271A7">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.gada </w:t>
      </w:r>
      <w:r w:rsidR="00DC0332" w:rsidRPr="00DC0332">
        <w:rPr>
          <w:rFonts w:ascii="Times New Roman" w:eastAsia="Times New Roman" w:hAnsi="Times New Roman" w:cs="Times New Roman"/>
          <w:color w:val="000000"/>
          <w:sz w:val="24"/>
          <w:szCs w:val="24"/>
        </w:rPr>
        <w:t>__</w:t>
      </w:r>
      <w:r w:rsidRPr="00DC0332">
        <w:rPr>
          <w:rFonts w:ascii="Times New Roman" w:eastAsia="Times New Roman" w:hAnsi="Times New Roman" w:cs="Times New Roman"/>
          <w:color w:val="000000"/>
          <w:sz w:val="24"/>
          <w:szCs w:val="24"/>
        </w:rPr>
        <w:t xml:space="preserve">. </w:t>
      </w:r>
      <w:r w:rsidR="00DC0332" w:rsidRPr="00DC0332">
        <w:rPr>
          <w:rFonts w:ascii="Times New Roman" w:eastAsia="Times New Roman" w:hAnsi="Times New Roman" w:cs="Times New Roman"/>
          <w:color w:val="000000"/>
          <w:sz w:val="24"/>
          <w:szCs w:val="24"/>
        </w:rPr>
        <w:t>augusta</w:t>
      </w:r>
      <w:r w:rsidRPr="00DC0332">
        <w:rPr>
          <w:rFonts w:ascii="Times New Roman" w:eastAsia="Times New Roman" w:hAnsi="Times New Roman" w:cs="Times New Roman"/>
          <w:color w:val="000000"/>
          <w:sz w:val="24"/>
          <w:szCs w:val="24"/>
        </w:rPr>
        <w:t xml:space="preserve"> </w:t>
      </w:r>
      <w:r w:rsidR="00784F02" w:rsidRPr="00DC0332">
        <w:rPr>
          <w:rFonts w:ascii="Times New Roman" w:eastAsia="Times New Roman" w:hAnsi="Times New Roman" w:cs="Times New Roman"/>
          <w:color w:val="000000"/>
          <w:sz w:val="24"/>
          <w:szCs w:val="24"/>
        </w:rPr>
        <w:t>l</w:t>
      </w:r>
      <w:r w:rsidR="00954A0B" w:rsidRPr="00DC0332">
        <w:rPr>
          <w:rFonts w:ascii="Times New Roman" w:eastAsia="Times New Roman" w:hAnsi="Times New Roman" w:cs="Times New Roman"/>
          <w:color w:val="000000"/>
          <w:sz w:val="24"/>
          <w:szCs w:val="24"/>
        </w:rPr>
        <w:t>ēmumu Nr.</w:t>
      </w:r>
      <w:r w:rsidR="009F5003" w:rsidRPr="00DC0332">
        <w:rPr>
          <w:rFonts w:ascii="Times New Roman" w:eastAsia="Times New Roman" w:hAnsi="Times New Roman" w:cs="Times New Roman"/>
          <w:color w:val="000000"/>
          <w:sz w:val="24"/>
          <w:szCs w:val="24"/>
        </w:rPr>
        <w:t xml:space="preserve"> 1</w:t>
      </w:r>
    </w:p>
    <w:p w14:paraId="4C8B03FA" w14:textId="1F003CC9"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7E7718DA" w:rsidR="00254586" w:rsidRPr="00873793" w:rsidRDefault="00254586" w:rsidP="000A001C">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Content>
          <w:r w:rsidR="000A001C" w:rsidRPr="000A001C">
            <w:rPr>
              <w:rFonts w:ascii="Times New Roman" w:eastAsia="Times New Roman" w:hAnsi="Times New Roman" w:cs="Times New Roman"/>
              <w:b/>
              <w:bCs/>
              <w:color w:val="000000"/>
              <w:sz w:val="24"/>
              <w:szCs w:val="24"/>
            </w:rPr>
            <w:t>Mākslīgā intelekta metožu piemērotības</w:t>
          </w:r>
          <w:r w:rsidR="000A001C">
            <w:rPr>
              <w:rFonts w:ascii="Times New Roman" w:eastAsia="Times New Roman" w:hAnsi="Times New Roman" w:cs="Times New Roman"/>
              <w:b/>
              <w:bCs/>
              <w:color w:val="000000"/>
              <w:sz w:val="24"/>
              <w:szCs w:val="24"/>
            </w:rPr>
            <w:t xml:space="preserve"> </w:t>
          </w:r>
          <w:r w:rsidR="000A001C" w:rsidRPr="000A001C">
            <w:rPr>
              <w:rFonts w:ascii="Times New Roman" w:eastAsia="Times New Roman" w:hAnsi="Times New Roman" w:cs="Times New Roman"/>
              <w:b/>
              <w:bCs/>
              <w:color w:val="000000"/>
              <w:sz w:val="24"/>
              <w:szCs w:val="24"/>
            </w:rPr>
            <w:t xml:space="preserve"> analīze Eiropas Savienības fondu projektu jomā</w:t>
          </w:r>
        </w:sdtContent>
      </w:sdt>
      <w:r w:rsidRPr="00873793">
        <w:rPr>
          <w:rFonts w:ascii="Times New Roman" w:eastAsia="Times New Roman" w:hAnsi="Times New Roman" w:cs="Times New Roman"/>
          <w:b/>
          <w:bCs/>
          <w:color w:val="000000"/>
          <w:sz w:val="24"/>
          <w:szCs w:val="24"/>
        </w:rPr>
        <w:t>” projektu pieteikumu</w:t>
      </w:r>
      <w:r w:rsidR="009145C0" w:rsidRPr="00873793">
        <w:rPr>
          <w:rFonts w:ascii="Times New Roman" w:eastAsia="Times New Roman" w:hAnsi="Times New Roman" w:cs="Times New Roman"/>
          <w:b/>
          <w:bCs/>
          <w:color w:val="000000"/>
          <w:sz w:val="24"/>
          <w:szCs w:val="24"/>
        </w:rPr>
        <w:t xml:space="preserve">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6268A0BA" w:rsidR="00254586" w:rsidRPr="00FC009C" w:rsidRDefault="00254586" w:rsidP="000A001C">
      <w:pPr>
        <w:spacing w:after="0" w:line="240" w:lineRule="auto"/>
        <w:ind w:firstLine="720"/>
        <w:jc w:val="both"/>
        <w:rPr>
          <w:rFonts w:ascii="Times New Roman" w:hAnsi="Times New Roman" w:cs="Times New Roman"/>
          <w:sz w:val="24"/>
          <w:szCs w:val="24"/>
        </w:rPr>
      </w:pPr>
      <w:r w:rsidRPr="00FC009C">
        <w:rPr>
          <w:rFonts w:ascii="Times New Roman" w:hAnsi="Times New Roman" w:cs="Times New Roman"/>
          <w:sz w:val="24"/>
          <w:szCs w:val="24"/>
        </w:rPr>
        <w:t xml:space="preserve">1. </w:t>
      </w:r>
      <w:bookmarkStart w:id="0" w:name="_Hlk148002389"/>
      <w:r w:rsidR="00654C4F" w:rsidRPr="00FC009C">
        <w:rPr>
          <w:rFonts w:ascii="Times New Roman" w:hAnsi="Times New Roman" w:cs="Times New Roman"/>
          <w:sz w:val="24"/>
          <w:szCs w:val="24"/>
        </w:rPr>
        <w:t xml:space="preserve">Valsts pētījumu programmas </w:t>
      </w:r>
      <w:r w:rsidRPr="00FC009C">
        <w:rPr>
          <w:rFonts w:ascii="Times New Roman" w:hAnsi="Times New Roman" w:cs="Times New Roman"/>
          <w:sz w:val="24"/>
          <w:szCs w:val="24"/>
        </w:rPr>
        <w:t>“</w:t>
      </w:r>
      <w:bookmarkStart w:id="1" w:name="_Hlk140070864"/>
      <w:sdt>
        <w:sdtPr>
          <w:rPr>
            <w:rFonts w:ascii="Times New Roman" w:hAnsi="Times New Roman" w:cs="Times New Roman"/>
            <w:sz w:val="24"/>
            <w:szCs w:val="24"/>
          </w:rPr>
          <w:id w:val="2060594541"/>
          <w:placeholder>
            <w:docPart w:val="A37B085FD3B742F6BBACCA903A14EEB9"/>
          </w:placeholder>
        </w:sdtPr>
        <w:sdtContent>
          <w:r w:rsidR="000A001C" w:rsidRPr="000A001C">
            <w:rPr>
              <w:rFonts w:ascii="Times New Roman" w:eastAsia="Times New Roman" w:hAnsi="Times New Roman" w:cs="Times New Roman"/>
              <w:color w:val="000000"/>
              <w:sz w:val="24"/>
              <w:szCs w:val="24"/>
            </w:rPr>
            <w:t>Mākslīgā intelekta metožu piemērotības</w:t>
          </w:r>
          <w:r w:rsidR="000A001C">
            <w:rPr>
              <w:rFonts w:ascii="Times New Roman" w:eastAsia="Times New Roman" w:hAnsi="Times New Roman" w:cs="Times New Roman"/>
              <w:color w:val="000000"/>
              <w:sz w:val="24"/>
              <w:szCs w:val="24"/>
            </w:rPr>
            <w:t xml:space="preserve"> </w:t>
          </w:r>
          <w:r w:rsidR="000A001C" w:rsidRPr="000A001C">
            <w:rPr>
              <w:rFonts w:ascii="Times New Roman" w:eastAsia="Times New Roman" w:hAnsi="Times New Roman" w:cs="Times New Roman"/>
              <w:color w:val="000000"/>
              <w:sz w:val="24"/>
              <w:szCs w:val="24"/>
            </w:rPr>
            <w:t xml:space="preserve"> analīze Eiropas Savienības fondu projektu jomā</w:t>
          </w:r>
        </w:sdtContent>
      </w:sdt>
      <w:bookmarkEnd w:id="1"/>
      <w:r w:rsidRPr="00FC009C">
        <w:rPr>
          <w:rFonts w:ascii="Times New Roman" w:hAnsi="Times New Roman" w:cs="Times New Roman"/>
          <w:sz w:val="24"/>
          <w:szCs w:val="24"/>
        </w:rPr>
        <w:t xml:space="preserve">” projektu pieteikumu atklātā konkursa </w:t>
      </w:r>
      <w:r w:rsidR="00654C4F" w:rsidRPr="00FC009C">
        <w:rPr>
          <w:rFonts w:ascii="Times New Roman" w:hAnsi="Times New Roman" w:cs="Times New Roman"/>
          <w:sz w:val="24"/>
          <w:szCs w:val="24"/>
        </w:rPr>
        <w:t xml:space="preserve">nolikums </w:t>
      </w:r>
      <w:r w:rsidRPr="00FC009C">
        <w:rPr>
          <w:rFonts w:ascii="Times New Roman" w:hAnsi="Times New Roman" w:cs="Times New Roman"/>
          <w:sz w:val="24"/>
          <w:szCs w:val="24"/>
        </w:rPr>
        <w:t xml:space="preserve">(turpmāk – </w:t>
      </w:r>
      <w:r w:rsidR="00654C4F" w:rsidRPr="00FC009C">
        <w:rPr>
          <w:rFonts w:ascii="Times New Roman" w:hAnsi="Times New Roman" w:cs="Times New Roman"/>
          <w:sz w:val="24"/>
          <w:szCs w:val="24"/>
        </w:rPr>
        <w:t>nolikums</w:t>
      </w:r>
      <w:r w:rsidRPr="00FC009C">
        <w:rPr>
          <w:rFonts w:ascii="Times New Roman" w:hAnsi="Times New Roman" w:cs="Times New Roman"/>
          <w:sz w:val="24"/>
          <w:szCs w:val="24"/>
        </w:rPr>
        <w:t xml:space="preserve">) </w:t>
      </w:r>
      <w:bookmarkEnd w:id="0"/>
      <w:r w:rsidR="0013329E" w:rsidRPr="00FC009C">
        <w:rPr>
          <w:rFonts w:ascii="Times New Roman" w:hAnsi="Times New Roman" w:cs="Times New Roman"/>
          <w:sz w:val="24"/>
          <w:szCs w:val="24"/>
        </w:rPr>
        <w:t xml:space="preserve">nosaka kārtību, kādā Latvijas zinātnes padome (turpmāk – padome) </w:t>
      </w:r>
      <w:r w:rsidRPr="00FC009C">
        <w:rPr>
          <w:rFonts w:ascii="Times New Roman" w:hAnsi="Times New Roman" w:cs="Times New Roman"/>
          <w:sz w:val="24"/>
          <w:szCs w:val="24"/>
        </w:rPr>
        <w:t>organizē un īsteno</w:t>
      </w:r>
      <w:r w:rsidR="0013329E" w:rsidRPr="00FC009C">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Content>
          <w:r w:rsidR="000A001C" w:rsidRPr="000A001C">
            <w:rPr>
              <w:rFonts w:ascii="Times New Roman" w:eastAsia="Times New Roman" w:hAnsi="Times New Roman" w:cs="Times New Roman"/>
              <w:color w:val="000000"/>
              <w:sz w:val="24"/>
              <w:szCs w:val="24"/>
            </w:rPr>
            <w:t>Mākslīgā intelekta metožu piemērotības</w:t>
          </w:r>
          <w:r w:rsidR="000A001C">
            <w:rPr>
              <w:rFonts w:ascii="Times New Roman" w:eastAsia="Times New Roman" w:hAnsi="Times New Roman" w:cs="Times New Roman"/>
              <w:color w:val="000000"/>
              <w:sz w:val="24"/>
              <w:szCs w:val="24"/>
            </w:rPr>
            <w:t xml:space="preserve"> </w:t>
          </w:r>
          <w:r w:rsidR="000A001C" w:rsidRPr="000A001C">
            <w:rPr>
              <w:rFonts w:ascii="Times New Roman" w:eastAsia="Times New Roman" w:hAnsi="Times New Roman" w:cs="Times New Roman"/>
              <w:color w:val="000000"/>
              <w:sz w:val="24"/>
              <w:szCs w:val="24"/>
            </w:rPr>
            <w:t xml:space="preserve"> analīze Eiropas Savienības fondu projektu jomā</w:t>
          </w:r>
        </w:sdtContent>
      </w:sdt>
      <w:r w:rsidR="00EC0344" w:rsidRPr="00FC009C">
        <w:rPr>
          <w:rFonts w:ascii="Times New Roman" w:hAnsi="Times New Roman" w:cs="Times New Roman"/>
          <w:sz w:val="24"/>
          <w:szCs w:val="24"/>
        </w:rPr>
        <w:t>” (turpmāk – programma) projektu pieteikumu (turpmāk – projektu pieteikums) atklātu konkursu (turpmāk – konkurss)</w:t>
      </w:r>
      <w:r w:rsidR="00433C30" w:rsidRPr="00FC009C">
        <w:rPr>
          <w:rFonts w:ascii="Times New Roman" w:hAnsi="Times New Roman" w:cs="Times New Roman"/>
          <w:sz w:val="24"/>
          <w:szCs w:val="24"/>
        </w:rPr>
        <w:t>,</w:t>
      </w:r>
      <w:r w:rsidR="00EC0344" w:rsidRPr="00FC009C">
        <w:rPr>
          <w:rFonts w:ascii="Times New Roman" w:hAnsi="Times New Roman" w:cs="Times New Roman"/>
          <w:sz w:val="24"/>
          <w:szCs w:val="24"/>
        </w:rPr>
        <w:t xml:space="preserve"> pamatojoties uz </w:t>
      </w:r>
      <w:r w:rsidRPr="00FC009C">
        <w:rPr>
          <w:rFonts w:ascii="Times New Roman" w:hAnsi="Times New Roman" w:cs="Times New Roman"/>
          <w:sz w:val="24"/>
          <w:szCs w:val="24"/>
        </w:rPr>
        <w:t>Ministru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 xml:space="preserve">Ministru kabineta </w:t>
      </w:r>
      <w:r w:rsidRPr="00A104EB">
        <w:rPr>
          <w:rFonts w:ascii="Times New Roman" w:hAnsi="Times New Roman" w:cs="Times New Roman"/>
          <w:sz w:val="24"/>
          <w:szCs w:val="24"/>
        </w:rPr>
        <w:t>20</w:t>
      </w:r>
      <w:sdt>
        <w:sdtPr>
          <w:rPr>
            <w:rFonts w:ascii="Times New Roman" w:hAnsi="Times New Roman" w:cs="Times New Roman"/>
            <w:sz w:val="24"/>
            <w:szCs w:val="24"/>
          </w:rPr>
          <w:id w:val="1064757516"/>
          <w:placeholder>
            <w:docPart w:val="A37B085FD3B742F6BBACCA903A14EEB9"/>
          </w:placeholder>
        </w:sdtPr>
        <w:sdtContent>
          <w:r w:rsidRPr="00A104EB">
            <w:rPr>
              <w:rFonts w:ascii="Times New Roman" w:hAnsi="Times New Roman" w:cs="Times New Roman"/>
              <w:sz w:val="24"/>
              <w:szCs w:val="24"/>
            </w:rPr>
            <w:t>2</w:t>
          </w:r>
          <w:r w:rsidR="000A001C" w:rsidRPr="00A104EB">
            <w:rPr>
              <w:rFonts w:ascii="Times New Roman" w:hAnsi="Times New Roman" w:cs="Times New Roman"/>
              <w:sz w:val="24"/>
              <w:szCs w:val="24"/>
            </w:rPr>
            <w:t>4</w:t>
          </w:r>
        </w:sdtContent>
      </w:sdt>
      <w:r w:rsidRPr="00A104EB">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Content>
          <w:r w:rsidR="00A104EB" w:rsidRPr="00A104EB">
            <w:rPr>
              <w:rFonts w:ascii="Times New Roman" w:hAnsi="Times New Roman" w:cs="Times New Roman"/>
              <w:sz w:val="24"/>
              <w:szCs w:val="24"/>
            </w:rPr>
            <w:t>16</w:t>
          </w:r>
          <w:r w:rsidR="000D48A5" w:rsidRPr="00A104EB">
            <w:rPr>
              <w:rFonts w:ascii="Times New Roman" w:hAnsi="Times New Roman" w:cs="Times New Roman"/>
              <w:sz w:val="24"/>
              <w:szCs w:val="24"/>
            </w:rPr>
            <w:t>.</w:t>
          </w:r>
        </w:sdtContent>
      </w:sdt>
      <w:r w:rsidRPr="00A104EB">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Content>
          <w:r w:rsidR="000A001C" w:rsidRPr="00A104EB">
            <w:rPr>
              <w:rFonts w:ascii="Times New Roman" w:hAnsi="Times New Roman" w:cs="Times New Roman"/>
              <w:sz w:val="24"/>
              <w:szCs w:val="24"/>
            </w:rPr>
            <w:t>jūlija</w:t>
          </w:r>
        </w:sdtContent>
      </w:sdt>
      <w:r w:rsidRPr="00A104EB">
        <w:rPr>
          <w:rFonts w:ascii="Times New Roman" w:hAnsi="Times New Roman" w:cs="Times New Roman"/>
          <w:sz w:val="24"/>
          <w:szCs w:val="24"/>
        </w:rPr>
        <w:t xml:space="preserve"> rīkojum</w:t>
      </w:r>
      <w:r w:rsidR="00433C30" w:rsidRPr="00A104EB">
        <w:rPr>
          <w:rFonts w:ascii="Times New Roman" w:hAnsi="Times New Roman" w:cs="Times New Roman"/>
          <w:sz w:val="24"/>
          <w:szCs w:val="24"/>
        </w:rPr>
        <w:t>ā</w:t>
      </w:r>
      <w:r w:rsidRPr="00A104EB">
        <w:rPr>
          <w:rFonts w:ascii="Times New Roman" w:hAnsi="Times New Roman" w:cs="Times New Roman"/>
          <w:sz w:val="24"/>
          <w:szCs w:val="24"/>
        </w:rPr>
        <w:t xml:space="preserve"> Nr.</w:t>
      </w:r>
      <w:r w:rsidR="000D48A5" w:rsidRPr="00A104EB">
        <w:rPr>
          <w:rFonts w:ascii="Times New Roman" w:hAnsi="Times New Roman" w:cs="Times New Roman"/>
          <w:sz w:val="24"/>
          <w:szCs w:val="24"/>
        </w:rPr>
        <w:t xml:space="preserve"> </w:t>
      </w:r>
      <w:r w:rsidR="00A104EB" w:rsidRPr="00A104EB">
        <w:rPr>
          <w:rFonts w:ascii="Times New Roman" w:hAnsi="Times New Roman" w:cs="Times New Roman"/>
          <w:sz w:val="24"/>
          <w:szCs w:val="24"/>
        </w:rPr>
        <w:t>577</w:t>
      </w:r>
      <w:r w:rsidRPr="00A104EB">
        <w:rPr>
          <w:rFonts w:ascii="Times New Roman" w:hAnsi="Times New Roman" w:cs="Times New Roman"/>
          <w:sz w:val="24"/>
          <w:szCs w:val="24"/>
        </w:rPr>
        <w:t xml:space="preserve"> </w:t>
      </w:r>
      <w:r w:rsidR="00191BEF" w:rsidRPr="00A104EB">
        <w:rPr>
          <w:rFonts w:ascii="Times New Roman" w:hAnsi="Times New Roman" w:cs="Times New Roman"/>
          <w:sz w:val="24"/>
          <w:szCs w:val="24"/>
        </w:rPr>
        <w:t>“</w:t>
      </w:r>
      <w:r w:rsidRPr="00A104EB">
        <w:rPr>
          <w:rFonts w:ascii="Times New Roman" w:hAnsi="Times New Roman" w:cs="Times New Roman"/>
          <w:sz w:val="24"/>
          <w:szCs w:val="24"/>
        </w:rPr>
        <w:t>Par valsts pētījumu programmu “</w:t>
      </w:r>
      <w:bookmarkStart w:id="2" w:name="_Hlk140219017"/>
      <w:sdt>
        <w:sdtPr>
          <w:rPr>
            <w:rFonts w:ascii="Times New Roman" w:hAnsi="Times New Roman" w:cs="Times New Roman"/>
            <w:sz w:val="24"/>
            <w:szCs w:val="24"/>
          </w:rPr>
          <w:id w:val="2099441655"/>
          <w:placeholder>
            <w:docPart w:val="0A03B25FA4AF41EF8922B55A609EF37D"/>
          </w:placeholder>
        </w:sdtPr>
        <w:sdtContent>
          <w:r w:rsidR="000A001C" w:rsidRPr="00A104EB">
            <w:rPr>
              <w:rFonts w:ascii="Times New Roman" w:eastAsia="Times New Roman" w:hAnsi="Times New Roman" w:cs="Times New Roman"/>
              <w:color w:val="000000"/>
              <w:sz w:val="24"/>
              <w:szCs w:val="24"/>
            </w:rPr>
            <w:t>Mākslīgā intelekta metožu piemērotības  analīze Eiropas Savienības fondu projektu jomā</w:t>
          </w:r>
        </w:sdtContent>
      </w:sdt>
      <w:bookmarkEnd w:id="2"/>
      <w:r w:rsidRPr="00A104EB">
        <w:rPr>
          <w:rFonts w:ascii="Times New Roman" w:hAnsi="Times New Roman" w:cs="Times New Roman"/>
          <w:sz w:val="24"/>
          <w:szCs w:val="24"/>
        </w:rPr>
        <w:t>”</w:t>
      </w:r>
      <w:r w:rsidR="000A001C" w:rsidRPr="00A104EB">
        <w:rPr>
          <w:rFonts w:ascii="Times New Roman" w:hAnsi="Times New Roman" w:cs="Times New Roman"/>
          <w:sz w:val="24"/>
          <w:szCs w:val="24"/>
        </w:rPr>
        <w:t xml:space="preserve"> 2024. – 202</w:t>
      </w:r>
      <w:r w:rsidR="00196F92" w:rsidRPr="00A104EB">
        <w:rPr>
          <w:rFonts w:ascii="Times New Roman" w:hAnsi="Times New Roman" w:cs="Times New Roman"/>
          <w:sz w:val="24"/>
          <w:szCs w:val="24"/>
        </w:rPr>
        <w:t>5</w:t>
      </w:r>
      <w:r w:rsidR="000A001C" w:rsidRPr="00A104EB">
        <w:rPr>
          <w:rFonts w:ascii="Times New Roman" w:hAnsi="Times New Roman" w:cs="Times New Roman"/>
          <w:sz w:val="24"/>
          <w:szCs w:val="24"/>
        </w:rPr>
        <w:t>. gadam</w:t>
      </w:r>
      <w:r w:rsidR="0001247C" w:rsidRPr="00A104EB">
        <w:rPr>
          <w:rFonts w:ascii="Times New Roman" w:hAnsi="Times New Roman" w:cs="Times New Roman"/>
          <w:sz w:val="24"/>
          <w:szCs w:val="24"/>
        </w:rPr>
        <w:t>”</w:t>
      </w:r>
      <w:r w:rsidRPr="00A104EB">
        <w:rPr>
          <w:rFonts w:ascii="Times New Roman" w:hAnsi="Times New Roman" w:cs="Times New Roman"/>
          <w:sz w:val="24"/>
          <w:szCs w:val="24"/>
        </w:rPr>
        <w:t xml:space="preserve"> (turpmāk – MK rīkojums)</w:t>
      </w:r>
      <w:r w:rsidR="00EC0344" w:rsidRPr="00A104EB">
        <w:rPr>
          <w:rFonts w:ascii="Times New Roman" w:hAnsi="Times New Roman" w:cs="Times New Roman"/>
          <w:sz w:val="24"/>
          <w:szCs w:val="24"/>
        </w:rPr>
        <w:t xml:space="preserve"> noteikto</w:t>
      </w:r>
      <w:r w:rsidRPr="00A104EB">
        <w:rPr>
          <w:rFonts w:ascii="Times New Roman" w:hAnsi="Times New Roman" w:cs="Times New Roman"/>
          <w:sz w:val="24"/>
          <w:szCs w:val="24"/>
        </w:rPr>
        <w:t>.</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55AEC5ED" w:rsidR="00254586" w:rsidRPr="006154D3" w:rsidRDefault="00254586" w:rsidP="00254586">
      <w:pPr>
        <w:spacing w:after="0" w:line="240" w:lineRule="auto"/>
        <w:ind w:firstLine="720"/>
        <w:jc w:val="both"/>
        <w:rPr>
          <w:rFonts w:ascii="Times New Roman" w:eastAsia="Times New Roman" w:hAnsi="Times New Roman" w:cs="Times New Roman"/>
          <w:sz w:val="24"/>
          <w:szCs w:val="24"/>
        </w:rPr>
      </w:pPr>
      <w:r w:rsidRPr="0010438C">
        <w:rPr>
          <w:rFonts w:ascii="Times New Roman" w:hAnsi="Times New Roman" w:cs="Times New Roman"/>
          <w:sz w:val="24"/>
          <w:szCs w:val="24"/>
        </w:rPr>
        <w:t>2. Nolikums izstrādāts, pamatojoties uz MK noteikumu 16.</w:t>
      </w:r>
      <w:r w:rsidRPr="0010438C">
        <w:rPr>
          <w:rFonts w:ascii="Times New Roman" w:hAnsi="Times New Roman" w:cs="Times New Roman"/>
          <w:iCs/>
          <w:sz w:val="24"/>
          <w:szCs w:val="24"/>
          <w:shd w:val="clear" w:color="auto" w:fill="FFFFFF"/>
        </w:rPr>
        <w:t> </w:t>
      </w:r>
      <w:r w:rsidRPr="0010438C">
        <w:rPr>
          <w:rFonts w:ascii="Times New Roman" w:hAnsi="Times New Roman" w:cs="Times New Roman"/>
          <w:sz w:val="24"/>
          <w:szCs w:val="24"/>
        </w:rPr>
        <w:t>punktu</w:t>
      </w:r>
      <w:r w:rsidR="000653D6">
        <w:rPr>
          <w:rFonts w:ascii="Times New Roman" w:hAnsi="Times New Roman" w:cs="Times New Roman"/>
          <w:sz w:val="24"/>
          <w:szCs w:val="24"/>
        </w:rPr>
        <w:t>.</w:t>
      </w:r>
      <w:r w:rsidR="00704F4E" w:rsidRPr="0010438C">
        <w:rPr>
          <w:rFonts w:ascii="Times New Roman" w:hAnsi="Times New Roman" w:cs="Times New Roman"/>
          <w:sz w:val="24"/>
          <w:szCs w:val="24"/>
        </w:rPr>
        <w:t xml:space="preserve"> </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1FFF163C" w:rsidR="003A0F32" w:rsidRPr="00873793" w:rsidRDefault="00254586" w:rsidP="00254586">
      <w:pPr>
        <w:spacing w:after="0" w:line="240" w:lineRule="auto"/>
        <w:ind w:firstLine="720"/>
        <w:jc w:val="both"/>
        <w:rPr>
          <w:rFonts w:ascii="Times New Roman" w:hAnsi="Times New Roman" w:cs="Times New Roman"/>
          <w:sz w:val="24"/>
          <w:szCs w:val="24"/>
        </w:rPr>
      </w:pPr>
      <w:r w:rsidRPr="00873793">
        <w:rPr>
          <w:rFonts w:ascii="Times New Roman" w:eastAsia="Times New Roman" w:hAnsi="Times New Roman" w:cs="Times New Roman"/>
          <w:color w:val="000000"/>
          <w:sz w:val="24"/>
          <w:szCs w:val="24"/>
          <w:shd w:val="clear" w:color="auto" w:fill="FFFFFF"/>
        </w:rPr>
        <w:t xml:space="preserve">3. </w:t>
      </w:r>
      <w:r w:rsidR="00704F4E">
        <w:rPr>
          <w:rFonts w:ascii="Times New Roman" w:eastAsia="Times New Roman" w:hAnsi="Times New Roman" w:cs="Times New Roman"/>
          <w:color w:val="000000"/>
          <w:sz w:val="24"/>
          <w:szCs w:val="24"/>
          <w:shd w:val="clear" w:color="auto" w:fill="FFFFFF"/>
        </w:rPr>
        <w:t>K</w:t>
      </w:r>
      <w:r w:rsidR="00AD6506" w:rsidRPr="00873793">
        <w:rPr>
          <w:rFonts w:ascii="Times New Roman" w:eastAsia="Times New Roman" w:hAnsi="Times New Roman" w:cs="Times New Roman"/>
          <w:color w:val="000000"/>
          <w:sz w:val="24"/>
          <w:szCs w:val="24"/>
          <w:shd w:val="clear" w:color="auto" w:fill="FFFFFF"/>
        </w:rPr>
        <w:t xml:space="preserve">onkursam pieejamais kopējais valsts budžeta finansējums </w:t>
      </w:r>
      <w:r w:rsidR="00AD6506" w:rsidRPr="008E76E9">
        <w:rPr>
          <w:rFonts w:ascii="Times New Roman" w:eastAsia="Times New Roman" w:hAnsi="Times New Roman" w:cs="Times New Roman"/>
          <w:color w:val="000000"/>
          <w:sz w:val="24"/>
          <w:szCs w:val="24"/>
        </w:rPr>
        <w:t xml:space="preserve">ir </w:t>
      </w:r>
      <w:bookmarkStart w:id="3" w:name="_Hlk144479576"/>
      <w:r w:rsidR="007107D7" w:rsidRPr="008E76E9">
        <w:rPr>
          <w:rFonts w:ascii="Times New Roman" w:eastAsia="Times New Roman" w:hAnsi="Times New Roman" w:cs="Times New Roman"/>
          <w:color w:val="000000"/>
          <w:sz w:val="24"/>
          <w:szCs w:val="24"/>
        </w:rPr>
        <w:t xml:space="preserve"> </w:t>
      </w:r>
      <w:r w:rsidR="00307635" w:rsidRPr="00307635">
        <w:rPr>
          <w:rFonts w:ascii="Times New Roman" w:eastAsia="Times New Roman" w:hAnsi="Times New Roman" w:cs="Times New Roman"/>
          <w:color w:val="000000"/>
          <w:sz w:val="24"/>
          <w:szCs w:val="24"/>
        </w:rPr>
        <w:t xml:space="preserve">110 000 </w:t>
      </w:r>
      <w:r w:rsidR="00BA0727" w:rsidRPr="008E76E9">
        <w:rPr>
          <w:rFonts w:ascii="Times New Roman" w:eastAsia="Times New Roman" w:hAnsi="Times New Roman" w:cs="Times New Roman"/>
          <w:color w:val="000000"/>
          <w:sz w:val="24"/>
          <w:szCs w:val="24"/>
        </w:rPr>
        <w:t xml:space="preserve"> </w:t>
      </w:r>
      <w:proofErr w:type="spellStart"/>
      <w:r w:rsidR="00704F4E" w:rsidRPr="00AA2F59">
        <w:rPr>
          <w:rFonts w:ascii="Times New Roman" w:eastAsia="Times New Roman" w:hAnsi="Times New Roman" w:cs="Times New Roman"/>
          <w:i/>
          <w:iCs/>
          <w:color w:val="000000"/>
          <w:sz w:val="24"/>
          <w:szCs w:val="24"/>
        </w:rPr>
        <w:t>euro</w:t>
      </w:r>
      <w:proofErr w:type="spellEnd"/>
      <w:r w:rsidR="00704F4E" w:rsidRPr="00AA2F59">
        <w:rPr>
          <w:rFonts w:ascii="Times New Roman" w:eastAsia="Times New Roman" w:hAnsi="Times New Roman" w:cs="Times New Roman"/>
          <w:color w:val="000000"/>
          <w:sz w:val="24"/>
          <w:szCs w:val="24"/>
        </w:rPr>
        <w:t xml:space="preserve"> (</w:t>
      </w:r>
      <w:r w:rsidR="00307635">
        <w:rPr>
          <w:rFonts w:ascii="Times New Roman" w:eastAsia="Times New Roman" w:hAnsi="Times New Roman" w:cs="Times New Roman"/>
          <w:color w:val="000000"/>
          <w:sz w:val="24"/>
          <w:szCs w:val="24"/>
        </w:rPr>
        <w:t>viens</w:t>
      </w:r>
      <w:r w:rsidR="00704F4E" w:rsidRPr="00AA2F59">
        <w:rPr>
          <w:rFonts w:ascii="Times New Roman" w:eastAsia="Times New Roman" w:hAnsi="Times New Roman" w:cs="Times New Roman"/>
          <w:color w:val="000000"/>
          <w:sz w:val="24"/>
          <w:szCs w:val="24"/>
        </w:rPr>
        <w:t xml:space="preserve"> simt</w:t>
      </w:r>
      <w:r w:rsidR="00307635">
        <w:rPr>
          <w:rFonts w:ascii="Times New Roman" w:eastAsia="Times New Roman" w:hAnsi="Times New Roman" w:cs="Times New Roman"/>
          <w:color w:val="000000"/>
          <w:sz w:val="24"/>
          <w:szCs w:val="24"/>
        </w:rPr>
        <w:t>s</w:t>
      </w:r>
      <w:r w:rsidR="00704F4E" w:rsidRPr="00AA2F59">
        <w:rPr>
          <w:rFonts w:ascii="Times New Roman" w:eastAsia="Times New Roman" w:hAnsi="Times New Roman" w:cs="Times New Roman"/>
          <w:color w:val="000000"/>
          <w:sz w:val="24"/>
          <w:szCs w:val="24"/>
        </w:rPr>
        <w:t xml:space="preserve"> </w:t>
      </w:r>
      <w:r w:rsidR="00BA0727" w:rsidRPr="00AA2F59">
        <w:rPr>
          <w:rFonts w:ascii="Times New Roman" w:eastAsia="Times New Roman" w:hAnsi="Times New Roman" w:cs="Times New Roman"/>
          <w:color w:val="000000"/>
          <w:sz w:val="24"/>
          <w:szCs w:val="24"/>
        </w:rPr>
        <w:t>desmit tūkstoši</w:t>
      </w:r>
      <w:r w:rsidR="00307635">
        <w:rPr>
          <w:rFonts w:ascii="Times New Roman" w:eastAsia="Times New Roman" w:hAnsi="Times New Roman" w:cs="Times New Roman"/>
          <w:color w:val="000000"/>
          <w:sz w:val="24"/>
          <w:szCs w:val="24"/>
        </w:rPr>
        <w:t xml:space="preserve"> </w:t>
      </w:r>
      <w:proofErr w:type="spellStart"/>
      <w:r w:rsidR="00704F4E" w:rsidRPr="00AA2F59">
        <w:rPr>
          <w:rFonts w:ascii="Times New Roman" w:eastAsia="Times New Roman" w:hAnsi="Times New Roman" w:cs="Times New Roman"/>
          <w:i/>
          <w:iCs/>
          <w:color w:val="000000"/>
          <w:sz w:val="24"/>
          <w:szCs w:val="24"/>
        </w:rPr>
        <w:t>euro</w:t>
      </w:r>
      <w:proofErr w:type="spellEnd"/>
      <w:r w:rsidR="00704F4E" w:rsidRPr="00AA2F59">
        <w:rPr>
          <w:rFonts w:ascii="Times New Roman" w:eastAsia="Times New Roman" w:hAnsi="Times New Roman" w:cs="Times New Roman"/>
          <w:color w:val="000000"/>
          <w:sz w:val="24"/>
          <w:szCs w:val="24"/>
        </w:rPr>
        <w:t>)</w:t>
      </w:r>
      <w:r w:rsidR="00704F4E" w:rsidRPr="008E76E9" w:rsidDel="00704F4E">
        <w:rPr>
          <w:rFonts w:ascii="Times New Roman" w:eastAsia="Times New Roman" w:hAnsi="Times New Roman" w:cs="Times New Roman"/>
          <w:color w:val="000000"/>
          <w:sz w:val="24"/>
          <w:szCs w:val="24"/>
        </w:rPr>
        <w:t xml:space="preserve"> </w:t>
      </w:r>
      <w:bookmarkEnd w:id="3"/>
      <w:r w:rsidR="00546A9D" w:rsidRPr="00AA2F59">
        <w:rPr>
          <w:rFonts w:ascii="Times New Roman" w:hAnsi="Times New Roman" w:cs="Times New Roman"/>
          <w:sz w:val="24"/>
          <w:szCs w:val="24"/>
        </w:rPr>
        <w:t xml:space="preserve">(turpmāk </w:t>
      </w:r>
      <w:r w:rsidR="00C6548E" w:rsidRPr="00AA2F59">
        <w:rPr>
          <w:rFonts w:ascii="Times New Roman" w:hAnsi="Times New Roman" w:cs="Times New Roman"/>
          <w:sz w:val="24"/>
          <w:szCs w:val="24"/>
        </w:rPr>
        <w:t>–</w:t>
      </w:r>
      <w:r w:rsidR="00546A9D" w:rsidRPr="00AA2F59">
        <w:rPr>
          <w:rFonts w:ascii="Times New Roman" w:hAnsi="Times New Roman" w:cs="Times New Roman"/>
          <w:sz w:val="24"/>
          <w:szCs w:val="24"/>
        </w:rPr>
        <w:t xml:space="preserve"> </w:t>
      </w:r>
      <w:r w:rsidR="00C6548E" w:rsidRPr="00AA2F59">
        <w:rPr>
          <w:rFonts w:ascii="Times New Roman" w:hAnsi="Times New Roman" w:cs="Times New Roman"/>
          <w:sz w:val="24"/>
          <w:szCs w:val="24"/>
        </w:rPr>
        <w:t>konkursa kopējais finansējums</w:t>
      </w:r>
      <w:r w:rsidR="00BA0727" w:rsidRPr="00AA2F59">
        <w:rPr>
          <w:rFonts w:ascii="Times New Roman" w:hAnsi="Times New Roman" w:cs="Times New Roman"/>
          <w:sz w:val="24"/>
          <w:szCs w:val="24"/>
        </w:rPr>
        <w:t>)</w:t>
      </w:r>
      <w:r w:rsidR="008168B9">
        <w:rPr>
          <w:rFonts w:ascii="Times New Roman" w:hAnsi="Times New Roman" w:cs="Times New Roman"/>
          <w:sz w:val="24"/>
          <w:szCs w:val="24"/>
        </w:rPr>
        <w:t>,</w:t>
      </w:r>
      <w:r w:rsidR="006154D3">
        <w:rPr>
          <w:rFonts w:ascii="Times New Roman" w:hAnsi="Times New Roman" w:cs="Times New Roman"/>
          <w:sz w:val="24"/>
          <w:szCs w:val="24"/>
        </w:rPr>
        <w:t xml:space="preserve"> </w:t>
      </w:r>
      <w:r w:rsidR="008168B9">
        <w:rPr>
          <w:rFonts w:ascii="Times New Roman" w:hAnsi="Times New Roman" w:cs="Times New Roman"/>
          <w:sz w:val="24"/>
          <w:szCs w:val="24"/>
        </w:rPr>
        <w:t>n</w:t>
      </w:r>
      <w:r w:rsidR="00307635">
        <w:rPr>
          <w:rFonts w:ascii="Times New Roman" w:hAnsi="Times New Roman" w:cs="Times New Roman"/>
          <w:sz w:val="24"/>
          <w:szCs w:val="24"/>
        </w:rPr>
        <w:t xml:space="preserve">o tiem 7 700 </w:t>
      </w:r>
      <w:proofErr w:type="spellStart"/>
      <w:r w:rsidR="00307635" w:rsidRPr="00307635">
        <w:rPr>
          <w:rFonts w:ascii="Times New Roman" w:hAnsi="Times New Roman" w:cs="Times New Roman"/>
          <w:i/>
          <w:iCs/>
          <w:sz w:val="24"/>
          <w:szCs w:val="24"/>
        </w:rPr>
        <w:t>euro</w:t>
      </w:r>
      <w:proofErr w:type="spellEnd"/>
      <w:r w:rsidR="00307635">
        <w:rPr>
          <w:rFonts w:ascii="Times New Roman" w:hAnsi="Times New Roman" w:cs="Times New Roman"/>
          <w:sz w:val="24"/>
          <w:szCs w:val="24"/>
        </w:rPr>
        <w:t xml:space="preserve"> (septiņi tūkstoši septiņi simti </w:t>
      </w:r>
      <w:proofErr w:type="spellStart"/>
      <w:r w:rsidR="00307635" w:rsidRPr="00307635">
        <w:rPr>
          <w:rFonts w:ascii="Times New Roman" w:hAnsi="Times New Roman" w:cs="Times New Roman"/>
          <w:i/>
          <w:iCs/>
          <w:sz w:val="24"/>
          <w:szCs w:val="24"/>
        </w:rPr>
        <w:t>euro</w:t>
      </w:r>
      <w:proofErr w:type="spellEnd"/>
      <w:r w:rsidR="00307635">
        <w:rPr>
          <w:rFonts w:ascii="Times New Roman" w:hAnsi="Times New Roman" w:cs="Times New Roman"/>
          <w:sz w:val="24"/>
          <w:szCs w:val="24"/>
        </w:rPr>
        <w:t xml:space="preserve">) </w:t>
      </w:r>
      <w:r w:rsidR="00307635" w:rsidRPr="00307635">
        <w:rPr>
          <w:rFonts w:ascii="Times New Roman" w:hAnsi="Times New Roman" w:cs="Times New Roman"/>
          <w:sz w:val="24"/>
          <w:szCs w:val="24"/>
        </w:rPr>
        <w:t xml:space="preserve">ir paredzēti </w:t>
      </w:r>
      <w:r w:rsidR="00705D6A" w:rsidRPr="00705D6A">
        <w:rPr>
          <w:rFonts w:ascii="Times New Roman" w:hAnsi="Times New Roman" w:cs="Times New Roman"/>
          <w:sz w:val="24"/>
          <w:szCs w:val="24"/>
        </w:rPr>
        <w:t>MK noteikumu 37</w:t>
      </w:r>
      <w:r w:rsidR="00045AF4">
        <w:rPr>
          <w:rFonts w:ascii="Times New Roman" w:hAnsi="Times New Roman" w:cs="Times New Roman"/>
          <w:sz w:val="24"/>
          <w:szCs w:val="24"/>
        </w:rPr>
        <w:t xml:space="preserve">. </w:t>
      </w:r>
      <w:r w:rsidR="00705D6A" w:rsidRPr="00705D6A">
        <w:rPr>
          <w:rFonts w:ascii="Times New Roman" w:hAnsi="Times New Roman" w:cs="Times New Roman"/>
          <w:sz w:val="24"/>
          <w:szCs w:val="24"/>
        </w:rPr>
        <w:t>punkt</w:t>
      </w:r>
      <w:r w:rsidR="00705D6A">
        <w:rPr>
          <w:rFonts w:ascii="Times New Roman" w:hAnsi="Times New Roman" w:cs="Times New Roman"/>
          <w:sz w:val="24"/>
          <w:szCs w:val="24"/>
        </w:rPr>
        <w:t>ā</w:t>
      </w:r>
      <w:r w:rsidR="00705D6A" w:rsidRPr="00705D6A">
        <w:rPr>
          <w:rFonts w:ascii="Times New Roman" w:hAnsi="Times New Roman" w:cs="Times New Roman"/>
          <w:sz w:val="24"/>
          <w:szCs w:val="24"/>
        </w:rPr>
        <w:t xml:space="preserve"> noteikto pasākumu </w:t>
      </w:r>
      <w:r w:rsidR="00705D6A">
        <w:rPr>
          <w:rFonts w:ascii="Times New Roman" w:hAnsi="Times New Roman" w:cs="Times New Roman"/>
          <w:sz w:val="24"/>
          <w:szCs w:val="24"/>
        </w:rPr>
        <w:t>īstenošanai</w:t>
      </w:r>
      <w:r w:rsidR="00705D6A" w:rsidRPr="00705D6A">
        <w:rPr>
          <w:rFonts w:ascii="Times New Roman" w:hAnsi="Times New Roman" w:cs="Times New Roman"/>
          <w:sz w:val="24"/>
          <w:szCs w:val="24"/>
        </w:rPr>
        <w:t xml:space="preserve"> ne vairāk kā septiņu procentu apmērā</w:t>
      </w:r>
      <w:r w:rsidR="00307635" w:rsidRPr="00307635">
        <w:rPr>
          <w:rFonts w:ascii="Times New Roman" w:hAnsi="Times New Roman" w:cs="Times New Roman"/>
          <w:sz w:val="24"/>
          <w:szCs w:val="24"/>
        </w:rPr>
        <w:t xml:space="preserve">. </w:t>
      </w:r>
      <w:r w:rsidR="003A0F32" w:rsidRPr="00873793">
        <w:rPr>
          <w:rFonts w:ascii="Times New Roman" w:hAnsi="Times New Roman" w:cs="Times New Roman"/>
          <w:sz w:val="24"/>
          <w:szCs w:val="24"/>
        </w:rPr>
        <w:t>Konkursa kopējo finansējumu atbilstoši MK noteikumu 36. punktam izlieto:</w:t>
      </w:r>
    </w:p>
    <w:p w14:paraId="1A2504BB" w14:textId="6340FAA8" w:rsidR="003A0F32" w:rsidRPr="00873793"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3.1. projekt</w:t>
      </w:r>
      <w:r w:rsidR="00307635">
        <w:rPr>
          <w:rFonts w:ascii="Times New Roman" w:hAnsi="Times New Roman" w:cs="Times New Roman"/>
          <w:sz w:val="24"/>
          <w:szCs w:val="24"/>
        </w:rPr>
        <w:t>a</w:t>
      </w:r>
      <w:r w:rsidRPr="00873793">
        <w:rPr>
          <w:rFonts w:ascii="Times New Roman" w:hAnsi="Times New Roman" w:cs="Times New Roman"/>
          <w:sz w:val="24"/>
          <w:szCs w:val="24"/>
        </w:rPr>
        <w:t xml:space="preserve"> finansēšanai;</w:t>
      </w:r>
    </w:p>
    <w:p w14:paraId="3DE79A57" w14:textId="0CD2085F" w:rsidR="00254586"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307635">
        <w:rPr>
          <w:rFonts w:ascii="Times New Roman" w:hAnsi="Times New Roman" w:cs="Times New Roman"/>
          <w:sz w:val="24"/>
          <w:szCs w:val="24"/>
        </w:rPr>
        <w:t>.</w:t>
      </w:r>
    </w:p>
    <w:p w14:paraId="72629E4E" w14:textId="77777777" w:rsidR="00BA0727" w:rsidRPr="00873793" w:rsidRDefault="00BA0727" w:rsidP="00254586">
      <w:pPr>
        <w:spacing w:after="0" w:line="240" w:lineRule="auto"/>
        <w:ind w:firstLine="720"/>
        <w:jc w:val="both"/>
        <w:rPr>
          <w:rFonts w:ascii="Times New Roman" w:eastAsia="Times New Roman" w:hAnsi="Times New Roman" w:cs="Times New Roman"/>
          <w:color w:val="000000"/>
          <w:sz w:val="24"/>
          <w:szCs w:val="24"/>
        </w:rPr>
      </w:pPr>
    </w:p>
    <w:p w14:paraId="4665A33F" w14:textId="3D7825A4"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w:t>
      </w:r>
      <w:r w:rsidRPr="00DC0332">
        <w:rPr>
          <w:rFonts w:ascii="Times New Roman" w:eastAsia="Times New Roman" w:hAnsi="Times New Roman" w:cs="Times New Roman"/>
          <w:color w:val="000000"/>
          <w:sz w:val="24"/>
          <w:szCs w:val="24"/>
        </w:rPr>
        <w:t xml:space="preserve">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Content>
          <w:r w:rsidR="000653D6" w:rsidRPr="00DC0332">
            <w:rPr>
              <w:rFonts w:ascii="Times New Roman" w:eastAsia="Times New Roman" w:hAnsi="Times New Roman" w:cs="Times New Roman"/>
              <w:color w:val="000000"/>
              <w:sz w:val="24"/>
              <w:szCs w:val="24"/>
            </w:rPr>
            <w:t>9</w:t>
          </w:r>
        </w:sdtContent>
      </w:sdt>
      <w:r w:rsidRPr="00DC0332">
        <w:rPr>
          <w:rFonts w:ascii="Times New Roman" w:eastAsia="Times New Roman" w:hAnsi="Times New Roman" w:cs="Times New Roman"/>
          <w:color w:val="000000"/>
          <w:sz w:val="24"/>
          <w:szCs w:val="24"/>
        </w:rPr>
        <w:t xml:space="preserve"> mēneši,</w:t>
      </w:r>
      <w:r w:rsidRPr="00414131">
        <w:rPr>
          <w:rFonts w:ascii="Times New Roman" w:eastAsia="Times New Roman" w:hAnsi="Times New Roman" w:cs="Times New Roman"/>
          <w:color w:val="000000"/>
          <w:sz w:val="24"/>
          <w:szCs w:val="24"/>
        </w:rPr>
        <w:t xml:space="preserve">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0B3394">
        <w:rPr>
          <w:rFonts w:ascii="Times New Roman" w:eastAsia="Times New Roman" w:hAnsi="Times New Roman" w:cs="Times New Roman"/>
          <w:color w:val="000000"/>
          <w:sz w:val="24"/>
          <w:szCs w:val="24"/>
        </w:rPr>
        <w:t xml:space="preserve"> termiņu un noteiktajā kārtībā.</w:t>
      </w:r>
      <w:r w:rsidR="001B0287" w:rsidRPr="00873793">
        <w:rPr>
          <w:rFonts w:ascii="Times New Roman" w:eastAsia="Times New Roman" w:hAnsi="Times New Roman" w:cs="Times New Roman"/>
          <w:color w:val="000000"/>
          <w:sz w:val="24"/>
          <w:szCs w:val="24"/>
        </w:rPr>
        <w:t xml:space="preserve">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71CE749" w14:textId="2CAE4DAA" w:rsidR="008F5E93" w:rsidRDefault="00254586" w:rsidP="000653D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5. </w:t>
      </w:r>
      <w:r w:rsidR="000653D6" w:rsidRPr="00EE59D0">
        <w:rPr>
          <w:rFonts w:ascii="Times New Roman" w:eastAsia="Times New Roman" w:hAnsi="Times New Roman" w:cs="Times New Roman"/>
          <w:color w:val="000000"/>
          <w:sz w:val="24"/>
          <w:szCs w:val="24"/>
          <w:shd w:val="clear" w:color="auto" w:fill="FFFFFF"/>
        </w:rPr>
        <w:t>Konkursa ietvaros plānots finansēt vienu projektu par MK rīkojuma 6. punktā noteikto visu programmas uzdevumu izpildi, nosakot, ka maksimālais projekta finansējums ir 1</w:t>
      </w:r>
      <w:r w:rsidR="000653D6">
        <w:rPr>
          <w:rFonts w:ascii="Times New Roman" w:eastAsia="Times New Roman" w:hAnsi="Times New Roman" w:cs="Times New Roman"/>
          <w:color w:val="000000"/>
          <w:sz w:val="24"/>
          <w:szCs w:val="24"/>
          <w:shd w:val="clear" w:color="auto" w:fill="FFFFFF"/>
        </w:rPr>
        <w:t>0</w:t>
      </w:r>
      <w:r w:rsidR="000653D6" w:rsidRPr="00EE59D0">
        <w:rPr>
          <w:rFonts w:ascii="Times New Roman" w:eastAsia="Times New Roman" w:hAnsi="Times New Roman" w:cs="Times New Roman"/>
          <w:color w:val="000000"/>
          <w:sz w:val="24"/>
          <w:szCs w:val="24"/>
          <w:shd w:val="clear" w:color="auto" w:fill="FFFFFF"/>
        </w:rPr>
        <w:t xml:space="preserve">2 </w:t>
      </w:r>
      <w:r w:rsidR="000653D6">
        <w:rPr>
          <w:rFonts w:ascii="Times New Roman" w:eastAsia="Times New Roman" w:hAnsi="Times New Roman" w:cs="Times New Roman"/>
          <w:color w:val="000000"/>
          <w:sz w:val="24"/>
          <w:szCs w:val="24"/>
          <w:shd w:val="clear" w:color="auto" w:fill="FFFFFF"/>
        </w:rPr>
        <w:t>3</w:t>
      </w:r>
      <w:r w:rsidR="000653D6" w:rsidRPr="00EE59D0">
        <w:rPr>
          <w:rFonts w:ascii="Times New Roman" w:eastAsia="Times New Roman" w:hAnsi="Times New Roman" w:cs="Times New Roman"/>
          <w:color w:val="000000"/>
          <w:sz w:val="24"/>
          <w:szCs w:val="24"/>
          <w:shd w:val="clear" w:color="auto" w:fill="FFFFFF"/>
        </w:rPr>
        <w:t xml:space="preserve">00 </w:t>
      </w:r>
      <w:proofErr w:type="spellStart"/>
      <w:r w:rsidR="000653D6" w:rsidRPr="00EE59D0">
        <w:rPr>
          <w:rFonts w:ascii="Times New Roman" w:eastAsia="Times New Roman" w:hAnsi="Times New Roman" w:cs="Times New Roman"/>
          <w:i/>
          <w:color w:val="000000"/>
          <w:sz w:val="24"/>
          <w:szCs w:val="24"/>
          <w:shd w:val="clear" w:color="auto" w:fill="FFFFFF"/>
        </w:rPr>
        <w:t>euro</w:t>
      </w:r>
      <w:proofErr w:type="spellEnd"/>
      <w:r w:rsidR="000653D6" w:rsidRPr="00EE59D0">
        <w:rPr>
          <w:rFonts w:ascii="Times New Roman" w:eastAsia="Times New Roman" w:hAnsi="Times New Roman" w:cs="Times New Roman"/>
          <w:color w:val="000000"/>
          <w:sz w:val="24"/>
          <w:szCs w:val="24"/>
          <w:shd w:val="clear" w:color="auto" w:fill="FFFFFF"/>
        </w:rPr>
        <w:t xml:space="preserve"> (viens  simts  divi tūkstoši  </w:t>
      </w:r>
      <w:proofErr w:type="spellStart"/>
      <w:r w:rsidR="000653D6" w:rsidRPr="00EE59D0">
        <w:rPr>
          <w:rFonts w:ascii="Times New Roman" w:eastAsia="Times New Roman" w:hAnsi="Times New Roman" w:cs="Times New Roman"/>
          <w:i/>
          <w:color w:val="000000"/>
          <w:sz w:val="24"/>
          <w:szCs w:val="24"/>
          <w:shd w:val="clear" w:color="auto" w:fill="FFFFFF"/>
        </w:rPr>
        <w:t>euro</w:t>
      </w:r>
      <w:proofErr w:type="spellEnd"/>
      <w:r w:rsidR="000653D6" w:rsidRPr="00EE59D0">
        <w:rPr>
          <w:rFonts w:ascii="Times New Roman" w:eastAsia="Times New Roman" w:hAnsi="Times New Roman" w:cs="Times New Roman"/>
          <w:color w:val="000000"/>
          <w:sz w:val="24"/>
          <w:szCs w:val="24"/>
          <w:shd w:val="clear" w:color="auto" w:fill="FFFFFF"/>
        </w:rPr>
        <w:t>)</w:t>
      </w:r>
      <w:r w:rsidR="00705D6A">
        <w:rPr>
          <w:rFonts w:ascii="Times New Roman" w:eastAsia="Times New Roman" w:hAnsi="Times New Roman" w:cs="Times New Roman"/>
          <w:color w:val="000000"/>
          <w:sz w:val="24"/>
          <w:szCs w:val="24"/>
          <w:shd w:val="clear" w:color="auto" w:fill="FFFFFF"/>
        </w:rPr>
        <w:t xml:space="preserve">, bet minimālais finansējums – 70 000 </w:t>
      </w:r>
      <w:proofErr w:type="spellStart"/>
      <w:r w:rsidR="00705D6A" w:rsidRPr="00705D6A">
        <w:rPr>
          <w:rFonts w:ascii="Times New Roman" w:eastAsia="Times New Roman" w:hAnsi="Times New Roman" w:cs="Times New Roman"/>
          <w:i/>
          <w:iCs/>
          <w:color w:val="000000"/>
          <w:sz w:val="24"/>
          <w:szCs w:val="24"/>
          <w:shd w:val="clear" w:color="auto" w:fill="FFFFFF"/>
        </w:rPr>
        <w:t>euro</w:t>
      </w:r>
      <w:proofErr w:type="spellEnd"/>
      <w:r w:rsidR="00705D6A" w:rsidRPr="00705D6A">
        <w:rPr>
          <w:rFonts w:ascii="Times New Roman" w:eastAsia="Times New Roman" w:hAnsi="Times New Roman" w:cs="Times New Roman"/>
          <w:i/>
          <w:iCs/>
          <w:color w:val="000000"/>
          <w:sz w:val="24"/>
          <w:szCs w:val="24"/>
          <w:shd w:val="clear" w:color="auto" w:fill="FFFFFF"/>
        </w:rPr>
        <w:t xml:space="preserve"> </w:t>
      </w:r>
      <w:r w:rsidR="00705D6A">
        <w:rPr>
          <w:rFonts w:ascii="Times New Roman" w:eastAsia="Times New Roman" w:hAnsi="Times New Roman" w:cs="Times New Roman"/>
          <w:color w:val="000000"/>
          <w:sz w:val="24"/>
          <w:szCs w:val="24"/>
          <w:shd w:val="clear" w:color="auto" w:fill="FFFFFF"/>
        </w:rPr>
        <w:t xml:space="preserve">(septiņdesmit tūkstoši </w:t>
      </w:r>
      <w:proofErr w:type="spellStart"/>
      <w:r w:rsidR="00705D6A" w:rsidRPr="00705D6A">
        <w:rPr>
          <w:rFonts w:ascii="Times New Roman" w:eastAsia="Times New Roman" w:hAnsi="Times New Roman" w:cs="Times New Roman"/>
          <w:i/>
          <w:iCs/>
          <w:color w:val="000000"/>
          <w:sz w:val="24"/>
          <w:szCs w:val="24"/>
          <w:shd w:val="clear" w:color="auto" w:fill="FFFFFF"/>
        </w:rPr>
        <w:t>euro</w:t>
      </w:r>
      <w:proofErr w:type="spellEnd"/>
      <w:r w:rsidR="00705D6A">
        <w:rPr>
          <w:rFonts w:ascii="Times New Roman" w:eastAsia="Times New Roman" w:hAnsi="Times New Roman" w:cs="Times New Roman"/>
          <w:color w:val="000000"/>
          <w:sz w:val="24"/>
          <w:szCs w:val="24"/>
          <w:shd w:val="clear" w:color="auto" w:fill="FFFFFF"/>
        </w:rPr>
        <w:t>).</w:t>
      </w:r>
    </w:p>
    <w:p w14:paraId="582D2FC8" w14:textId="77777777" w:rsidR="000653D6" w:rsidRDefault="000653D6" w:rsidP="000653D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2FD0185" w14:textId="05DD50D6" w:rsidR="009B00F3" w:rsidRPr="00873793" w:rsidRDefault="000653D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54586" w:rsidRPr="00873793">
        <w:rPr>
          <w:rFonts w:ascii="Times New Roman" w:eastAsia="Times New Roman" w:hAnsi="Times New Roman" w:cs="Times New Roman"/>
          <w:color w:val="000000"/>
          <w:sz w:val="24"/>
          <w:szCs w:val="24"/>
        </w:rPr>
        <w:t xml:space="preserve">. </w:t>
      </w:r>
      <w:r w:rsidR="009528CA" w:rsidRPr="00873793">
        <w:rPr>
          <w:rFonts w:ascii="Times New Roman" w:eastAsia="Times New Roman" w:hAnsi="Times New Roman" w:cs="Times New Roman"/>
          <w:color w:val="000000"/>
          <w:sz w:val="24"/>
          <w:szCs w:val="24"/>
        </w:rPr>
        <w:t>P</w:t>
      </w:r>
      <w:r w:rsidR="00254586" w:rsidRPr="00873793">
        <w:rPr>
          <w:rFonts w:ascii="Times New Roman" w:eastAsia="Times New Roman" w:hAnsi="Times New Roman" w:cs="Times New Roman"/>
          <w:color w:val="000000"/>
          <w:sz w:val="24"/>
          <w:szCs w:val="24"/>
        </w:rPr>
        <w:t xml:space="preserve">adome izsludina konkursu MK noteikumu 17. punkta noteiktajā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00254586"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57E444E3" w:rsidR="00D03BB2" w:rsidRPr="00873793" w:rsidRDefault="000653D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03BB2" w:rsidRPr="00873793">
        <w:rPr>
          <w:rFonts w:ascii="Times New Roman" w:eastAsia="Times New Roman" w:hAnsi="Times New Roman" w:cs="Times New Roman"/>
          <w:color w:val="000000"/>
          <w:sz w:val="24"/>
          <w:szCs w:val="24"/>
        </w:rPr>
        <w:t xml:space="preserve">. Projekta pieteikuma iesniedzējs, </w:t>
      </w:r>
      <w:r w:rsidR="00D03BB2" w:rsidRPr="00873793">
        <w:rPr>
          <w:rFonts w:ascii="Times New Roman" w:eastAsia="Times New Roman" w:hAnsi="Times New Roman" w:cs="Times New Roman"/>
          <w:sz w:val="24"/>
          <w:szCs w:val="24"/>
        </w:rPr>
        <w:t>kas atbilst MK noteikumu 2.12. un 9.1.</w:t>
      </w:r>
      <w:r w:rsidR="00D03BB2" w:rsidRPr="00873793">
        <w:rPr>
          <w:rFonts w:ascii="Times New Roman" w:hAnsi="Times New Roman" w:cs="Times New Roman"/>
          <w:iCs/>
          <w:sz w:val="24"/>
          <w:szCs w:val="24"/>
          <w:shd w:val="clear" w:color="auto" w:fill="FFFFFF"/>
        </w:rPr>
        <w:t> </w:t>
      </w:r>
      <w:r w:rsidR="00D03BB2"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00D03BB2" w:rsidRPr="00873793">
        <w:rPr>
          <w:rFonts w:ascii="Times New Roman" w:eastAsia="Times New Roman" w:hAnsi="Times New Roman" w:cs="Times New Roman"/>
          <w:sz w:val="24"/>
          <w:szCs w:val="24"/>
        </w:rPr>
        <w:t xml:space="preserve"> sagatavo projekta pieteikumu </w:t>
      </w:r>
      <w:r w:rsidR="00D03BB2" w:rsidRPr="00873793">
        <w:rPr>
          <w:rFonts w:ascii="Times New Roman" w:eastAsia="Times New Roman" w:hAnsi="Times New Roman" w:cs="Times New Roman"/>
          <w:sz w:val="24"/>
          <w:szCs w:val="24"/>
          <w:shd w:val="clear" w:color="auto" w:fill="FFFFFF"/>
        </w:rPr>
        <w:t>atbilstoši nolikuma 1.</w:t>
      </w:r>
      <w:r w:rsidR="00D03BB2" w:rsidRPr="00873793">
        <w:rPr>
          <w:rFonts w:ascii="Times New Roman" w:hAnsi="Times New Roman" w:cs="Times New Roman"/>
          <w:sz w:val="24"/>
          <w:szCs w:val="24"/>
          <w:shd w:val="clear" w:color="auto" w:fill="FFFFFF"/>
        </w:rPr>
        <w:t> </w:t>
      </w:r>
      <w:r w:rsidR="00D03BB2" w:rsidRPr="00873793">
        <w:rPr>
          <w:rFonts w:ascii="Times New Roman" w:eastAsia="Times New Roman" w:hAnsi="Times New Roman" w:cs="Times New Roman"/>
          <w:sz w:val="24"/>
          <w:szCs w:val="24"/>
          <w:shd w:val="clear" w:color="auto" w:fill="FFFFFF"/>
        </w:rPr>
        <w:t xml:space="preserve">pielikumam </w:t>
      </w:r>
      <w:r w:rsidR="00D03BB2" w:rsidRPr="00873793">
        <w:rPr>
          <w:rFonts w:ascii="Times New Roman" w:hAnsi="Times New Roman" w:cs="Times New Roman"/>
          <w:sz w:val="24"/>
          <w:szCs w:val="24"/>
        </w:rPr>
        <w:t xml:space="preserve">“Projekta pieteikums” (turpmāk – projekta pieteikums). Projekta pieteikuma </w:t>
      </w:r>
      <w:r w:rsidR="00D03BB2" w:rsidRPr="00873793">
        <w:rPr>
          <w:rFonts w:ascii="Times New Roman" w:eastAsia="Times New Roman" w:hAnsi="Times New Roman" w:cs="Times New Roman"/>
          <w:sz w:val="24"/>
          <w:szCs w:val="24"/>
        </w:rPr>
        <w:lastRenderedPageBreak/>
        <w:t xml:space="preserve">iesniegšanas termiņš ir </w:t>
      </w:r>
      <w:r w:rsidR="00D03BB2" w:rsidRPr="00C46A84">
        <w:rPr>
          <w:rFonts w:ascii="Times New Roman" w:eastAsia="Times New Roman" w:hAnsi="Times New Roman" w:cs="Times New Roman"/>
          <w:sz w:val="24"/>
          <w:szCs w:val="24"/>
        </w:rPr>
        <w:t xml:space="preserve">30 </w:t>
      </w:r>
      <w:r w:rsidR="00C46A84" w:rsidRPr="00C46A84">
        <w:rPr>
          <w:rFonts w:ascii="Times New Roman" w:eastAsia="Times New Roman" w:hAnsi="Times New Roman" w:cs="Times New Roman"/>
          <w:sz w:val="24"/>
          <w:szCs w:val="24"/>
        </w:rPr>
        <w:t>dien</w:t>
      </w:r>
      <w:r w:rsidR="00082E84">
        <w:rPr>
          <w:rFonts w:ascii="Times New Roman" w:eastAsia="Times New Roman" w:hAnsi="Times New Roman" w:cs="Times New Roman"/>
          <w:sz w:val="24"/>
          <w:szCs w:val="24"/>
        </w:rPr>
        <w:t>as</w:t>
      </w:r>
      <w:r w:rsidR="00D03BB2" w:rsidRPr="00873793">
        <w:rPr>
          <w:rFonts w:ascii="Times New Roman" w:eastAsia="Times New Roman" w:hAnsi="Times New Roman" w:cs="Times New Roman"/>
          <w:sz w:val="24"/>
          <w:szCs w:val="24"/>
        </w:rPr>
        <w:t xml:space="preserve">, sākot no konkursa izsludināšanas dienas (turpmāk </w:t>
      </w:r>
      <w:r w:rsidR="00637D53">
        <w:rPr>
          <w:rFonts w:ascii="Times New Roman" w:eastAsia="Times New Roman" w:hAnsi="Times New Roman" w:cs="Times New Roman"/>
          <w:sz w:val="24"/>
          <w:szCs w:val="24"/>
        </w:rPr>
        <w:t>–</w:t>
      </w:r>
      <w:r w:rsidR="00D03BB2"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6E1C3F92" w:rsidR="00254586" w:rsidRPr="00873793" w:rsidRDefault="000653D6" w:rsidP="00254586">
      <w:pPr>
        <w:spacing w:after="0" w:line="240" w:lineRule="auto"/>
        <w:ind w:left="7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03EB5F80" w:rsidR="00254586" w:rsidRPr="00873793" w:rsidRDefault="000653D6" w:rsidP="00254586">
      <w:pPr>
        <w:spacing w:after="0" w:line="240" w:lineRule="auto"/>
        <w:ind w:left="1420" w:hanging="7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.1. konkursa nosaukumu;</w:t>
      </w:r>
    </w:p>
    <w:p w14:paraId="4718413F" w14:textId="6BF532C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0653D6">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7D25E3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0653D6">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17745C87"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0653D6">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.4.tīmekļa 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35F2EB33" w:rsidR="00356F5B" w:rsidRDefault="000653D6" w:rsidP="00002AA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56F5B" w:rsidRPr="0058602F">
        <w:rPr>
          <w:rFonts w:ascii="Times New Roman" w:eastAsia="Times New Roman" w:hAnsi="Times New Roman" w:cs="Times New Roman"/>
          <w:sz w:val="24"/>
          <w:szCs w:val="24"/>
        </w:rPr>
        <w:t>.</w:t>
      </w:r>
      <w:bookmarkStart w:id="4" w:name="_Hlk164172615"/>
      <w:r w:rsidRPr="000653D6">
        <w:t xml:space="preserve"> </w:t>
      </w:r>
      <w:r w:rsidRPr="000653D6">
        <w:rPr>
          <w:rFonts w:ascii="Times New Roman" w:eastAsia="Times New Roman" w:hAnsi="Times New Roman" w:cs="Times New Roman"/>
          <w:sz w:val="24"/>
          <w:szCs w:val="24"/>
        </w:rPr>
        <w:t>Projekta pieteikuma iesniedzējs iesniedz projekta pieteikumu par MK rīkojuma 6. punktā visiem noteiktajiem programmas uzdevumiem. Projekta pieteikuma iesniedzējs var iesniegt vairāk kā vienu projekta pieteikumu par MK rīkojuma 6. punktā noteiktajiem programmas uzdevumiem</w:t>
      </w:r>
      <w:r w:rsidR="00136452">
        <w:rPr>
          <w:rFonts w:ascii="Times New Roman" w:eastAsia="Times New Roman" w:hAnsi="Times New Roman" w:cs="Times New Roman"/>
          <w:sz w:val="24"/>
          <w:szCs w:val="24"/>
        </w:rPr>
        <w:t>.</w:t>
      </w:r>
    </w:p>
    <w:p w14:paraId="0077FEFE" w14:textId="77777777" w:rsidR="000653D6" w:rsidRDefault="000653D6" w:rsidP="00002AA5">
      <w:pPr>
        <w:spacing w:after="0" w:line="240" w:lineRule="auto"/>
        <w:ind w:firstLine="720"/>
        <w:jc w:val="both"/>
        <w:rPr>
          <w:rFonts w:ascii="Times New Roman" w:eastAsia="Times New Roman" w:hAnsi="Times New Roman" w:cs="Times New Roman"/>
          <w:sz w:val="24"/>
          <w:szCs w:val="24"/>
        </w:rPr>
      </w:pPr>
    </w:p>
    <w:p w14:paraId="4D83BDFB" w14:textId="256D6430" w:rsidR="00291658" w:rsidRPr="00291658" w:rsidRDefault="00291658" w:rsidP="00291658">
      <w:pPr>
        <w:spacing w:after="0" w:line="240" w:lineRule="auto"/>
        <w:ind w:firstLine="720"/>
        <w:jc w:val="both"/>
        <w:rPr>
          <w:rFonts w:ascii="Times New Roman" w:eastAsia="Times New Roman" w:hAnsi="Times New Roman" w:cs="Times New Roman"/>
          <w:sz w:val="24"/>
          <w:szCs w:val="24"/>
        </w:rPr>
      </w:pPr>
      <w:r w:rsidRPr="00291658">
        <w:rPr>
          <w:rFonts w:ascii="Times New Roman" w:eastAsia="Times New Roman" w:hAnsi="Times New Roman" w:cs="Times New Roman"/>
          <w:sz w:val="24"/>
          <w:szCs w:val="24"/>
        </w:rPr>
        <w:t xml:space="preserve">10. </w:t>
      </w:r>
      <w:r w:rsidR="00273B2A">
        <w:rPr>
          <w:rFonts w:ascii="Times New Roman" w:eastAsia="Times New Roman" w:hAnsi="Times New Roman" w:cs="Times New Roman"/>
          <w:sz w:val="24"/>
          <w:szCs w:val="24"/>
        </w:rPr>
        <w:t xml:space="preserve">Projekta pieteikuma iesniedzējs pieteikumā paredz, ka projekta īstenošanas laikā tiek izpildīti visi MK rīkojuma 6. punktā </w:t>
      </w:r>
      <w:r w:rsidRPr="00291658">
        <w:rPr>
          <w:rFonts w:ascii="Times New Roman" w:eastAsia="Times New Roman" w:hAnsi="Times New Roman" w:cs="Times New Roman"/>
          <w:sz w:val="24"/>
          <w:szCs w:val="24"/>
        </w:rPr>
        <w:t>noteikt</w:t>
      </w:r>
      <w:r w:rsidR="008168B9">
        <w:rPr>
          <w:rFonts w:ascii="Times New Roman" w:eastAsia="Times New Roman" w:hAnsi="Times New Roman" w:cs="Times New Roman"/>
          <w:sz w:val="24"/>
          <w:szCs w:val="24"/>
        </w:rPr>
        <w:t>i</w:t>
      </w:r>
      <w:r w:rsidR="00273B2A">
        <w:rPr>
          <w:rFonts w:ascii="Times New Roman" w:eastAsia="Times New Roman" w:hAnsi="Times New Roman" w:cs="Times New Roman"/>
          <w:sz w:val="24"/>
          <w:szCs w:val="24"/>
        </w:rPr>
        <w:t>e</w:t>
      </w:r>
      <w:r w:rsidRPr="00291658">
        <w:rPr>
          <w:rFonts w:ascii="Times New Roman" w:eastAsia="Times New Roman" w:hAnsi="Times New Roman" w:cs="Times New Roman"/>
          <w:sz w:val="24"/>
          <w:szCs w:val="24"/>
        </w:rPr>
        <w:t xml:space="preserve"> programmas uzdevum</w:t>
      </w:r>
      <w:r w:rsidR="008168B9">
        <w:rPr>
          <w:rFonts w:ascii="Times New Roman" w:eastAsia="Times New Roman" w:hAnsi="Times New Roman" w:cs="Times New Roman"/>
          <w:sz w:val="24"/>
          <w:szCs w:val="24"/>
        </w:rPr>
        <w:t>i</w:t>
      </w:r>
      <w:r w:rsidR="00273B2A">
        <w:rPr>
          <w:rFonts w:ascii="Times New Roman" w:eastAsia="Times New Roman" w:hAnsi="Times New Roman" w:cs="Times New Roman"/>
          <w:sz w:val="24"/>
          <w:szCs w:val="24"/>
        </w:rPr>
        <w:t>.</w:t>
      </w:r>
      <w:r w:rsidRPr="00291658">
        <w:rPr>
          <w:rFonts w:ascii="Times New Roman" w:eastAsia="Times New Roman" w:hAnsi="Times New Roman" w:cs="Times New Roman"/>
          <w:sz w:val="24"/>
          <w:szCs w:val="24"/>
        </w:rPr>
        <w:t xml:space="preserve"> </w:t>
      </w:r>
    </w:p>
    <w:p w14:paraId="04593BF2" w14:textId="77777777" w:rsidR="00196E08" w:rsidRPr="002A192E" w:rsidRDefault="00196E08" w:rsidP="00291658">
      <w:pPr>
        <w:spacing w:after="0" w:line="240" w:lineRule="auto"/>
        <w:ind w:firstLine="720"/>
        <w:jc w:val="both"/>
        <w:rPr>
          <w:rFonts w:ascii="Times New Roman" w:eastAsia="Times New Roman" w:hAnsi="Times New Roman" w:cs="Times New Roman"/>
          <w:sz w:val="24"/>
          <w:szCs w:val="24"/>
        </w:rPr>
      </w:pPr>
    </w:p>
    <w:p w14:paraId="73EB0574" w14:textId="287343AB" w:rsidR="0058602F" w:rsidRDefault="00196E08"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bookmarkStart w:id="5" w:name="_Hlk77852036"/>
      <w:bookmarkEnd w:id="4"/>
      <w:r>
        <w:rPr>
          <w:rFonts w:ascii="Times New Roman" w:eastAsia="Times New Roman" w:hAnsi="Times New Roman" w:cs="Times New Roman"/>
          <w:sz w:val="24"/>
          <w:szCs w:val="24"/>
        </w:rPr>
        <w:t xml:space="preserve">      </w:t>
      </w:r>
      <w:r w:rsidR="008F5E93">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58602F" w:rsidRPr="002A192E">
        <w:rPr>
          <w:rFonts w:ascii="Times New Roman" w:eastAsia="Times New Roman" w:hAnsi="Times New Roman" w:cs="Times New Roman"/>
          <w:sz w:val="24"/>
          <w:szCs w:val="24"/>
        </w:rPr>
        <w:t xml:space="preserve">.  </w:t>
      </w:r>
      <w:r w:rsidR="00245F2A">
        <w:rPr>
          <w:rFonts w:ascii="Times New Roman" w:eastAsia="Times New Roman" w:hAnsi="Times New Roman" w:cs="Times New Roman"/>
          <w:sz w:val="24"/>
          <w:szCs w:val="24"/>
        </w:rPr>
        <w:t>P</w:t>
      </w:r>
      <w:r w:rsidR="002A7721" w:rsidRPr="002A192E">
        <w:rPr>
          <w:rFonts w:ascii="Times New Roman" w:eastAsia="Times New Roman" w:hAnsi="Times New Roman" w:cs="Times New Roman"/>
          <w:sz w:val="24"/>
          <w:szCs w:val="24"/>
        </w:rPr>
        <w:t xml:space="preserve">rojekta pieteikuma </w:t>
      </w:r>
      <w:r w:rsidR="00E07935" w:rsidRPr="002A192E">
        <w:rPr>
          <w:rFonts w:ascii="Times New Roman" w:eastAsia="Times New Roman" w:hAnsi="Times New Roman" w:cs="Times New Roman"/>
          <w:sz w:val="24"/>
          <w:szCs w:val="24"/>
        </w:rPr>
        <w:t>iesniedzēj</w:t>
      </w:r>
      <w:r w:rsidR="00712575">
        <w:rPr>
          <w:rFonts w:ascii="Times New Roman" w:eastAsia="Times New Roman" w:hAnsi="Times New Roman" w:cs="Times New Roman"/>
          <w:sz w:val="24"/>
          <w:szCs w:val="24"/>
        </w:rPr>
        <w:t xml:space="preserve">s projekta pieteikumā paredz, ka </w:t>
      </w:r>
      <w:r w:rsidR="00AB5669" w:rsidRPr="002A192E">
        <w:rPr>
          <w:rFonts w:ascii="Times New Roman" w:eastAsia="Times New Roman" w:hAnsi="Times New Roman" w:cs="Times New Roman"/>
          <w:sz w:val="24"/>
          <w:szCs w:val="24"/>
        </w:rPr>
        <w:t xml:space="preserve"> projekta īstenošanas laikā </w:t>
      </w:r>
      <w:r w:rsidR="00A104EB" w:rsidRPr="00A104EB">
        <w:rPr>
          <w:rFonts w:ascii="Times New Roman" w:eastAsia="Times New Roman" w:hAnsi="Times New Roman" w:cs="Times New Roman"/>
          <w:sz w:val="24"/>
          <w:szCs w:val="24"/>
        </w:rPr>
        <w:t xml:space="preserve">jānodrošina </w:t>
      </w:r>
      <w:r w:rsidR="00CB1FE2">
        <w:rPr>
          <w:rFonts w:ascii="Times New Roman" w:eastAsia="Times New Roman" w:hAnsi="Times New Roman" w:cs="Times New Roman"/>
          <w:sz w:val="24"/>
          <w:szCs w:val="24"/>
        </w:rPr>
        <w:t xml:space="preserve">visu </w:t>
      </w:r>
      <w:r w:rsidR="00A104EB" w:rsidRPr="00A104EB">
        <w:rPr>
          <w:rFonts w:ascii="Times New Roman" w:eastAsia="Times New Roman" w:hAnsi="Times New Roman" w:cs="Times New Roman"/>
          <w:sz w:val="24"/>
          <w:szCs w:val="24"/>
        </w:rPr>
        <w:t xml:space="preserve">MK rīkojuma 7. punktā uzskaitīto </w:t>
      </w:r>
      <w:r w:rsidR="00CB1FE2">
        <w:rPr>
          <w:rFonts w:ascii="Times New Roman" w:eastAsia="Times New Roman" w:hAnsi="Times New Roman" w:cs="Times New Roman"/>
          <w:sz w:val="24"/>
          <w:szCs w:val="24"/>
        </w:rPr>
        <w:t>kopīgu (</w:t>
      </w:r>
      <w:r w:rsidR="00A104EB" w:rsidRPr="00A104EB">
        <w:rPr>
          <w:rFonts w:ascii="Times New Roman" w:eastAsia="Times New Roman" w:hAnsi="Times New Roman" w:cs="Times New Roman"/>
          <w:sz w:val="24"/>
          <w:szCs w:val="24"/>
        </w:rPr>
        <w:t>horizontālo</w:t>
      </w:r>
      <w:r w:rsidR="00CB1FE2">
        <w:rPr>
          <w:rFonts w:ascii="Times New Roman" w:eastAsia="Times New Roman" w:hAnsi="Times New Roman" w:cs="Times New Roman"/>
          <w:sz w:val="24"/>
          <w:szCs w:val="24"/>
        </w:rPr>
        <w:t>)</w:t>
      </w:r>
      <w:r w:rsidR="00A104EB" w:rsidRPr="00A104EB">
        <w:rPr>
          <w:rFonts w:ascii="Times New Roman" w:eastAsia="Times New Roman" w:hAnsi="Times New Roman" w:cs="Times New Roman"/>
          <w:sz w:val="24"/>
          <w:szCs w:val="24"/>
        </w:rPr>
        <w:t xml:space="preserve"> uzdevumu izpilde un jāsasniedz visi MK rīkojuma 8. punktā noteiktie rezultāti.</w:t>
      </w:r>
    </w:p>
    <w:p w14:paraId="543244AE" w14:textId="77777777" w:rsidR="00113E97" w:rsidRPr="002A192E" w:rsidRDefault="00113E97"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p>
    <w:bookmarkEnd w:id="5"/>
    <w:p w14:paraId="5713615B" w14:textId="45D264D1" w:rsidR="00DF0E41" w:rsidRPr="00873793" w:rsidRDefault="004D6A57" w:rsidP="001638A9">
      <w:pPr>
        <w:spacing w:after="0" w:line="240" w:lineRule="auto"/>
        <w:ind w:firstLine="709"/>
        <w:jc w:val="both"/>
        <w:rPr>
          <w:rFonts w:ascii="Times New Roman" w:eastAsia="Times New Roman" w:hAnsi="Times New Roman" w:cs="Times New Roman"/>
          <w:b/>
          <w:bCs/>
          <w:color w:val="000000"/>
          <w:kern w:val="36"/>
          <w:sz w:val="24"/>
          <w:szCs w:val="24"/>
        </w:rPr>
      </w:pPr>
      <w:r w:rsidRPr="0058602F">
        <w:rPr>
          <w:rFonts w:ascii="Times New Roman" w:eastAsia="Times New Roman" w:hAnsi="Times New Roman" w:cs="Times New Roman"/>
          <w:color w:val="000000"/>
          <w:sz w:val="24"/>
          <w:szCs w:val="24"/>
          <w:shd w:val="clear" w:color="auto" w:fill="FFFFFF"/>
        </w:rPr>
        <w:tab/>
      </w:r>
      <w:r w:rsidR="00254586"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6A092263"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196E08">
        <w:rPr>
          <w:rFonts w:ascii="Times New Roman" w:eastAsia="Times New Roman" w:hAnsi="Times New Roman" w:cs="Times New Roman"/>
          <w:color w:val="000000"/>
          <w:sz w:val="24"/>
          <w:szCs w:val="24"/>
        </w:rPr>
        <w:t>2</w:t>
      </w:r>
      <w:r w:rsidRPr="00873793">
        <w:rPr>
          <w:rFonts w:ascii="Times New Roman" w:eastAsia="Times New Roman" w:hAnsi="Times New Roman" w:cs="Times New Roman"/>
          <w:color w:val="000000"/>
          <w:sz w:val="24"/>
          <w:szCs w:val="24"/>
        </w:rPr>
        <w:t xml:space="preserve">.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ās darbības informācijas sistēmā (turpmāk -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Ja nav iespējams nodrošināt drošu elektronisko parakstu, kam ir laika zīmogs, projekta pieteikuma iesniedzējs rīkojas atbilstoši 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pielikuma</w:t>
      </w:r>
      <w:r w:rsidR="00256105">
        <w:rPr>
          <w:rFonts w:ascii="Times New Roman" w:eastAsia="Times New Roman" w:hAnsi="Times New Roman" w:cs="Times New Roman"/>
          <w:sz w:val="24"/>
          <w:szCs w:val="24"/>
        </w:rPr>
        <w:t>m</w:t>
      </w:r>
      <w:r w:rsidR="00E522CD" w:rsidRPr="000E66B2">
        <w:rPr>
          <w:rFonts w:ascii="Times New Roman" w:eastAsia="Times New Roman" w:hAnsi="Times New Roman" w:cs="Times New Roman"/>
          <w:sz w:val="24"/>
          <w:szCs w:val="24"/>
        </w:rPr>
        <w:t xml:space="preserve"> “Projekta pieteikuma, projekta noslēguma zinātniskā pārskata noformēšanas un iesniegšanas metodika” (turpmāk – iesniegšanas metodika)</w:t>
      </w:r>
      <w:r w:rsidR="00B50DCD">
        <w:rPr>
          <w:rFonts w:ascii="Times New Roman" w:eastAsia="Times New Roman" w:hAnsi="Times New Roman" w:cs="Times New Roman"/>
          <w:sz w:val="24"/>
          <w:szCs w:val="24"/>
        </w:rPr>
        <w:t xml:space="preserve"> un tā</w:t>
      </w:r>
      <w:r w:rsidR="00273B2A">
        <w:rPr>
          <w:rFonts w:ascii="Times New Roman" w:eastAsia="Times New Roman" w:hAnsi="Times New Roman" w:cs="Times New Roman"/>
          <w:sz w:val="24"/>
          <w:szCs w:val="24"/>
        </w:rPr>
        <w:t xml:space="preserve"> </w:t>
      </w:r>
      <w:r w:rsidR="00E522CD" w:rsidRPr="000E66B2">
        <w:rPr>
          <w:rFonts w:ascii="Times New Roman" w:eastAsia="Times New Roman" w:hAnsi="Times New Roman" w:cs="Times New Roman"/>
          <w:sz w:val="24"/>
          <w:szCs w:val="24"/>
        </w:rPr>
        <w:t>18.</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punkt</w:t>
      </w:r>
      <w:r w:rsidR="00B50DCD">
        <w:rPr>
          <w:rFonts w:ascii="Times New Roman" w:eastAsia="Times New Roman" w:hAnsi="Times New Roman" w:cs="Times New Roman"/>
          <w:sz w:val="24"/>
          <w:szCs w:val="24"/>
        </w:rPr>
        <w:t>am</w:t>
      </w:r>
      <w:r w:rsidR="00E522CD" w:rsidRPr="000E66B2">
        <w:rPr>
          <w:rFonts w:ascii="Times New Roman" w:eastAsia="Times New Roman" w:hAnsi="Times New Roman" w:cs="Times New Roman"/>
          <w:sz w:val="24"/>
          <w:szCs w:val="24"/>
        </w:rPr>
        <w:t>.</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566FCEB3"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w:t>
      </w:r>
      <w:r w:rsidR="00196E08">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w:t>
      </w:r>
      <w:r w:rsidR="00CF435B">
        <w:rPr>
          <w:rFonts w:ascii="Times New Roman" w:hAnsi="Times New Roman" w:cs="Times New Roman"/>
          <w:sz w:val="24"/>
          <w:szCs w:val="24"/>
        </w:rPr>
        <w:t>Projekta s</w:t>
      </w:r>
      <w:r w:rsidRPr="00873793">
        <w:rPr>
          <w:rFonts w:ascii="Times New Roman" w:hAnsi="Times New Roman" w:cs="Times New Roman"/>
          <w:sz w:val="24"/>
          <w:szCs w:val="24"/>
        </w:rPr>
        <w:t xml:space="preserve">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22. vai 26.</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3271937B" w:rsidR="00E522CD" w:rsidRDefault="00E522CD" w:rsidP="00E522CD">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ab/>
        <w:t>1</w:t>
      </w:r>
      <w:r w:rsidR="00196E08">
        <w:rPr>
          <w:rFonts w:ascii="Times New Roman" w:eastAsia="Times New Roman" w:hAnsi="Times New Roman" w:cs="Times New Roman"/>
          <w:sz w:val="24"/>
          <w:szCs w:val="24"/>
        </w:rPr>
        <w:t>4</w:t>
      </w:r>
      <w:r w:rsidRPr="000E66B2">
        <w:rPr>
          <w:rFonts w:ascii="Times New Roman" w:eastAsia="Times New Roman" w:hAnsi="Times New Roman" w:cs="Times New Roman"/>
          <w:sz w:val="24"/>
          <w:szCs w:val="24"/>
        </w:rPr>
        <w:t xml:space="preserve">. </w:t>
      </w:r>
      <w:r w:rsidR="00146126" w:rsidRPr="00146126">
        <w:rPr>
          <w:rFonts w:ascii="Times New Roman" w:eastAsia="Times New Roman" w:hAnsi="Times New Roman" w:cs="Times New Roman"/>
          <w:sz w:val="24"/>
          <w:szCs w:val="24"/>
        </w:rPr>
        <w:t xml:space="preserve">Lai apliecinātu projekta pieteikuma iesniedzēja vai projekta sadarbības partnera – zinātniskās institūcijas atbilstību MK noteikumu 2.12. apakšpunktam, attiecīgās zinātniskās institūcijas vadītājs iesniedz zinātniskās institūcijas finanšu vadības un grāmatvedības politiku un finanšu apgrozījuma pārskatu (projekta pieteikuma G daļa “Finanšu apgrozījuma pārskata veidlapa”  </w:t>
      </w:r>
      <w:r w:rsidR="00146126" w:rsidRPr="002A192E">
        <w:rPr>
          <w:rFonts w:ascii="Times New Roman" w:eastAsia="Times New Roman" w:hAnsi="Times New Roman" w:cs="Times New Roman"/>
          <w:sz w:val="24"/>
          <w:szCs w:val="24"/>
        </w:rPr>
        <w:t xml:space="preserve">par 2021., 2022. un 2023. gadu. </w:t>
      </w:r>
      <w:bookmarkStart w:id="6" w:name="_Hlk174370848"/>
      <w:r w:rsidR="00146126" w:rsidRPr="002A192E">
        <w:rPr>
          <w:rFonts w:ascii="Times New Roman" w:eastAsia="Times New Roman" w:hAnsi="Times New Roman" w:cs="Times New Roman"/>
          <w:sz w:val="24"/>
          <w:szCs w:val="24"/>
        </w:rPr>
        <w:t>Ja zinātniskajai</w:t>
      </w:r>
      <w:r w:rsidR="00146126" w:rsidRPr="00146126">
        <w:rPr>
          <w:rFonts w:ascii="Times New Roman" w:eastAsia="Times New Roman" w:hAnsi="Times New Roman" w:cs="Times New Roman"/>
          <w:sz w:val="24"/>
          <w:szCs w:val="24"/>
        </w:rPr>
        <w:t xml:space="preserve"> institūcijai ir privātie investori</w:t>
      </w:r>
      <w:r w:rsidR="008069EB">
        <w:rPr>
          <w:rFonts w:ascii="Times New Roman" w:eastAsia="Times New Roman" w:hAnsi="Times New Roman" w:cs="Times New Roman"/>
          <w:sz w:val="24"/>
          <w:szCs w:val="24"/>
        </w:rPr>
        <w:t>, kuri var izšķiroši ietekmēt šo zinātnisko institūciju, būdami tās akcionāri vai dalībnieki</w:t>
      </w:r>
      <w:r w:rsidR="00FE2957">
        <w:rPr>
          <w:rFonts w:ascii="Times New Roman" w:eastAsia="Times New Roman" w:hAnsi="Times New Roman" w:cs="Times New Roman"/>
          <w:sz w:val="24"/>
          <w:szCs w:val="24"/>
        </w:rPr>
        <w:t xml:space="preserve"> </w:t>
      </w:r>
      <w:bookmarkEnd w:id="6"/>
      <w:r w:rsidR="00FE2957">
        <w:rPr>
          <w:rFonts w:ascii="Times New Roman" w:eastAsia="Times New Roman" w:hAnsi="Times New Roman" w:cs="Times New Roman"/>
          <w:sz w:val="24"/>
          <w:szCs w:val="24"/>
        </w:rPr>
        <w:t>(turpmāk – investors)</w:t>
      </w:r>
      <w:r w:rsidR="00146126" w:rsidRPr="00146126">
        <w:rPr>
          <w:rFonts w:ascii="Times New Roman" w:eastAsia="Times New Roman" w:hAnsi="Times New Roman" w:cs="Times New Roman"/>
          <w:sz w:val="24"/>
          <w:szCs w:val="24"/>
        </w:rPr>
        <w:t xml:space="preserve">, tā </w:t>
      </w:r>
      <w:r w:rsidR="00524744">
        <w:rPr>
          <w:rFonts w:ascii="Times New Roman" w:eastAsia="Times New Roman" w:hAnsi="Times New Roman" w:cs="Times New Roman"/>
          <w:sz w:val="24"/>
          <w:szCs w:val="24"/>
        </w:rPr>
        <w:t>WORD vai PDF datnes formātā</w:t>
      </w:r>
      <w:r w:rsidR="00146126" w:rsidRPr="00146126">
        <w:rPr>
          <w:rFonts w:ascii="Times New Roman" w:eastAsia="Times New Roman" w:hAnsi="Times New Roman" w:cs="Times New Roman"/>
          <w:sz w:val="24"/>
          <w:szCs w:val="24"/>
        </w:rPr>
        <w:t xml:space="preserve"> sagatavo apliecinājumu par ar projekta pieteikumu saistītās pētniecības rezultātu neizmantošanu komerciāliem mērķiem. Šajā punktā minētos dokumentus </w:t>
      </w:r>
      <w:r w:rsidR="00146126" w:rsidRPr="00146126">
        <w:rPr>
          <w:rFonts w:ascii="Times New Roman" w:eastAsia="Times New Roman" w:hAnsi="Times New Roman" w:cs="Times New Roman"/>
          <w:sz w:val="24"/>
          <w:szCs w:val="24"/>
        </w:rPr>
        <w:lastRenderedPageBreak/>
        <w:t>pievieno kā pielikumu projekta pieteikuma iesniedzēja apliecinājumam un projekta sadarbības partnera – zinātniskās institūcijas apliecinājumam atbilstoši iesniegšanas metodikas 3.2. un 3.3. apakšnodaļām.</w:t>
      </w:r>
    </w:p>
    <w:p w14:paraId="061452D3" w14:textId="77777777" w:rsidR="005838FA" w:rsidRDefault="005838FA" w:rsidP="00E522CD">
      <w:pPr>
        <w:spacing w:after="0" w:line="240" w:lineRule="auto"/>
        <w:jc w:val="both"/>
        <w:rPr>
          <w:rFonts w:ascii="Times New Roman" w:eastAsia="Times New Roman" w:hAnsi="Times New Roman" w:cs="Times New Roman"/>
          <w:sz w:val="24"/>
          <w:szCs w:val="24"/>
        </w:rPr>
      </w:pPr>
    </w:p>
    <w:p w14:paraId="44FD02C3" w14:textId="027FF5FE" w:rsidR="0003270F" w:rsidRPr="00873793" w:rsidRDefault="0003270F" w:rsidP="0003270F">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196E08">
        <w:rPr>
          <w:rFonts w:ascii="Times New Roman" w:hAnsi="Times New Roman" w:cs="Times New Roman"/>
          <w:sz w:val="24"/>
          <w:szCs w:val="24"/>
        </w:rPr>
        <w:t>5</w:t>
      </w:r>
      <w:r w:rsidRPr="00873793">
        <w:rPr>
          <w:rFonts w:ascii="Times New Roman" w:hAnsi="Times New Roman" w:cs="Times New Roman"/>
          <w:sz w:val="24"/>
          <w:szCs w:val="24"/>
        </w:rPr>
        <w:t xml:space="preserve">. </w:t>
      </w:r>
      <w:r w:rsidRPr="00873793">
        <w:rPr>
          <w:rFonts w:ascii="Times New Roman" w:eastAsia="Times New Roman" w:hAnsi="Times New Roman" w:cs="Times New Roman"/>
          <w:sz w:val="24"/>
          <w:szCs w:val="24"/>
        </w:rPr>
        <w:t>Nolikuma 1</w:t>
      </w:r>
      <w:r w:rsidR="00800272">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punktā minētos dokumentus nesniedz tas projekta pieteikuma iesniedzējs vai projekta sadarbības </w:t>
      </w:r>
      <w:r w:rsidRPr="002A192E">
        <w:rPr>
          <w:rFonts w:ascii="Times New Roman" w:eastAsia="Times New Roman" w:hAnsi="Times New Roman" w:cs="Times New Roman"/>
          <w:sz w:val="24"/>
          <w:szCs w:val="24"/>
        </w:rPr>
        <w:t xml:space="preserve">partneris, kurš ir atzīts kā atbilstošs pētniecības organizācijas definīcijai Fundamentālo un lietišķo pētījumu projektu </w:t>
      </w:r>
      <w:r w:rsidRPr="00784F02">
        <w:rPr>
          <w:rFonts w:ascii="Times New Roman" w:eastAsia="Times New Roman" w:hAnsi="Times New Roman" w:cs="Times New Roman"/>
          <w:sz w:val="24"/>
          <w:szCs w:val="24"/>
        </w:rPr>
        <w:t>2024.</w:t>
      </w:r>
      <w:r w:rsidRPr="002A192E">
        <w:rPr>
          <w:rFonts w:ascii="Times New Roman" w:eastAsia="Times New Roman" w:hAnsi="Times New Roman" w:cs="Times New Roman"/>
          <w:sz w:val="24"/>
          <w:szCs w:val="24"/>
        </w:rPr>
        <w:t xml:space="preserve"> gada atklātajā konkursā</w:t>
      </w:r>
      <w:r w:rsidR="008069EB">
        <w:rPr>
          <w:rFonts w:ascii="Times New Roman" w:eastAsia="Times New Roman" w:hAnsi="Times New Roman" w:cs="Times New Roman"/>
          <w:sz w:val="24"/>
          <w:szCs w:val="24"/>
        </w:rPr>
        <w:t xml:space="preserve"> </w:t>
      </w:r>
      <w:r w:rsidR="008069EB" w:rsidRPr="008069EB">
        <w:rPr>
          <w:rFonts w:ascii="Times New Roman" w:eastAsia="Times New Roman" w:hAnsi="Times New Roman" w:cs="Times New Roman"/>
          <w:sz w:val="24"/>
          <w:szCs w:val="24"/>
        </w:rPr>
        <w:t>vai citu valsts pētījumu programmu 2024. gadā izsludinātajos projektu pieteikumu atklātajos konkursos</w:t>
      </w:r>
      <w:r w:rsidRPr="002A192E">
        <w:rPr>
          <w:rFonts w:ascii="Times New Roman" w:eastAsia="Times New Roman" w:hAnsi="Times New Roman" w:cs="Times New Roman"/>
          <w:sz w:val="24"/>
          <w:szCs w:val="24"/>
          <w:vertAlign w:val="superscript"/>
        </w:rPr>
        <w:footnoteReference w:id="1"/>
      </w:r>
      <w:r w:rsidR="00AA2F59">
        <w:rPr>
          <w:rFonts w:ascii="Times New Roman" w:eastAsia="Times New Roman" w:hAnsi="Times New Roman" w:cs="Times New Roman"/>
          <w:sz w:val="24"/>
          <w:szCs w:val="24"/>
        </w:rPr>
        <w:t>.</w:t>
      </w:r>
    </w:p>
    <w:p w14:paraId="2EEF5FCE" w14:textId="77777777" w:rsidR="0003270F" w:rsidRDefault="0003270F" w:rsidP="00E522CD">
      <w:pPr>
        <w:spacing w:after="0" w:line="240" w:lineRule="auto"/>
        <w:ind w:firstLine="720"/>
        <w:jc w:val="both"/>
        <w:rPr>
          <w:rFonts w:ascii="Times New Roman" w:hAnsi="Times New Roman" w:cs="Times New Roman"/>
          <w:sz w:val="24"/>
          <w:szCs w:val="24"/>
        </w:rPr>
      </w:pPr>
    </w:p>
    <w:p w14:paraId="7A8F5003" w14:textId="1378E5A8"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w:t>
      </w:r>
      <w:r w:rsidR="00800272">
        <w:rPr>
          <w:rFonts w:ascii="Times New Roman" w:hAnsi="Times New Roman" w:cs="Times New Roman"/>
          <w:sz w:val="24"/>
          <w:szCs w:val="24"/>
        </w:rPr>
        <w:t>6</w:t>
      </w:r>
      <w:r w:rsidRPr="000E66B2">
        <w:rPr>
          <w:rFonts w:ascii="Times New Roman" w:hAnsi="Times New Roman" w:cs="Times New Roman"/>
          <w:sz w:val="24"/>
          <w:szCs w:val="24"/>
        </w:rPr>
        <w:t>.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52847921"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800272">
        <w:rPr>
          <w:rFonts w:ascii="Times New Roman" w:hAnsi="Times New Roman" w:cs="Times New Roman"/>
          <w:sz w:val="24"/>
          <w:szCs w:val="24"/>
        </w:rPr>
        <w:t>7</w:t>
      </w:r>
      <w:r w:rsidRPr="00873793">
        <w:rPr>
          <w:rFonts w:ascii="Times New Roman" w:hAnsi="Times New Roman" w:cs="Times New Roman"/>
          <w:sz w:val="24"/>
          <w:szCs w:val="24"/>
        </w:rPr>
        <w:t xml:space="preserve">. Ja projekta sadarbības partneris iesaistās projekta īstenošanā, tostarp arī ar saviem cilvēkresursiem, tad tie projekta īstenošanā piedalās kā </w:t>
      </w:r>
      <w:r w:rsidR="00113002">
        <w:rPr>
          <w:rFonts w:ascii="Times New Roman" w:hAnsi="Times New Roman" w:cs="Times New Roman"/>
          <w:sz w:val="24"/>
          <w:szCs w:val="24"/>
        </w:rPr>
        <w:t>projekt</w:t>
      </w:r>
      <w:r w:rsidR="00B564B8">
        <w:rPr>
          <w:rFonts w:ascii="Times New Roman" w:hAnsi="Times New Roman" w:cs="Times New Roman"/>
          <w:sz w:val="24"/>
          <w:szCs w:val="24"/>
        </w:rPr>
        <w:t>a</w:t>
      </w:r>
      <w:r w:rsidR="00113002">
        <w:rPr>
          <w:rFonts w:ascii="Times New Roman" w:hAnsi="Times New Roman" w:cs="Times New Roman"/>
          <w:sz w:val="24"/>
          <w:szCs w:val="24"/>
        </w:rPr>
        <w:t xml:space="preserve"> </w:t>
      </w:r>
      <w:r w:rsidRPr="00873793">
        <w:rPr>
          <w:rFonts w:ascii="Times New Roman" w:hAnsi="Times New Roman" w:cs="Times New Roman"/>
          <w:sz w:val="24"/>
          <w:szCs w:val="24"/>
        </w:rPr>
        <w:t xml:space="preserve">galvenie izpildītāji vai </w:t>
      </w:r>
      <w:r w:rsidR="00113002">
        <w:rPr>
          <w:rFonts w:ascii="Times New Roman" w:hAnsi="Times New Roman" w:cs="Times New Roman"/>
          <w:sz w:val="24"/>
          <w:szCs w:val="24"/>
        </w:rPr>
        <w:t xml:space="preserve">projekta </w:t>
      </w:r>
      <w:r w:rsidRPr="00873793">
        <w:rPr>
          <w:rFonts w:ascii="Times New Roman" w:hAnsi="Times New Roman" w:cs="Times New Roman"/>
          <w:sz w:val="24"/>
          <w:szCs w:val="24"/>
        </w:rPr>
        <w:t xml:space="preserve">izpildītāji (starp </w:t>
      </w:r>
      <w:r w:rsidR="00D47B60">
        <w:rPr>
          <w:rFonts w:ascii="Times New Roman" w:hAnsi="Times New Roman" w:cs="Times New Roman"/>
          <w:sz w:val="24"/>
          <w:szCs w:val="24"/>
        </w:rPr>
        <w:t>projekta izpildītājiem</w:t>
      </w:r>
      <w:r w:rsidRPr="00873793">
        <w:rPr>
          <w:rFonts w:ascii="Times New Roman" w:hAnsi="Times New Roman" w:cs="Times New Roman"/>
          <w:sz w:val="24"/>
          <w:szCs w:val="24"/>
        </w:rPr>
        <w:t xml:space="preserve"> var būt</w:t>
      </w:r>
      <w:r w:rsidR="00BD51BF">
        <w:rPr>
          <w:rFonts w:ascii="Times New Roman" w:hAnsi="Times New Roman" w:cs="Times New Roman"/>
          <w:sz w:val="24"/>
          <w:szCs w:val="24"/>
        </w:rPr>
        <w:t xml:space="preserve"> studējošie</w:t>
      </w:r>
      <w:r w:rsidR="006A456A">
        <w:rPr>
          <w:rFonts w:ascii="Times New Roman" w:hAnsi="Times New Roman" w:cs="Times New Roman"/>
          <w:sz w:val="24"/>
          <w:szCs w:val="24"/>
        </w:rPr>
        <w:t xml:space="preserve"> atbilstoši Augstskolu likuma 44. pant</w:t>
      </w:r>
      <w:r w:rsidR="00C01510">
        <w:rPr>
          <w:rFonts w:ascii="Times New Roman" w:hAnsi="Times New Roman" w:cs="Times New Roman"/>
          <w:sz w:val="24"/>
          <w:szCs w:val="24"/>
        </w:rPr>
        <w:t>a pirmajā daļā</w:t>
      </w:r>
      <w:r w:rsidR="006A456A">
        <w:rPr>
          <w:rFonts w:ascii="Times New Roman" w:hAnsi="Times New Roman" w:cs="Times New Roman"/>
          <w:sz w:val="24"/>
          <w:szCs w:val="24"/>
        </w:rPr>
        <w:t xml:space="preserve"> noteiktajam</w:t>
      </w:r>
      <w:r w:rsidRPr="00873793">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72846683"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1</w:t>
      </w:r>
      <w:r w:rsidR="00800272">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 Projekta pieteikuma iesniedzējs veido projekta īstenošanas zinātnisko grupu, ievērojot MK noteikumu 2.22.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ā noteikto</w:t>
      </w:r>
      <w:r w:rsidRPr="00873793">
        <w:rPr>
          <w:rFonts w:ascii="Times New Roman" w:eastAsia="Times New Roman" w:hAnsi="Times New Roman" w:cs="Times New Roman"/>
          <w:color w:val="000000"/>
          <w:sz w:val="24"/>
          <w:szCs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0FE8FF2F"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800272">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20D33AD1" w:rsidR="00254586" w:rsidRPr="00873793" w:rsidRDefault="00800272" w:rsidP="00193F1B">
      <w:pPr>
        <w:spacing w:after="0" w:line="240" w:lineRule="auto"/>
        <w:ind w:firstLine="720"/>
        <w:jc w:val="both"/>
        <w:rPr>
          <w:rFonts w:ascii="Times New Roman" w:hAnsi="Times New Roman"/>
          <w:color w:val="000000"/>
          <w:sz w:val="24"/>
          <w:szCs w:val="24"/>
        </w:rPr>
      </w:pPr>
      <w:r>
        <w:rPr>
          <w:rFonts w:ascii="Times New Roman" w:hAnsi="Times New Roman"/>
          <w:sz w:val="24"/>
          <w:szCs w:val="24"/>
        </w:rPr>
        <w:t>20</w:t>
      </w:r>
      <w:r w:rsidR="00254586" w:rsidRPr="00873793">
        <w:rPr>
          <w:rFonts w:ascii="Times New Roman" w:hAnsi="Times New Roman"/>
          <w:sz w:val="24"/>
          <w:szCs w:val="24"/>
        </w:rPr>
        <w:t xml:space="preserve">.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C29C589" w:rsidR="00D41DD7" w:rsidRPr="00873793" w:rsidRDefault="0003270F" w:rsidP="00D41D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800272">
        <w:rPr>
          <w:rFonts w:ascii="Times New Roman" w:hAnsi="Times New Roman" w:cs="Times New Roman"/>
          <w:sz w:val="24"/>
          <w:szCs w:val="24"/>
        </w:rPr>
        <w:t>1</w:t>
      </w:r>
      <w:r w:rsidR="00D41DD7" w:rsidRPr="00873793">
        <w:rPr>
          <w:rFonts w:ascii="Times New Roman" w:hAnsi="Times New Roman" w:cs="Times New Roman"/>
          <w:sz w:val="24"/>
          <w:szCs w:val="24"/>
        </w:rPr>
        <w:t xml:space="preserve">. Vienas personas, kas ir projekta vadītājs, projekta galvenais izpildītājs </w:t>
      </w:r>
      <w:r w:rsidR="004D260B">
        <w:rPr>
          <w:rFonts w:ascii="Times New Roman" w:hAnsi="Times New Roman" w:cs="Times New Roman"/>
          <w:sz w:val="24"/>
          <w:szCs w:val="24"/>
        </w:rPr>
        <w:t>vai</w:t>
      </w:r>
      <w:r w:rsidR="004D260B" w:rsidRPr="00873793">
        <w:rPr>
          <w:rFonts w:ascii="Times New Roman" w:hAnsi="Times New Roman" w:cs="Times New Roman"/>
          <w:sz w:val="24"/>
          <w:szCs w:val="24"/>
        </w:rPr>
        <w:t xml:space="preserve"> </w:t>
      </w:r>
      <w:r w:rsidR="00D41DD7" w:rsidRPr="00873793">
        <w:rPr>
          <w:rFonts w:ascii="Times New Roman" w:hAnsi="Times New Roman" w:cs="Times New Roman"/>
          <w:sz w:val="24"/>
          <w:szCs w:val="24"/>
        </w:rPr>
        <w:t xml:space="preserve">projekta izpildītājs, kurš nav studējošais, slodzi </w:t>
      </w:r>
      <w:r w:rsidR="00D41DD7" w:rsidRPr="00873793">
        <w:rPr>
          <w:rFonts w:ascii="Times New Roman" w:hAnsi="Times New Roman" w:cs="Times New Roman"/>
          <w:sz w:val="24"/>
          <w:szCs w:val="24"/>
          <w:shd w:val="clear" w:color="auto" w:fill="FFFFFF"/>
        </w:rPr>
        <w:t xml:space="preserve">pilna </w:t>
      </w:r>
      <w:r w:rsidR="00D41DD7" w:rsidRPr="00873793">
        <w:rPr>
          <w:rFonts w:ascii="Times New Roman" w:eastAsia="Times New Roman" w:hAnsi="Times New Roman" w:cs="Times New Roman"/>
          <w:sz w:val="24"/>
          <w:szCs w:val="24"/>
        </w:rPr>
        <w:t>darba laika ekvivalenta izteiksmē (turpmāk – PLE)</w:t>
      </w:r>
      <w:r w:rsidR="00D41DD7"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70D0BD94"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w:t>
      </w:r>
      <w:r w:rsidR="00800272">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Projekta pieteikumā, kā arī projekta īstenošanas gadījumā, norādītās zinātniskās grupas iekļautajiem</w:t>
      </w:r>
      <w:r w:rsidR="00B60047">
        <w:rPr>
          <w:rFonts w:ascii="Times New Roman" w:hAnsi="Times New Roman" w:cs="Times New Roman"/>
          <w:sz w:val="24"/>
          <w:szCs w:val="24"/>
        </w:rPr>
        <w:t xml:space="preserve"> </w:t>
      </w:r>
      <w:r w:rsidR="00FF6BED">
        <w:rPr>
          <w:rFonts w:ascii="Times New Roman" w:hAnsi="Times New Roman" w:cs="Times New Roman"/>
          <w:sz w:val="24"/>
          <w:szCs w:val="24"/>
        </w:rPr>
        <w:t>projekta</w:t>
      </w:r>
      <w:r w:rsidR="00B60047">
        <w:rPr>
          <w:rFonts w:ascii="Times New Roman" w:hAnsi="Times New Roman" w:cs="Times New Roman"/>
          <w:sz w:val="24"/>
          <w:szCs w:val="24"/>
        </w:rPr>
        <w:t xml:space="preserve"> izpildī</w:t>
      </w:r>
      <w:r w:rsidR="00FF6BED">
        <w:rPr>
          <w:rFonts w:ascii="Times New Roman" w:hAnsi="Times New Roman" w:cs="Times New Roman"/>
          <w:sz w:val="24"/>
          <w:szCs w:val="24"/>
        </w:rPr>
        <w:t>tajiem -</w:t>
      </w:r>
      <w:r w:rsidRPr="00873793">
        <w:rPr>
          <w:rFonts w:ascii="Times New Roman" w:eastAsia="Times New Roman" w:hAnsi="Times New Roman" w:cs="Times New Roman"/>
          <w:sz w:val="24"/>
          <w:szCs w:val="24"/>
        </w:rPr>
        <w:t xml:space="preserve"> studējošajiem paredz, ka </w:t>
      </w:r>
      <w:r w:rsidRPr="00784F02">
        <w:rPr>
          <w:rFonts w:ascii="Times New Roman" w:eastAsia="Times New Roman" w:hAnsi="Times New Roman" w:cs="Times New Roman"/>
          <w:sz w:val="24"/>
          <w:szCs w:val="24"/>
        </w:rPr>
        <w:t>visu studējošo kopējā slodze</w:t>
      </w:r>
      <w:r w:rsidRPr="002A192E">
        <w:rPr>
          <w:rFonts w:ascii="Times New Roman" w:eastAsia="Times New Roman" w:hAnsi="Times New Roman" w:cs="Times New Roman"/>
          <w:sz w:val="24"/>
          <w:szCs w:val="24"/>
        </w:rPr>
        <w:t xml:space="preserve"> visā projekta īstenošanas laikā </w:t>
      </w:r>
      <w:r w:rsidRPr="002A192E">
        <w:rPr>
          <w:rFonts w:ascii="Times New Roman" w:eastAsia="Times New Roman" w:hAnsi="Times New Roman" w:cs="Times New Roman"/>
          <w:sz w:val="24"/>
          <w:szCs w:val="24"/>
          <w:shd w:val="clear" w:color="auto" w:fill="FFFFFF"/>
        </w:rPr>
        <w:t xml:space="preserve">ir vismaz </w:t>
      </w:r>
      <w:r w:rsidR="00D61E3D" w:rsidRPr="00DC0332">
        <w:rPr>
          <w:rFonts w:ascii="Times New Roman" w:eastAsia="Times New Roman" w:hAnsi="Times New Roman" w:cs="Times New Roman"/>
          <w:sz w:val="24"/>
          <w:szCs w:val="24"/>
          <w:shd w:val="clear" w:color="auto" w:fill="FFFFFF"/>
        </w:rPr>
        <w:t>0,9</w:t>
      </w:r>
      <w:r w:rsidR="00E82C44" w:rsidRPr="00DC0332">
        <w:rPr>
          <w:rFonts w:ascii="Times New Roman" w:eastAsia="Times New Roman" w:hAnsi="Times New Roman" w:cs="Times New Roman"/>
          <w:sz w:val="24"/>
          <w:szCs w:val="24"/>
        </w:rPr>
        <w:t xml:space="preserve"> </w:t>
      </w:r>
      <w:r w:rsidRPr="00DC0332">
        <w:rPr>
          <w:rFonts w:ascii="Times New Roman" w:eastAsia="Times New Roman" w:hAnsi="Times New Roman" w:cs="Times New Roman"/>
          <w:sz w:val="24"/>
          <w:szCs w:val="24"/>
        </w:rPr>
        <w:t>PLE</w:t>
      </w:r>
      <w:r w:rsidRPr="00DC0332">
        <w:rPr>
          <w:rFonts w:ascii="Times New Roman" w:eastAsia="Times New Roman" w:hAnsi="Times New Roman" w:cs="Times New Roman"/>
          <w:sz w:val="24"/>
          <w:szCs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7C8A459F" w:rsidR="00D41DD7" w:rsidRPr="00303C09" w:rsidRDefault="00D41DD7" w:rsidP="00D41DD7">
      <w:pPr>
        <w:spacing w:after="0" w:line="240" w:lineRule="auto"/>
        <w:ind w:firstLine="720"/>
        <w:jc w:val="both"/>
        <w:rPr>
          <w:rFonts w:ascii="Times New Roman" w:eastAsia="Times New Roman" w:hAnsi="Times New Roman" w:cs="Times New Roman"/>
          <w:color w:val="FF0000"/>
          <w:sz w:val="24"/>
          <w:szCs w:val="24"/>
        </w:rPr>
      </w:pPr>
      <w:r w:rsidRPr="00873793">
        <w:rPr>
          <w:rFonts w:ascii="Times New Roman" w:eastAsia="Times New Roman" w:hAnsi="Times New Roman" w:cs="Times New Roman"/>
          <w:sz w:val="24"/>
          <w:szCs w:val="24"/>
        </w:rPr>
        <w:lastRenderedPageBreak/>
        <w:t>2</w:t>
      </w:r>
      <w:r w:rsidR="00800272">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 xml:space="preserve">Projekta pieteikumā, kā arī projekta īstenošanas gadījumā paredz, ka </w:t>
      </w:r>
      <w:r w:rsidRPr="00873793">
        <w:rPr>
          <w:rFonts w:ascii="Times New Roman" w:eastAsia="Times New Roman" w:hAnsi="Times New Roman" w:cs="Times New Roman"/>
          <w:sz w:val="24"/>
          <w:szCs w:val="24"/>
        </w:rPr>
        <w:t xml:space="preserve">katrs studējošais ir </w:t>
      </w:r>
      <w:r w:rsidRPr="00784F02">
        <w:rPr>
          <w:rFonts w:ascii="Times New Roman" w:eastAsia="Times New Roman" w:hAnsi="Times New Roman" w:cs="Times New Roman"/>
          <w:sz w:val="24"/>
          <w:szCs w:val="24"/>
        </w:rPr>
        <w:t xml:space="preserve">nodarbināts projektā </w:t>
      </w:r>
      <w:r w:rsidR="00337735" w:rsidRPr="00784F02">
        <w:rPr>
          <w:rFonts w:ascii="Times New Roman" w:eastAsia="Times New Roman" w:hAnsi="Times New Roman" w:cs="Times New Roman"/>
          <w:sz w:val="24"/>
          <w:szCs w:val="24"/>
        </w:rPr>
        <w:t xml:space="preserve">ne mazāk kā </w:t>
      </w:r>
      <w:r w:rsidRPr="00784F02">
        <w:rPr>
          <w:rFonts w:ascii="Times New Roman" w:eastAsia="Times New Roman" w:hAnsi="Times New Roman" w:cs="Times New Roman"/>
          <w:sz w:val="24"/>
          <w:szCs w:val="24"/>
        </w:rPr>
        <w:t>0,25 PLE</w:t>
      </w:r>
      <w:r w:rsidR="003B5A3A">
        <w:rPr>
          <w:rFonts w:ascii="Times New Roman" w:eastAsia="Times New Roman" w:hAnsi="Times New Roman" w:cs="Times New Roman"/>
          <w:sz w:val="24"/>
          <w:szCs w:val="24"/>
        </w:rPr>
        <w:t xml:space="preserve"> projekta </w:t>
      </w:r>
      <w:r w:rsidR="00D81E3D">
        <w:rPr>
          <w:rFonts w:ascii="Times New Roman" w:eastAsia="Times New Roman" w:hAnsi="Times New Roman" w:cs="Times New Roman"/>
          <w:sz w:val="24"/>
          <w:szCs w:val="24"/>
        </w:rPr>
        <w:t xml:space="preserve">īstenošanas </w:t>
      </w:r>
      <w:r w:rsidR="00A87870">
        <w:rPr>
          <w:rFonts w:ascii="Times New Roman" w:eastAsia="Times New Roman" w:hAnsi="Times New Roman" w:cs="Times New Roman"/>
          <w:sz w:val="24"/>
          <w:szCs w:val="24"/>
        </w:rPr>
        <w:t>laikā</w:t>
      </w:r>
      <w:r w:rsidR="00A55716">
        <w:rPr>
          <w:rFonts w:ascii="Times New Roman" w:eastAsia="Times New Roman" w:hAnsi="Times New Roman" w:cs="Times New Roman"/>
          <w:sz w:val="24"/>
          <w:szCs w:val="24"/>
        </w:rPr>
        <w:t>.</w:t>
      </w:r>
      <w:r w:rsidRPr="00784F02">
        <w:rPr>
          <w:rFonts w:ascii="Times New Roman" w:eastAsia="Times New Roman" w:hAnsi="Times New Roman" w:cs="Times New Roman"/>
          <w:sz w:val="24"/>
          <w:szCs w:val="24"/>
        </w:rPr>
        <w:t xml:space="preserve"> </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3D92DF65"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800272">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w:t>
      </w:r>
      <w:r w:rsidR="00925EB2">
        <w:rPr>
          <w:rFonts w:ascii="Times New Roman" w:eastAsia="Times New Roman" w:hAnsi="Times New Roman" w:cs="Times New Roman"/>
          <w:sz w:val="24"/>
          <w:szCs w:val="24"/>
        </w:rPr>
        <w:t>, izņemot, nolikuma</w:t>
      </w:r>
      <w:r w:rsidR="00717DC7">
        <w:rPr>
          <w:rFonts w:ascii="Times New Roman" w:eastAsia="Times New Roman" w:hAnsi="Times New Roman" w:cs="Times New Roman"/>
          <w:sz w:val="24"/>
          <w:szCs w:val="24"/>
        </w:rPr>
        <w:t xml:space="preserve"> 25.punktā noteikto</w:t>
      </w:r>
      <w:r w:rsidRPr="00873793">
        <w:rPr>
          <w:rFonts w:ascii="Times New Roman" w:eastAsia="Times New Roman" w:hAnsi="Times New Roman" w:cs="Times New Roman"/>
          <w:sz w:val="24"/>
          <w:szCs w:val="24"/>
        </w:rPr>
        <w:t>, šīs personas iesaiste projektā minēto četru mēnešu periodā ir uzskatāma par atbilstošu nolikuma 2</w:t>
      </w:r>
      <w:r w:rsidR="00800272">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un 2</w:t>
      </w:r>
      <w:r w:rsidR="00800272">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 par studējošā iesaisti projekta izpildē.</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1545E3E9"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2</w:t>
      </w:r>
      <w:r w:rsidR="00800272">
        <w:rPr>
          <w:rFonts w:ascii="Times New Roman" w:eastAsia="Times New Roman" w:hAnsi="Times New Roman" w:cs="Times New Roman"/>
          <w:sz w:val="24"/>
          <w:szCs w:val="24"/>
        </w:rPr>
        <w:t>5</w:t>
      </w:r>
      <w:r w:rsidRPr="000E66B2">
        <w:rPr>
          <w:rFonts w:ascii="Times New Roman" w:eastAsia="Times New Roman" w:hAnsi="Times New Roman" w:cs="Times New Roman"/>
          <w:sz w:val="24"/>
          <w:szCs w:val="24"/>
        </w:rPr>
        <w:t>. Ja studējošais projekta īstenošanas laikā sekmīgi pabeidz doktora studiju programmu un aizstāv promocijas darbu, tad šīs personas iesaiste projektā turpmāk ir uzskatāma par atbilstošu nolikuma 2</w:t>
      </w:r>
      <w:r w:rsidR="00800272">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 un 2</w:t>
      </w:r>
      <w:r w:rsidR="00800272">
        <w:rPr>
          <w:rFonts w:ascii="Times New Roman" w:eastAsia="Times New Roman" w:hAnsi="Times New Roman" w:cs="Times New Roman"/>
          <w:sz w:val="24"/>
          <w:szCs w:val="24"/>
        </w:rPr>
        <w:t>3</w:t>
      </w:r>
      <w:r w:rsidRPr="000E66B2">
        <w:rPr>
          <w:rFonts w:ascii="Times New Roman" w:eastAsia="Times New Roman" w:hAnsi="Times New Roman" w:cs="Times New Roman"/>
          <w:sz w:val="24"/>
          <w:szCs w:val="24"/>
        </w:rPr>
        <w:t>.</w:t>
      </w:r>
      <w:r w:rsidRPr="000E66B2">
        <w:rPr>
          <w:rFonts w:ascii="Times New Roman" w:hAnsi="Times New Roman" w:cs="Times New Roman"/>
          <w:iCs/>
          <w:sz w:val="24"/>
          <w:szCs w:val="24"/>
          <w:shd w:val="clear" w:color="auto" w:fill="FFFFFF"/>
        </w:rPr>
        <w:t> </w:t>
      </w:r>
      <w:r w:rsidRPr="000E66B2">
        <w:rPr>
          <w:rFonts w:ascii="Times New Roman" w:eastAsia="Times New Roman" w:hAnsi="Times New Roman" w:cs="Times New Roman"/>
          <w:sz w:val="24"/>
          <w:szCs w:val="24"/>
        </w:rPr>
        <w:t>punktā noteiktajam par studējošā iesaisti</w:t>
      </w:r>
      <w:r w:rsidR="00BB242A" w:rsidRPr="000E66B2">
        <w:rPr>
          <w:rFonts w:ascii="Times New Roman" w:eastAsia="Times New Roman" w:hAnsi="Times New Roman" w:cs="Times New Roman"/>
          <w:sz w:val="24"/>
          <w:szCs w:val="24"/>
        </w:rPr>
        <w:t xml:space="preserve"> projekta izpildē</w:t>
      </w:r>
      <w:r w:rsidRPr="000E66B2">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3833A1D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800272">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698D6FE0"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800272">
        <w:rPr>
          <w:rFonts w:ascii="Times New Roman" w:hAnsi="Times New Roman" w:cs="Times New Roman"/>
          <w:sz w:val="24"/>
        </w:rPr>
        <w:t>7</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w:t>
      </w:r>
      <w:r w:rsidR="00A93346">
        <w:rPr>
          <w:rFonts w:ascii="Times New Roman" w:eastAsia="Times New Roman" w:hAnsi="Times New Roman" w:cs="Times New Roman"/>
          <w:color w:val="000000"/>
          <w:sz w:val="24"/>
          <w:szCs w:val="24"/>
        </w:rPr>
        <w:t>B</w:t>
      </w:r>
      <w:r w:rsidRPr="00873793">
        <w:rPr>
          <w:rFonts w:ascii="Times New Roman" w:eastAsia="Times New Roman" w:hAnsi="Times New Roman" w:cs="Times New Roman"/>
          <w:color w:val="000000"/>
          <w:sz w:val="24"/>
          <w:szCs w:val="24"/>
        </w:rPr>
        <w:t xml:space="preserve">udžets” iekļauj informāciju par projekta </w:t>
      </w:r>
      <w:r w:rsidR="00E2451D">
        <w:rPr>
          <w:rFonts w:ascii="Times New Roman" w:eastAsia="Times New Roman" w:hAnsi="Times New Roman" w:cs="Times New Roman"/>
          <w:color w:val="000000"/>
          <w:sz w:val="24"/>
          <w:szCs w:val="24"/>
        </w:rPr>
        <w:t xml:space="preserve">tiešo </w:t>
      </w:r>
      <w:r w:rsidRPr="00873793">
        <w:rPr>
          <w:rFonts w:ascii="Times New Roman" w:eastAsia="Times New Roman" w:hAnsi="Times New Roman" w:cs="Times New Roman"/>
          <w:color w:val="000000"/>
          <w:sz w:val="24"/>
          <w:szCs w:val="24"/>
        </w:rPr>
        <w:t>attiecināmo izmaksu pozīcijām atbilstoši MK noteikumu 14.</w:t>
      </w:r>
      <w:r w:rsidR="00D11FEA">
        <w:rPr>
          <w:rFonts w:ascii="Times New Roman" w:eastAsia="Times New Roman" w:hAnsi="Times New Roman" w:cs="Times New Roman"/>
          <w:color w:val="000000"/>
          <w:sz w:val="24"/>
          <w:szCs w:val="24"/>
        </w:rPr>
        <w:t>1.apakš</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5D49F912" w:rsidR="005117C4"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800272">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w:t>
      </w:r>
      <w:r w:rsidR="00C150E0" w:rsidRPr="0028759C">
        <w:rPr>
          <w:rFonts w:ascii="Times New Roman" w:eastAsia="Times New Roman" w:hAnsi="Times New Roman" w:cs="Times New Roman"/>
          <w:sz w:val="24"/>
          <w:szCs w:val="24"/>
        </w:rPr>
        <w:t>Netiešās attiecināmās izmaksas</w:t>
      </w:r>
      <w:r w:rsidR="00B93AC8" w:rsidRPr="0028759C">
        <w:rPr>
          <w:rFonts w:ascii="Times New Roman" w:eastAsia="Times New Roman" w:hAnsi="Times New Roman" w:cs="Times New Roman"/>
          <w:sz w:val="24"/>
          <w:szCs w:val="24"/>
        </w:rPr>
        <w:t>, kas nav tieši saistītas ar projekta</w:t>
      </w:r>
      <w:r w:rsidR="00C91D18" w:rsidRPr="0028759C">
        <w:rPr>
          <w:rFonts w:ascii="Times New Roman" w:eastAsia="Times New Roman" w:hAnsi="Times New Roman" w:cs="Times New Roman"/>
          <w:sz w:val="24"/>
          <w:szCs w:val="24"/>
        </w:rPr>
        <w:t xml:space="preserve"> rezultātu sasniegšanu, bet nodrošina atbilstošus apstākļus projekta ietvaros atbalstāmo darbību īstenošanai un rezultātu sasniegšanai</w:t>
      </w:r>
      <w:r w:rsidR="00C150E0" w:rsidRPr="0028759C">
        <w:rPr>
          <w:rFonts w:ascii="Times New Roman" w:eastAsia="Times New Roman" w:hAnsi="Times New Roman" w:cs="Times New Roman"/>
          <w:sz w:val="24"/>
          <w:szCs w:val="24"/>
        </w:rPr>
        <w:t xml:space="preserve"> plāno kā vienu izmaksu pozīciju, piemērojot netiešo izmaksu vienoto </w:t>
      </w:r>
      <w:r w:rsidR="00C150E0" w:rsidRPr="004028A9">
        <w:rPr>
          <w:rFonts w:ascii="Times New Roman" w:eastAsia="Times New Roman" w:hAnsi="Times New Roman" w:cs="Times New Roman"/>
          <w:sz w:val="24"/>
          <w:szCs w:val="24"/>
        </w:rPr>
        <w:t>likmi 15</w:t>
      </w:r>
      <w:r w:rsidR="00C91D18" w:rsidRPr="004028A9">
        <w:rPr>
          <w:rFonts w:ascii="Times New Roman" w:eastAsia="Times New Roman" w:hAnsi="Times New Roman" w:cs="Times New Roman"/>
          <w:sz w:val="24"/>
          <w:szCs w:val="24"/>
        </w:rPr>
        <w:t xml:space="preserve"> (piecpadsmit)</w:t>
      </w:r>
      <w:r w:rsidR="00C150E0" w:rsidRPr="004028A9">
        <w:rPr>
          <w:rFonts w:ascii="Times New Roman" w:eastAsia="Times New Roman" w:hAnsi="Times New Roman" w:cs="Times New Roman"/>
          <w:sz w:val="24"/>
          <w:szCs w:val="24"/>
        </w:rPr>
        <w:t xml:space="preserve"> procentu apmērā no </w:t>
      </w:r>
      <w:r w:rsidR="008D54FF" w:rsidRPr="004028A9">
        <w:rPr>
          <w:rFonts w:ascii="Times New Roman" w:eastAsia="Times New Roman" w:hAnsi="Times New Roman" w:cs="Times New Roman"/>
          <w:sz w:val="24"/>
          <w:szCs w:val="24"/>
        </w:rPr>
        <w:t xml:space="preserve">MK noteikumu </w:t>
      </w:r>
      <w:r w:rsidR="0028759C" w:rsidRPr="004028A9">
        <w:rPr>
          <w:rFonts w:ascii="Times New Roman" w:eastAsia="Times New Roman" w:hAnsi="Times New Roman" w:cs="Times New Roman"/>
          <w:sz w:val="24"/>
          <w:szCs w:val="24"/>
        </w:rPr>
        <w:t>14.1. apakšpunktā minēto tiešo atti</w:t>
      </w:r>
      <w:r w:rsidR="0028759C" w:rsidRPr="0028759C">
        <w:rPr>
          <w:rFonts w:ascii="Times New Roman" w:eastAsia="Times New Roman" w:hAnsi="Times New Roman" w:cs="Times New Roman"/>
          <w:sz w:val="24"/>
          <w:szCs w:val="24"/>
        </w:rPr>
        <w:t xml:space="preserve">ecināmo izmaksu kopsummas, izņemot </w:t>
      </w:r>
      <w:r w:rsidR="00FD79F2">
        <w:rPr>
          <w:rFonts w:ascii="Times New Roman" w:eastAsia="Times New Roman" w:hAnsi="Times New Roman" w:cs="Times New Roman"/>
          <w:sz w:val="24"/>
          <w:szCs w:val="24"/>
        </w:rPr>
        <w:t>MK</w:t>
      </w:r>
      <w:r w:rsidR="00FD79F2" w:rsidRPr="0028759C">
        <w:rPr>
          <w:rFonts w:ascii="Times New Roman" w:eastAsia="Times New Roman" w:hAnsi="Times New Roman" w:cs="Times New Roman"/>
          <w:sz w:val="24"/>
          <w:szCs w:val="24"/>
        </w:rPr>
        <w:t xml:space="preserve"> </w:t>
      </w:r>
      <w:r w:rsidR="0028759C" w:rsidRPr="0028759C">
        <w:rPr>
          <w:rFonts w:ascii="Times New Roman" w:eastAsia="Times New Roman" w:hAnsi="Times New Roman" w:cs="Times New Roman"/>
          <w:sz w:val="24"/>
          <w:szCs w:val="24"/>
        </w:rPr>
        <w:t>noteikumu 14.1.6. apakšpunktā noteiktās tiešās attiecināmās izmaksas, kas radušās saistībā ar ārējo pakalpojumu izmaksām (tai skaitā darbu saskaņā ar uzņēmuma līgumiem)</w:t>
      </w:r>
      <w:r w:rsidR="00334CA0" w:rsidRPr="0028759C">
        <w:rPr>
          <w:rFonts w:ascii="Times New Roman" w:eastAsia="Times New Roman" w:hAnsi="Times New Roman" w:cs="Times New Roman"/>
          <w:sz w:val="24"/>
          <w:szCs w:val="24"/>
        </w:rPr>
        <w:t>.</w:t>
      </w:r>
      <w:r w:rsidR="00334CA0" w:rsidRPr="00494ACB">
        <w:rPr>
          <w:rFonts w:ascii="Times New Roman" w:eastAsia="Times New Roman" w:hAnsi="Times New Roman" w:cs="Times New Roman"/>
          <w:sz w:val="24"/>
          <w:szCs w:val="24"/>
        </w:rPr>
        <w:t xml:space="preserve"> </w:t>
      </w:r>
      <w:r w:rsidR="00C150E0" w:rsidRPr="00494ACB">
        <w:rPr>
          <w:rFonts w:ascii="Times New Roman" w:eastAsia="Times New Roman" w:hAnsi="Times New Roman" w:cs="Times New Roman"/>
          <w:sz w:val="24"/>
          <w:szCs w:val="24"/>
        </w:rPr>
        <w:t>Projekta</w:t>
      </w:r>
      <w:r w:rsidR="00C150E0" w:rsidRPr="00873793">
        <w:rPr>
          <w:rFonts w:ascii="Times New Roman" w:eastAsia="Times New Roman" w:hAnsi="Times New Roman" w:cs="Times New Roman"/>
          <w:sz w:val="24"/>
          <w:szCs w:val="24"/>
        </w:rPr>
        <w:t xml:space="preserve"> </w:t>
      </w:r>
      <w:r w:rsidR="001D75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iesniedzējam un sadarbības partnerim/-</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(ja tāds/-i ir)</w:t>
      </w:r>
      <w:r w:rsidR="00D81E3D">
        <w:rPr>
          <w:rFonts w:ascii="Times New Roman" w:eastAsia="Times New Roman" w:hAnsi="Times New Roman" w:cs="Times New Roman"/>
          <w:sz w:val="24"/>
          <w:szCs w:val="24"/>
        </w:rPr>
        <w:t xml:space="preserve">, </w:t>
      </w:r>
      <w:r w:rsidR="001D7597">
        <w:rPr>
          <w:rFonts w:ascii="Times New Roman" w:eastAsia="Times New Roman" w:hAnsi="Times New Roman" w:cs="Times New Roman"/>
          <w:sz w:val="24"/>
          <w:szCs w:val="24"/>
        </w:rPr>
        <w:t xml:space="preserve">divu nedēļu laikā no projekta </w:t>
      </w:r>
      <w:r w:rsidR="00D85378">
        <w:rPr>
          <w:rFonts w:ascii="Times New Roman" w:eastAsia="Times New Roman" w:hAnsi="Times New Roman" w:cs="Times New Roman"/>
          <w:sz w:val="24"/>
          <w:szCs w:val="24"/>
        </w:rPr>
        <w:t xml:space="preserve">līguma </w:t>
      </w:r>
      <w:r w:rsidR="001D7597">
        <w:rPr>
          <w:rFonts w:ascii="Times New Roman" w:eastAsia="Times New Roman" w:hAnsi="Times New Roman" w:cs="Times New Roman"/>
          <w:sz w:val="24"/>
          <w:szCs w:val="24"/>
        </w:rPr>
        <w:t>parakstīšanas dienas</w:t>
      </w:r>
      <w:r w:rsidR="00D81E3D">
        <w:rPr>
          <w:rFonts w:ascii="Times New Roman" w:eastAsia="Times New Roman" w:hAnsi="Times New Roman" w:cs="Times New Roman"/>
          <w:sz w:val="24"/>
          <w:szCs w:val="24"/>
        </w:rPr>
        <w:t>,</w:t>
      </w:r>
      <w:r w:rsidR="00C150E0" w:rsidRPr="00873793">
        <w:rPr>
          <w:rFonts w:ascii="Times New Roman" w:eastAsia="Times New Roman" w:hAnsi="Times New Roman" w:cs="Times New Roman"/>
          <w:sz w:val="24"/>
          <w:szCs w:val="24"/>
        </w:rPr>
        <w:t xml:space="preserve"> </w:t>
      </w:r>
      <w:r w:rsidR="001D7597">
        <w:rPr>
          <w:rFonts w:ascii="Times New Roman" w:eastAsia="Times New Roman" w:hAnsi="Times New Roman" w:cs="Times New Roman"/>
          <w:sz w:val="24"/>
          <w:szCs w:val="24"/>
        </w:rPr>
        <w:t>ir jāizstrādā un jāapstiprina</w:t>
      </w:r>
      <w:r w:rsidR="00C150E0" w:rsidRPr="00873793">
        <w:rPr>
          <w:rFonts w:ascii="Times New Roman" w:eastAsia="Times New Roman" w:hAnsi="Times New Roman" w:cs="Times New Roman"/>
          <w:sz w:val="24"/>
          <w:szCs w:val="24"/>
        </w:rPr>
        <w:t xml:space="preserve"> iekšēj</w:t>
      </w:r>
      <w:r w:rsidR="001D7597">
        <w:rPr>
          <w:rFonts w:ascii="Times New Roman" w:eastAsia="Times New Roman" w:hAnsi="Times New Roman" w:cs="Times New Roman"/>
          <w:sz w:val="24"/>
          <w:szCs w:val="24"/>
        </w:rPr>
        <w:t>ā</w:t>
      </w:r>
      <w:r w:rsidR="00C150E0" w:rsidRPr="00873793">
        <w:rPr>
          <w:rFonts w:ascii="Times New Roman" w:eastAsia="Times New Roman" w:hAnsi="Times New Roman" w:cs="Times New Roman"/>
          <w:sz w:val="24"/>
          <w:szCs w:val="24"/>
        </w:rPr>
        <w:t xml:space="preserve"> kārtība par projekta netiešo attiecināmo izmaksu izlietojumu un kontroli, kuru padome ir tiesīga pieprasīt un projekta </w:t>
      </w:r>
      <w:r w:rsidR="001D75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 xml:space="preserve">iesniedzējs </w:t>
      </w:r>
      <w:r w:rsidR="001D7597">
        <w:rPr>
          <w:rFonts w:ascii="Times New Roman" w:eastAsia="Times New Roman" w:hAnsi="Times New Roman" w:cs="Times New Roman"/>
          <w:sz w:val="24"/>
          <w:szCs w:val="24"/>
        </w:rPr>
        <w:t xml:space="preserve">to </w:t>
      </w:r>
      <w:r w:rsidR="00C150E0" w:rsidRPr="00873793">
        <w:rPr>
          <w:rFonts w:ascii="Times New Roman" w:eastAsia="Times New Roman" w:hAnsi="Times New Roman" w:cs="Times New Roman"/>
          <w:sz w:val="24"/>
          <w:szCs w:val="24"/>
        </w:rPr>
        <w:t xml:space="preserve">uzrāda padomei. Ja projekta </w:t>
      </w:r>
      <w:r w:rsidR="001D75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iesniedzējs piesaista sadarbības partneri/</w:t>
      </w:r>
      <w:r w:rsidR="00DE033D">
        <w:rPr>
          <w:rFonts w:ascii="Times New Roman" w:eastAsia="Times New Roman" w:hAnsi="Times New Roman" w:cs="Times New Roman"/>
          <w:sz w:val="24"/>
          <w:szCs w:val="24"/>
        </w:rPr>
        <w:t>-</w:t>
      </w:r>
      <w:proofErr w:type="spellStart"/>
      <w:r w:rsidR="00C150E0" w:rsidRPr="00873793">
        <w:rPr>
          <w:rFonts w:ascii="Times New Roman" w:eastAsia="Times New Roman" w:hAnsi="Times New Roman" w:cs="Times New Roman"/>
          <w:sz w:val="24"/>
          <w:szCs w:val="24"/>
        </w:rPr>
        <w:t>us</w:t>
      </w:r>
      <w:proofErr w:type="spellEnd"/>
      <w:r w:rsidR="00C150E0" w:rsidRPr="00873793">
        <w:rPr>
          <w:rFonts w:ascii="Times New Roman" w:eastAsia="Times New Roman" w:hAnsi="Times New Roman" w:cs="Times New Roman"/>
          <w:sz w:val="24"/>
          <w:szCs w:val="24"/>
        </w:rPr>
        <w:t xml:space="preserve">, tad projekta netiešās attiecināmās izmaksas starp projekta </w:t>
      </w:r>
      <w:r w:rsidR="001D7597">
        <w:rPr>
          <w:rFonts w:ascii="Times New Roman" w:eastAsia="Times New Roman" w:hAnsi="Times New Roman" w:cs="Times New Roman"/>
          <w:sz w:val="24"/>
          <w:szCs w:val="24"/>
        </w:rPr>
        <w:t xml:space="preserve">pieteikuma </w:t>
      </w:r>
      <w:r w:rsidR="00C150E0" w:rsidRPr="00873793">
        <w:rPr>
          <w:rFonts w:ascii="Times New Roman" w:eastAsia="Times New Roman" w:hAnsi="Times New Roman" w:cs="Times New Roman"/>
          <w:sz w:val="24"/>
          <w:szCs w:val="24"/>
        </w:rPr>
        <w:t>iesniedzēju un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dala proporcionāli projekta tiešo attiecināmo izmaksu dalījumam starp projekta iesniedzēju un projekta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 xml:space="preserve">Projekta </w:t>
      </w:r>
      <w:r w:rsidR="001D7597">
        <w:rPr>
          <w:rFonts w:ascii="Times New Roman" w:eastAsia="Times New Roman" w:hAnsi="Times New Roman" w:cs="Times New Roman"/>
          <w:sz w:val="24"/>
          <w:szCs w:val="24"/>
        </w:rPr>
        <w:t>pieteikuma iesniedzējs, projekta īstenošanas laikā</w:t>
      </w:r>
      <w:r w:rsidR="0056632F" w:rsidRPr="00873793">
        <w:rPr>
          <w:rFonts w:ascii="Times New Roman" w:eastAsia="Times New Roman" w:hAnsi="Times New Roman" w:cs="Times New Roman"/>
          <w:sz w:val="24"/>
          <w:szCs w:val="24"/>
        </w:rPr>
        <w:t>, sagatavojot un iesniedzot MK noteikumu 44.1. apakšpunktā minēto finanšu pārskatu, nesniedz informāciju un neuzrāda izmaksu pamatojošos dokumentus par netiešo attiecināmo izmaksu izlietojumu</w:t>
      </w:r>
      <w:r w:rsidR="000C1E47">
        <w:rPr>
          <w:rFonts w:ascii="Times New Roman" w:eastAsia="Times New Roman" w:hAnsi="Times New Roman" w:cs="Times New Roman"/>
          <w:sz w:val="24"/>
          <w:szCs w:val="24"/>
        </w:rPr>
        <w:t>.</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1FEEEB06"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800272">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5C875A33" w:rsidR="00282B1C" w:rsidRPr="00873793" w:rsidRDefault="00800272" w:rsidP="00282B1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282B1C" w:rsidRPr="00873793">
        <w:rPr>
          <w:rFonts w:ascii="Times New Roman" w:eastAsia="Times New Roman" w:hAnsi="Times New Roman" w:cs="Times New Roman"/>
          <w:sz w:val="24"/>
          <w:szCs w:val="24"/>
        </w:rPr>
        <w:t xml:space="preserve">. Projekta pieteikuma iesniedzējs aizpilda un iesniedz projekta pieteikumu atbilstoši </w:t>
      </w:r>
      <w:r w:rsidR="00282B1C" w:rsidRPr="003B231E">
        <w:rPr>
          <w:rFonts w:ascii="Times New Roman" w:eastAsia="Times New Roman" w:hAnsi="Times New Roman" w:cs="Times New Roman"/>
          <w:sz w:val="24"/>
          <w:szCs w:val="24"/>
        </w:rPr>
        <w:t>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3551732B"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03270F">
        <w:rPr>
          <w:rFonts w:ascii="Times New Roman" w:eastAsia="Times New Roman" w:hAnsi="Times New Roman" w:cs="Times New Roman"/>
          <w:sz w:val="24"/>
          <w:szCs w:val="24"/>
        </w:rPr>
        <w:t>3</w:t>
      </w:r>
      <w:r w:rsidR="00800272">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w:t>
      </w:r>
      <w:r w:rsidRPr="00873793">
        <w:rPr>
          <w:rFonts w:ascii="Times New Roman" w:eastAsia="Times New Roman" w:hAnsi="Times New Roman" w:cs="Times New Roman"/>
          <w:sz w:val="24"/>
          <w:szCs w:val="24"/>
        </w:rPr>
        <w:lastRenderedPageBreak/>
        <w:t>laika zīmogu.</w:t>
      </w:r>
      <w:r w:rsidR="00A87870">
        <w:rPr>
          <w:rFonts w:ascii="Times New Roman" w:eastAsia="Times New Roman" w:hAnsi="Times New Roman" w:cs="Times New Roman"/>
          <w:sz w:val="24"/>
          <w:szCs w:val="24"/>
        </w:rPr>
        <w:t xml:space="preserve"> </w:t>
      </w:r>
      <w:r w:rsidR="00A87870" w:rsidRPr="00A87870">
        <w:rPr>
          <w:rFonts w:ascii="Times New Roman" w:eastAsia="Times New Roman" w:hAnsi="Times New Roman" w:cs="Times New Roman"/>
          <w:sz w:val="24"/>
          <w:szCs w:val="24"/>
        </w:rPr>
        <w:t xml:space="preserve">Ja nav iespējams nodrošināt drošu elektronisko parakstu, kam ir laika zīmogs, projekta pieteikuma iesniedzējs rīkojas atbilstoši </w:t>
      </w:r>
      <w:r w:rsidR="00A87870">
        <w:rPr>
          <w:rFonts w:ascii="Times New Roman" w:eastAsia="Times New Roman" w:hAnsi="Times New Roman" w:cs="Times New Roman"/>
          <w:sz w:val="24"/>
          <w:szCs w:val="24"/>
        </w:rPr>
        <w:t>iesniegšanas metodikai</w:t>
      </w:r>
      <w:r w:rsidR="00A87870" w:rsidRPr="00A87870">
        <w:rPr>
          <w:rFonts w:ascii="Times New Roman" w:eastAsia="Times New Roman" w:hAnsi="Times New Roman" w:cs="Times New Roman"/>
          <w:sz w:val="24"/>
          <w:szCs w:val="24"/>
        </w:rPr>
        <w:t xml:space="preserve"> un tā</w:t>
      </w:r>
      <w:r w:rsidR="00A87870">
        <w:rPr>
          <w:rFonts w:ascii="Times New Roman" w:eastAsia="Times New Roman" w:hAnsi="Times New Roman" w:cs="Times New Roman"/>
          <w:sz w:val="24"/>
          <w:szCs w:val="24"/>
        </w:rPr>
        <w:t xml:space="preserve">s </w:t>
      </w:r>
      <w:r w:rsidR="00A87870" w:rsidRPr="00A87870">
        <w:rPr>
          <w:rFonts w:ascii="Times New Roman" w:eastAsia="Times New Roman" w:hAnsi="Times New Roman" w:cs="Times New Roman"/>
          <w:sz w:val="24"/>
          <w:szCs w:val="24"/>
        </w:rPr>
        <w:t>18. punktam.</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22D45883"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800272">
        <w:rPr>
          <w:rFonts w:ascii="Times New Roman" w:hAnsi="Times New Roman" w:cs="Times New Roman"/>
          <w:sz w:val="24"/>
          <w:szCs w:val="24"/>
        </w:rPr>
        <w:t>2</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w:t>
      </w:r>
      <w:r w:rsidR="00F826B4">
        <w:rPr>
          <w:rFonts w:ascii="Times New Roman" w:hAnsi="Times New Roman" w:cs="Times New Roman"/>
          <w:sz w:val="24"/>
          <w:szCs w:val="24"/>
        </w:rPr>
        <w:t xml:space="preserve">, </w:t>
      </w:r>
      <w:r w:rsidR="006B69B0">
        <w:rPr>
          <w:rFonts w:ascii="Times New Roman" w:hAnsi="Times New Roman" w:cs="Times New Roman"/>
          <w:sz w:val="24"/>
          <w:szCs w:val="24"/>
        </w:rPr>
        <w:t>pamatojoties uz</w:t>
      </w:r>
      <w:r w:rsidR="00F826B4">
        <w:rPr>
          <w:rFonts w:ascii="Times New Roman" w:hAnsi="Times New Roman" w:cs="Times New Roman"/>
          <w:sz w:val="24"/>
          <w:szCs w:val="24"/>
        </w:rPr>
        <w:t xml:space="preserve"> MK noteikumu 16.8.</w:t>
      </w:r>
      <w:r w:rsidR="00A87870">
        <w:rPr>
          <w:rFonts w:ascii="Times New Roman" w:hAnsi="Times New Roman" w:cs="Times New Roman"/>
          <w:sz w:val="24"/>
          <w:szCs w:val="24"/>
        </w:rPr>
        <w:t xml:space="preserve"> </w:t>
      </w:r>
      <w:r w:rsidR="00F826B4">
        <w:rPr>
          <w:rFonts w:ascii="Times New Roman" w:hAnsi="Times New Roman" w:cs="Times New Roman"/>
          <w:sz w:val="24"/>
          <w:szCs w:val="24"/>
        </w:rPr>
        <w:t>apakšpunktu,</w:t>
      </w:r>
      <w:r w:rsidR="00814BC4" w:rsidRPr="00873793">
        <w:rPr>
          <w:rFonts w:ascii="Times New Roman" w:hAnsi="Times New Roman" w:cs="Times New Roman"/>
          <w:sz w:val="24"/>
          <w:szCs w:val="24"/>
        </w:rPr>
        <w:t xml:space="preserve"> nolikuma </w:t>
      </w:r>
      <w:r w:rsidR="00814BC4" w:rsidRPr="00782C46">
        <w:rPr>
          <w:rFonts w:ascii="Times New Roman" w:hAnsi="Times New Roman" w:cs="Times New Roman"/>
          <w:sz w:val="24"/>
          <w:szCs w:val="24"/>
        </w:rPr>
        <w:t>3</w:t>
      </w:r>
      <w:r w:rsidR="00800272" w:rsidRPr="00782C46">
        <w:rPr>
          <w:rFonts w:ascii="Times New Roman" w:hAnsi="Times New Roman" w:cs="Times New Roman"/>
          <w:sz w:val="24"/>
          <w:szCs w:val="24"/>
        </w:rPr>
        <w:t>3</w:t>
      </w:r>
      <w:r w:rsidR="00814BC4" w:rsidRPr="00782C46">
        <w:rPr>
          <w:rFonts w:ascii="Times New Roman" w:hAnsi="Times New Roman" w:cs="Times New Roman"/>
          <w:sz w:val="24"/>
          <w:szCs w:val="24"/>
        </w:rPr>
        <w:t>.</w:t>
      </w:r>
      <w:r w:rsidR="00E6709F" w:rsidRPr="00782C46">
        <w:rPr>
          <w:rFonts w:ascii="Times New Roman" w:hAnsi="Times New Roman" w:cs="Times New Roman"/>
          <w:sz w:val="24"/>
          <w:szCs w:val="24"/>
        </w:rPr>
        <w:t>3</w:t>
      </w:r>
      <w:r w:rsidR="00814BC4" w:rsidRPr="00782C46">
        <w:rPr>
          <w:rFonts w:ascii="Times New Roman" w:hAnsi="Times New Roman" w:cs="Times New Roman"/>
          <w:sz w:val="24"/>
          <w:szCs w:val="24"/>
        </w:rPr>
        <w:t>.</w:t>
      </w:r>
      <w:r w:rsidR="00E6709F">
        <w:rPr>
          <w:rFonts w:ascii="Times New Roman" w:hAnsi="Times New Roman" w:cs="Times New Roman"/>
          <w:sz w:val="24"/>
          <w:szCs w:val="24"/>
        </w:rPr>
        <w:t xml:space="preserve"> </w:t>
      </w:r>
      <w:r w:rsidR="00814BC4" w:rsidRPr="00873793">
        <w:rPr>
          <w:rFonts w:ascii="Times New Roman" w:hAnsi="Times New Roman" w:cs="Times New Roman"/>
          <w:sz w:val="24"/>
          <w:szCs w:val="24"/>
        </w:rPr>
        <w:t>apakšpunktā noteiktajiem papildu administratīvaj</w:t>
      </w:r>
      <w:r w:rsidR="00A87870">
        <w:rPr>
          <w:rFonts w:ascii="Times New Roman" w:hAnsi="Times New Roman" w:cs="Times New Roman"/>
          <w:sz w:val="24"/>
          <w:szCs w:val="24"/>
        </w:rPr>
        <w:t>am</w:t>
      </w:r>
      <w:r w:rsidR="00814BC4" w:rsidRPr="00873793">
        <w:rPr>
          <w:rFonts w:ascii="Times New Roman" w:hAnsi="Times New Roman" w:cs="Times New Roman"/>
          <w:sz w:val="24"/>
          <w:szCs w:val="24"/>
        </w:rPr>
        <w:t xml:space="preserve"> kritērij</w:t>
      </w:r>
      <w:r w:rsidR="00A87870">
        <w:rPr>
          <w:rFonts w:ascii="Times New Roman" w:hAnsi="Times New Roman" w:cs="Times New Roman"/>
          <w:sz w:val="24"/>
          <w:szCs w:val="24"/>
        </w:rPr>
        <w:t>a</w:t>
      </w:r>
      <w:r w:rsidR="00814BC4" w:rsidRPr="00873793">
        <w:rPr>
          <w:rFonts w:ascii="Times New Roman" w:hAnsi="Times New Roman" w:cs="Times New Roman"/>
          <w:sz w:val="24"/>
          <w:szCs w:val="24"/>
        </w:rPr>
        <w:t>m divu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16686C2C" w14:textId="33BF676C"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800272">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 Projekta pieteikumu vērtē atbilstoši šādiem administratīvajiem</w:t>
      </w:r>
      <w:r w:rsidR="00001757" w:rsidRPr="0058602F">
        <w:rPr>
          <w:rFonts w:ascii="Times New Roman" w:eastAsia="Times New Roman" w:hAnsi="Times New Roman" w:cs="Times New Roman"/>
          <w:sz w:val="24"/>
          <w:szCs w:val="24"/>
        </w:rPr>
        <w:t xml:space="preserve"> vērtēšanas</w:t>
      </w:r>
      <w:r w:rsidRPr="0058602F">
        <w:rPr>
          <w:rFonts w:ascii="Times New Roman" w:eastAsia="Times New Roman" w:hAnsi="Times New Roman" w:cs="Times New Roman"/>
          <w:sz w:val="24"/>
          <w:szCs w:val="24"/>
        </w:rPr>
        <w:t xml:space="preserve"> kritērijiem</w:t>
      </w:r>
      <w:r w:rsidR="00553F68" w:rsidRPr="0058602F">
        <w:rPr>
          <w:rFonts w:ascii="Times New Roman" w:eastAsia="Times New Roman" w:hAnsi="Times New Roman" w:cs="Times New Roman"/>
          <w:sz w:val="24"/>
          <w:szCs w:val="24"/>
        </w:rPr>
        <w:t>:</w:t>
      </w:r>
    </w:p>
    <w:p w14:paraId="59D84F0C" w14:textId="36068A39" w:rsidR="00814BC4"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800272">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.1. MK noteikumu 19.1</w:t>
      </w:r>
      <w:r w:rsidR="00553F68" w:rsidRPr="0058602F">
        <w:rPr>
          <w:rFonts w:ascii="Times New Roman" w:eastAsia="Times New Roman" w:hAnsi="Times New Roman" w:cs="Times New Roman"/>
          <w:sz w:val="24"/>
          <w:szCs w:val="24"/>
        </w:rPr>
        <w:t xml:space="preserve">. un </w:t>
      </w:r>
      <w:r w:rsidRPr="0058602F">
        <w:rPr>
          <w:rFonts w:ascii="Times New Roman" w:eastAsia="Times New Roman" w:hAnsi="Times New Roman" w:cs="Times New Roman"/>
          <w:sz w:val="24"/>
          <w:szCs w:val="24"/>
        </w:rPr>
        <w:t xml:space="preserve"> 19.2. apakšpunktā noteiktajiem administratīvajiem kritērijiem</w:t>
      </w:r>
      <w:r w:rsidR="00553F68" w:rsidRPr="0058602F">
        <w:rPr>
          <w:rFonts w:ascii="Times New Roman" w:eastAsia="Times New Roman" w:hAnsi="Times New Roman" w:cs="Times New Roman"/>
          <w:sz w:val="24"/>
          <w:szCs w:val="24"/>
        </w:rPr>
        <w:t>, kuri ir papildināmi (turpmāk – papildināmie administratīvie kritēriji)</w:t>
      </w:r>
      <w:r w:rsidRPr="0058602F">
        <w:rPr>
          <w:rFonts w:ascii="Times New Roman" w:eastAsia="Times New Roman" w:hAnsi="Times New Roman" w:cs="Times New Roman"/>
          <w:sz w:val="24"/>
          <w:szCs w:val="24"/>
        </w:rPr>
        <w:t xml:space="preserve">; </w:t>
      </w:r>
    </w:p>
    <w:p w14:paraId="5B6C2B8D" w14:textId="5025E42C" w:rsidR="00553F68" w:rsidRPr="0058602F" w:rsidRDefault="00553F68" w:rsidP="00553F68">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800272">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 xml:space="preserve">.2. MK noteikumu 19.3., 19.4., 19.5., 19.6., 19.7. un 19.8. apakšpunktā noteiktajiem administratīvajiem kritērijiem, kuri nav papildināmi (turpmāk – nepapildināmie administratīvie kritēriji; </w:t>
      </w:r>
    </w:p>
    <w:p w14:paraId="5A5D66AF" w14:textId="59D1E0ED" w:rsidR="00814BC4" w:rsidRPr="0058602F"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800272">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w:t>
      </w:r>
      <w:r w:rsidR="00553F68" w:rsidRPr="0058602F">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 xml:space="preserve">. </w:t>
      </w:r>
      <w:r w:rsidR="00E24ED6" w:rsidRPr="00E24ED6">
        <w:rPr>
          <w:rFonts w:ascii="Times New Roman" w:eastAsia="Times New Roman" w:hAnsi="Times New Roman" w:cs="Times New Roman"/>
          <w:sz w:val="24"/>
          <w:szCs w:val="24"/>
        </w:rPr>
        <w:t>nepapildināmajam papildu administratīvajam kritērijam</w:t>
      </w:r>
      <w:r w:rsidR="00290A4A">
        <w:rPr>
          <w:rFonts w:ascii="Times New Roman" w:eastAsia="Times New Roman" w:hAnsi="Times New Roman" w:cs="Times New Roman"/>
          <w:sz w:val="24"/>
          <w:szCs w:val="24"/>
        </w:rPr>
        <w:t xml:space="preserve"> (turpmāk – nepapildināmais papildu administratīvais kritērijs)</w:t>
      </w:r>
      <w:r w:rsidR="00E24ED6">
        <w:rPr>
          <w:rFonts w:ascii="Times New Roman" w:eastAsia="Times New Roman" w:hAnsi="Times New Roman" w:cs="Times New Roman"/>
          <w:sz w:val="24"/>
          <w:szCs w:val="24"/>
        </w:rPr>
        <w:t xml:space="preserve">:  </w:t>
      </w:r>
      <w:r w:rsidR="00051553">
        <w:rPr>
          <w:rFonts w:ascii="Times New Roman" w:eastAsia="Times New Roman" w:hAnsi="Times New Roman" w:cs="Times New Roman"/>
          <w:sz w:val="24"/>
          <w:szCs w:val="24"/>
        </w:rPr>
        <w:t xml:space="preserve">aptver visus MK rīkojuma </w:t>
      </w:r>
      <w:r w:rsidR="00C33659">
        <w:rPr>
          <w:rFonts w:ascii="Times New Roman" w:eastAsia="Times New Roman" w:hAnsi="Times New Roman" w:cs="Times New Roman"/>
          <w:sz w:val="24"/>
          <w:szCs w:val="24"/>
        </w:rPr>
        <w:t>7</w:t>
      </w:r>
      <w:r w:rsidR="00051553">
        <w:rPr>
          <w:rFonts w:ascii="Times New Roman" w:eastAsia="Times New Roman" w:hAnsi="Times New Roman" w:cs="Times New Roman"/>
          <w:sz w:val="24"/>
          <w:szCs w:val="24"/>
        </w:rPr>
        <w:t>. punktā noteiktos programmas kopīgos (horizontālos) uzdevumus.</w:t>
      </w:r>
    </w:p>
    <w:p w14:paraId="4C3933EC" w14:textId="73C8F769"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p>
    <w:p w14:paraId="266514C1" w14:textId="74D666B8" w:rsidR="00814BC4" w:rsidRPr="00873793" w:rsidRDefault="00814BC4"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782C46">
        <w:rPr>
          <w:rFonts w:ascii="Times New Roman" w:hAnsi="Times New Roman" w:cs="Times New Roman"/>
          <w:sz w:val="24"/>
          <w:szCs w:val="24"/>
        </w:rPr>
        <w:t>4</w:t>
      </w:r>
      <w:r w:rsidRPr="00873793">
        <w:rPr>
          <w:rFonts w:ascii="Times New Roman" w:hAnsi="Times New Roman" w:cs="Times New Roman"/>
          <w:sz w:val="24"/>
          <w:szCs w:val="24"/>
        </w:rPr>
        <w:t xml:space="preserve">. Padome, ņemot vērā </w:t>
      </w:r>
      <w:r w:rsidRPr="00873793">
        <w:rPr>
          <w:rFonts w:ascii="Times New Roman" w:eastAsia="Times New Roman" w:hAnsi="Times New Roman" w:cs="Times New Roman"/>
          <w:sz w:val="24"/>
          <w:szCs w:val="24"/>
        </w:rPr>
        <w:t xml:space="preserve">projekta pieteikuma </w:t>
      </w:r>
      <w:r w:rsidRPr="00873793">
        <w:rPr>
          <w:rFonts w:ascii="Times New Roman" w:hAnsi="Times New Roman" w:cs="Times New Roman"/>
          <w:sz w:val="24"/>
          <w:szCs w:val="24"/>
        </w:rPr>
        <w:t>administratīvās izvērtēšanas rezultātus, aizpilda nolikuma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 xml:space="preserve">pielikumu “Administratīvās </w:t>
      </w:r>
      <w:r w:rsidR="001A39E2">
        <w:rPr>
          <w:rFonts w:ascii="Times New Roman" w:hAnsi="Times New Roman" w:cs="Times New Roman"/>
          <w:sz w:val="24"/>
          <w:szCs w:val="24"/>
        </w:rPr>
        <w:t xml:space="preserve">atbilstības kritēriju </w:t>
      </w:r>
      <w:r w:rsidRPr="00873793">
        <w:rPr>
          <w:rFonts w:ascii="Times New Roman" w:hAnsi="Times New Roman" w:cs="Times New Roman"/>
          <w:sz w:val="24"/>
          <w:szCs w:val="24"/>
        </w:rPr>
        <w:t>vērtēšanas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13BA998C" w14:textId="380EC4C5"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782C46">
        <w:rPr>
          <w:rFonts w:ascii="Times New Roman" w:eastAsia="Times New Roman" w:hAnsi="Times New Roman" w:cs="Times New Roman"/>
          <w:sz w:val="24"/>
          <w:szCs w:val="24"/>
        </w:rPr>
        <w:t>5</w:t>
      </w:r>
      <w:r w:rsidRPr="0058602F">
        <w:rPr>
          <w:rFonts w:ascii="Times New Roman" w:eastAsia="Times New Roman" w:hAnsi="Times New Roman" w:cs="Times New Roman"/>
          <w:sz w:val="24"/>
          <w:szCs w:val="24"/>
        </w:rPr>
        <w:t xml:space="preserve">. </w:t>
      </w:r>
      <w:bookmarkStart w:id="7" w:name="_Hlk148020479"/>
      <w:r w:rsidRPr="0058602F">
        <w:rPr>
          <w:rFonts w:ascii="Times New Roman" w:eastAsia="Times New Roman" w:hAnsi="Times New Roman" w:cs="Times New Roman"/>
          <w:sz w:val="24"/>
          <w:szCs w:val="24"/>
        </w:rPr>
        <w:t>Ja projekta pieteikums neatbilst</w:t>
      </w:r>
      <w:bookmarkEnd w:id="7"/>
      <w:r w:rsidR="00553F68" w:rsidRPr="0058602F">
        <w:rPr>
          <w:rFonts w:ascii="Times New Roman" w:eastAsia="Times New Roman" w:hAnsi="Times New Roman" w:cs="Times New Roman"/>
          <w:sz w:val="24"/>
          <w:szCs w:val="24"/>
        </w:rPr>
        <w:t>:</w:t>
      </w:r>
    </w:p>
    <w:p w14:paraId="1E585424" w14:textId="23381909" w:rsidR="0097081F" w:rsidRPr="0058602F" w:rsidRDefault="00553F68"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782C46">
        <w:rPr>
          <w:rFonts w:ascii="Times New Roman" w:eastAsia="Times New Roman" w:hAnsi="Times New Roman" w:cs="Times New Roman"/>
          <w:sz w:val="24"/>
          <w:szCs w:val="24"/>
        </w:rPr>
        <w:t>5</w:t>
      </w:r>
      <w:r w:rsidRPr="0058602F">
        <w:rPr>
          <w:rFonts w:ascii="Times New Roman" w:eastAsia="Times New Roman" w:hAnsi="Times New Roman" w:cs="Times New Roman"/>
          <w:sz w:val="24"/>
          <w:szCs w:val="24"/>
        </w:rPr>
        <w:t xml:space="preserve">.1. </w:t>
      </w:r>
      <w:r w:rsidR="00290A4A">
        <w:rPr>
          <w:rFonts w:ascii="Times New Roman" w:eastAsia="Times New Roman" w:hAnsi="Times New Roman" w:cs="Times New Roman"/>
          <w:sz w:val="24"/>
          <w:szCs w:val="24"/>
        </w:rPr>
        <w:t xml:space="preserve">kādam no </w:t>
      </w:r>
      <w:r w:rsidRPr="0058602F">
        <w:rPr>
          <w:rFonts w:ascii="Times New Roman" w:eastAsia="Times New Roman" w:hAnsi="Times New Roman" w:cs="Times New Roman"/>
          <w:sz w:val="24"/>
          <w:szCs w:val="24"/>
        </w:rPr>
        <w:t xml:space="preserve">papildināmajiem administratīvajiem kritērijiem, padome </w:t>
      </w:r>
      <w:r w:rsidR="0097081F" w:rsidRPr="0058602F">
        <w:rPr>
          <w:rFonts w:ascii="Times New Roman" w:eastAsia="Times New Roman" w:hAnsi="Times New Roman" w:cs="Times New Roman"/>
          <w:sz w:val="24"/>
          <w:szCs w:val="24"/>
        </w:rPr>
        <w:t xml:space="preserve">pieprasa projekta </w:t>
      </w:r>
      <w:r w:rsidR="000F5338">
        <w:rPr>
          <w:rFonts w:ascii="Times New Roman" w:eastAsia="Times New Roman" w:hAnsi="Times New Roman" w:cs="Times New Roman"/>
          <w:sz w:val="24"/>
          <w:szCs w:val="24"/>
        </w:rPr>
        <w:t xml:space="preserve">pieteikuma </w:t>
      </w:r>
      <w:r w:rsidR="0097081F" w:rsidRPr="0058602F">
        <w:rPr>
          <w:rFonts w:ascii="Times New Roman" w:eastAsia="Times New Roman" w:hAnsi="Times New Roman" w:cs="Times New Roman"/>
          <w:sz w:val="24"/>
          <w:szCs w:val="24"/>
        </w:rPr>
        <w:t xml:space="preserve">iesniedzējam precizēt projekta pieteikumu, </w:t>
      </w:r>
      <w:r w:rsidR="001A150C" w:rsidRPr="0058602F">
        <w:rPr>
          <w:rFonts w:ascii="Times New Roman" w:eastAsia="Times New Roman" w:hAnsi="Times New Roman" w:cs="Times New Roman"/>
          <w:sz w:val="24"/>
          <w:szCs w:val="24"/>
        </w:rPr>
        <w:t xml:space="preserve">nosūtot vēstuli uz projekta </w:t>
      </w:r>
      <w:r w:rsidR="000F5338">
        <w:rPr>
          <w:rFonts w:ascii="Times New Roman" w:eastAsia="Times New Roman" w:hAnsi="Times New Roman" w:cs="Times New Roman"/>
          <w:sz w:val="24"/>
          <w:szCs w:val="24"/>
        </w:rPr>
        <w:t xml:space="preserve">pieteikuma </w:t>
      </w:r>
      <w:r w:rsidR="001A150C" w:rsidRPr="0058602F">
        <w:rPr>
          <w:rFonts w:ascii="Times New Roman" w:eastAsia="Times New Roman" w:hAnsi="Times New Roman" w:cs="Times New Roman"/>
          <w:sz w:val="24"/>
          <w:szCs w:val="24"/>
        </w:rPr>
        <w:t>iesniedzēja oficiālo e</w:t>
      </w:r>
      <w:r w:rsidR="0058602F">
        <w:rPr>
          <w:rFonts w:ascii="Times New Roman" w:eastAsia="Times New Roman" w:hAnsi="Times New Roman" w:cs="Times New Roman"/>
          <w:sz w:val="24"/>
          <w:szCs w:val="24"/>
        </w:rPr>
        <w:t xml:space="preserve">lektroniskā </w:t>
      </w:r>
      <w:r w:rsidR="001A150C" w:rsidRPr="0058602F">
        <w:rPr>
          <w:rFonts w:ascii="Times New Roman" w:eastAsia="Times New Roman" w:hAnsi="Times New Roman" w:cs="Times New Roman"/>
          <w:sz w:val="24"/>
          <w:szCs w:val="24"/>
        </w:rPr>
        <w:t>pasta adresi. Projekta</w:t>
      </w:r>
      <w:r w:rsidR="000F5338">
        <w:rPr>
          <w:rFonts w:ascii="Times New Roman" w:eastAsia="Times New Roman" w:hAnsi="Times New Roman" w:cs="Times New Roman"/>
          <w:sz w:val="24"/>
          <w:szCs w:val="24"/>
        </w:rPr>
        <w:t xml:space="preserve"> pieteikuma</w:t>
      </w:r>
      <w:r w:rsidR="001A150C" w:rsidRPr="0058602F">
        <w:rPr>
          <w:rFonts w:ascii="Times New Roman" w:eastAsia="Times New Roman" w:hAnsi="Times New Roman" w:cs="Times New Roman"/>
          <w:sz w:val="24"/>
          <w:szCs w:val="24"/>
        </w:rPr>
        <w:t xml:space="preserve"> iesniedzējs </w:t>
      </w:r>
      <w:r w:rsidR="00012DBA">
        <w:rPr>
          <w:rFonts w:ascii="Arial" w:hAnsi="Arial" w:cs="Arial"/>
          <w:color w:val="414142"/>
          <w:sz w:val="20"/>
          <w:szCs w:val="20"/>
          <w:shd w:val="clear" w:color="auto" w:fill="FFFFFF"/>
        </w:rPr>
        <w:t> </w:t>
      </w:r>
      <w:r w:rsidR="00012DBA" w:rsidRPr="008E76E9">
        <w:rPr>
          <w:rFonts w:ascii="Times New Roman" w:hAnsi="Times New Roman" w:cs="Times New Roman"/>
          <w:sz w:val="24"/>
          <w:szCs w:val="24"/>
          <w:shd w:val="clear" w:color="auto" w:fill="FFFFFF"/>
        </w:rPr>
        <w:t>precizē</w:t>
      </w:r>
      <w:r w:rsidR="00C4495A" w:rsidRPr="008E76E9">
        <w:rPr>
          <w:rFonts w:ascii="Times New Roman" w:hAnsi="Times New Roman" w:cs="Times New Roman"/>
          <w:sz w:val="24"/>
          <w:szCs w:val="24"/>
          <w:shd w:val="clear" w:color="auto" w:fill="FFFFFF"/>
        </w:rPr>
        <w:t>to</w:t>
      </w:r>
      <w:r w:rsidR="00012DBA" w:rsidRPr="008E76E9">
        <w:rPr>
          <w:rFonts w:ascii="Times New Roman" w:hAnsi="Times New Roman" w:cs="Times New Roman"/>
          <w:sz w:val="24"/>
          <w:szCs w:val="24"/>
          <w:shd w:val="clear" w:color="auto" w:fill="FFFFFF"/>
        </w:rPr>
        <w:t xml:space="preserve"> projekta pieteikumu</w:t>
      </w:r>
      <w:r w:rsidR="00012DBA" w:rsidRPr="008E76E9">
        <w:rPr>
          <w:rFonts w:ascii="Arial" w:hAnsi="Arial" w:cs="Arial"/>
          <w:sz w:val="20"/>
          <w:szCs w:val="20"/>
          <w:shd w:val="clear" w:color="auto" w:fill="FFFFFF"/>
        </w:rPr>
        <w:t> </w:t>
      </w:r>
      <w:r w:rsidR="001A150C" w:rsidRPr="00A55716">
        <w:rPr>
          <w:rFonts w:ascii="Times New Roman" w:eastAsia="Times New Roman" w:hAnsi="Times New Roman" w:cs="Times New Roman"/>
          <w:sz w:val="24"/>
          <w:szCs w:val="24"/>
        </w:rPr>
        <w:t xml:space="preserve"> iesniedz </w:t>
      </w:r>
      <w:r w:rsidR="00D43476">
        <w:rPr>
          <w:rFonts w:ascii="Times New Roman" w:eastAsia="Times New Roman" w:hAnsi="Times New Roman" w:cs="Times New Roman"/>
          <w:sz w:val="24"/>
          <w:szCs w:val="24"/>
        </w:rPr>
        <w:t>divu</w:t>
      </w:r>
      <w:r w:rsidR="00D43476" w:rsidRPr="0058602F">
        <w:rPr>
          <w:rFonts w:ascii="Times New Roman" w:eastAsia="Times New Roman" w:hAnsi="Times New Roman" w:cs="Times New Roman"/>
          <w:sz w:val="24"/>
          <w:szCs w:val="24"/>
        </w:rPr>
        <w:t xml:space="preserve"> </w:t>
      </w:r>
      <w:r w:rsidR="001E33DD" w:rsidRPr="0058602F">
        <w:rPr>
          <w:rFonts w:ascii="Times New Roman" w:eastAsia="Times New Roman" w:hAnsi="Times New Roman" w:cs="Times New Roman"/>
          <w:sz w:val="24"/>
          <w:szCs w:val="24"/>
        </w:rPr>
        <w:t>darbdien</w:t>
      </w:r>
      <w:r w:rsidR="00D43476">
        <w:rPr>
          <w:rFonts w:ascii="Times New Roman" w:eastAsia="Times New Roman" w:hAnsi="Times New Roman" w:cs="Times New Roman"/>
          <w:sz w:val="24"/>
          <w:szCs w:val="24"/>
        </w:rPr>
        <w:t>u</w:t>
      </w:r>
      <w:r w:rsidR="001A150C" w:rsidRPr="0058602F">
        <w:rPr>
          <w:rFonts w:ascii="Times New Roman" w:eastAsia="Times New Roman" w:hAnsi="Times New Roman" w:cs="Times New Roman"/>
          <w:sz w:val="24"/>
          <w:szCs w:val="24"/>
        </w:rPr>
        <w:t xml:space="preserve"> laikā </w:t>
      </w:r>
      <w:r w:rsidR="00190F67" w:rsidRPr="0058602F">
        <w:rPr>
          <w:rFonts w:ascii="Times New Roman" w:eastAsia="Times New Roman" w:hAnsi="Times New Roman" w:cs="Times New Roman"/>
          <w:sz w:val="24"/>
          <w:szCs w:val="24"/>
        </w:rPr>
        <w:t>pēc</w:t>
      </w:r>
      <w:r w:rsidR="001E33DD" w:rsidRPr="0058602F">
        <w:rPr>
          <w:rFonts w:ascii="Times New Roman" w:eastAsia="Times New Roman" w:hAnsi="Times New Roman" w:cs="Times New Roman"/>
          <w:sz w:val="24"/>
          <w:szCs w:val="24"/>
        </w:rPr>
        <w:t xml:space="preserve"> padomes vēstules nosūtīšanas dienas, </w:t>
      </w:r>
      <w:r w:rsidR="0097081F" w:rsidRPr="0058602F">
        <w:rPr>
          <w:rFonts w:ascii="Times New Roman" w:eastAsia="Times New Roman" w:hAnsi="Times New Roman" w:cs="Times New Roman"/>
          <w:sz w:val="24"/>
          <w:szCs w:val="24"/>
        </w:rPr>
        <w:t xml:space="preserve">nosūtot </w:t>
      </w:r>
      <w:r w:rsidR="001A150C" w:rsidRPr="0058602F">
        <w:rPr>
          <w:rFonts w:ascii="Times New Roman" w:eastAsia="Times New Roman" w:hAnsi="Times New Roman" w:cs="Times New Roman"/>
          <w:sz w:val="24"/>
          <w:szCs w:val="24"/>
        </w:rPr>
        <w:t xml:space="preserve">vēstuli uz </w:t>
      </w:r>
      <w:r w:rsidR="0097081F" w:rsidRPr="0058602F">
        <w:rPr>
          <w:rFonts w:ascii="Times New Roman" w:eastAsia="Times New Roman" w:hAnsi="Times New Roman" w:cs="Times New Roman"/>
          <w:sz w:val="24"/>
          <w:szCs w:val="24"/>
        </w:rPr>
        <w:t>padomes oficiālo e</w:t>
      </w:r>
      <w:r w:rsidR="0058602F">
        <w:rPr>
          <w:rFonts w:ascii="Times New Roman" w:eastAsia="Times New Roman" w:hAnsi="Times New Roman" w:cs="Times New Roman"/>
          <w:sz w:val="24"/>
          <w:szCs w:val="24"/>
        </w:rPr>
        <w:t>lektroniskā pasta adresi</w:t>
      </w:r>
      <w:r w:rsidR="0097081F" w:rsidRPr="0058602F">
        <w:rPr>
          <w:rFonts w:ascii="Times New Roman" w:eastAsia="Times New Roman" w:hAnsi="Times New Roman" w:cs="Times New Roman"/>
          <w:sz w:val="24"/>
          <w:szCs w:val="24"/>
        </w:rPr>
        <w:t xml:space="preserve">: </w:t>
      </w:r>
      <w:hyperlink r:id="rId8" w:history="1">
        <w:r w:rsidR="0097081F" w:rsidRPr="0058602F">
          <w:rPr>
            <w:rStyle w:val="Hyperlink"/>
            <w:rFonts w:ascii="Times New Roman" w:eastAsia="Times New Roman" w:hAnsi="Times New Roman" w:cs="Times New Roman"/>
            <w:sz w:val="24"/>
            <w:szCs w:val="24"/>
          </w:rPr>
          <w:t>pasts@lzp.gov.lv</w:t>
        </w:r>
      </w:hyperlink>
      <w:r w:rsidR="001A150C" w:rsidRPr="0058602F">
        <w:rPr>
          <w:rFonts w:ascii="Times New Roman" w:eastAsia="Times New Roman" w:hAnsi="Times New Roman" w:cs="Times New Roman"/>
          <w:sz w:val="24"/>
          <w:szCs w:val="24"/>
        </w:rPr>
        <w:t>;</w:t>
      </w:r>
      <w:r w:rsidR="0097081F" w:rsidRPr="0058602F">
        <w:rPr>
          <w:rFonts w:ascii="Times New Roman" w:eastAsia="Times New Roman" w:hAnsi="Times New Roman" w:cs="Times New Roman"/>
          <w:sz w:val="24"/>
          <w:szCs w:val="24"/>
        </w:rPr>
        <w:t xml:space="preserve"> </w:t>
      </w:r>
    </w:p>
    <w:p w14:paraId="5D804A07" w14:textId="1B22CA49" w:rsidR="00814BC4" w:rsidRDefault="001A150C"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782C46">
        <w:rPr>
          <w:rFonts w:ascii="Times New Roman" w:eastAsia="Times New Roman" w:hAnsi="Times New Roman" w:cs="Times New Roman"/>
          <w:sz w:val="24"/>
          <w:szCs w:val="24"/>
        </w:rPr>
        <w:t>5</w:t>
      </w:r>
      <w:r w:rsidRPr="0058602F">
        <w:rPr>
          <w:rFonts w:ascii="Times New Roman" w:eastAsia="Times New Roman" w:hAnsi="Times New Roman" w:cs="Times New Roman"/>
          <w:sz w:val="24"/>
          <w:szCs w:val="24"/>
        </w:rPr>
        <w:t>.2. nepapildināmaj</w:t>
      </w:r>
      <w:r w:rsidR="00290A4A">
        <w:rPr>
          <w:rFonts w:ascii="Times New Roman" w:eastAsia="Times New Roman" w:hAnsi="Times New Roman" w:cs="Times New Roman"/>
          <w:sz w:val="24"/>
          <w:szCs w:val="24"/>
        </w:rPr>
        <w:t>a</w:t>
      </w:r>
      <w:r w:rsidRPr="0058602F">
        <w:rPr>
          <w:rFonts w:ascii="Times New Roman" w:eastAsia="Times New Roman" w:hAnsi="Times New Roman" w:cs="Times New Roman"/>
          <w:sz w:val="24"/>
          <w:szCs w:val="24"/>
        </w:rPr>
        <w:t xml:space="preserve">m </w:t>
      </w:r>
      <w:r w:rsidR="00290A4A">
        <w:rPr>
          <w:rFonts w:ascii="Times New Roman" w:eastAsia="Times New Roman" w:hAnsi="Times New Roman" w:cs="Times New Roman"/>
          <w:sz w:val="24"/>
          <w:szCs w:val="24"/>
        </w:rPr>
        <w:t xml:space="preserve">papildu </w:t>
      </w:r>
      <w:r w:rsidRPr="0058602F">
        <w:rPr>
          <w:rFonts w:ascii="Times New Roman" w:eastAsia="Times New Roman" w:hAnsi="Times New Roman" w:cs="Times New Roman"/>
          <w:sz w:val="24"/>
          <w:szCs w:val="24"/>
        </w:rPr>
        <w:t>administratīvaj</w:t>
      </w:r>
      <w:r w:rsidR="00290A4A">
        <w:rPr>
          <w:rFonts w:ascii="Times New Roman" w:eastAsia="Times New Roman" w:hAnsi="Times New Roman" w:cs="Times New Roman"/>
          <w:sz w:val="24"/>
          <w:szCs w:val="24"/>
        </w:rPr>
        <w:t>a</w:t>
      </w:r>
      <w:r w:rsidRPr="0058602F">
        <w:rPr>
          <w:rFonts w:ascii="Times New Roman" w:eastAsia="Times New Roman" w:hAnsi="Times New Roman" w:cs="Times New Roman"/>
          <w:sz w:val="24"/>
          <w:szCs w:val="24"/>
        </w:rPr>
        <w:t>m kritērij</w:t>
      </w:r>
      <w:r w:rsidR="00290A4A">
        <w:rPr>
          <w:rFonts w:ascii="Times New Roman" w:eastAsia="Times New Roman" w:hAnsi="Times New Roman" w:cs="Times New Roman"/>
          <w:sz w:val="24"/>
          <w:szCs w:val="24"/>
        </w:rPr>
        <w:t>a</w:t>
      </w:r>
      <w:r w:rsidRPr="0058602F">
        <w:rPr>
          <w:rFonts w:ascii="Times New Roman" w:eastAsia="Times New Roman" w:hAnsi="Times New Roman" w:cs="Times New Roman"/>
          <w:sz w:val="24"/>
          <w:szCs w:val="24"/>
        </w:rPr>
        <w:t>m vai ja projekta pieteikums neatbilst kādam no papildināmajiem administratīvajiem kritērijiem, kurš nav izpildīts pēc precizēta projekta pieteikuma iesniegšanas, padome pēc</w:t>
      </w:r>
      <w:r w:rsidR="00814BC4" w:rsidRPr="0058602F">
        <w:rPr>
          <w:rFonts w:ascii="Times New Roman" w:eastAsia="Times New Roman" w:hAnsi="Times New Roman" w:cs="Times New Roman"/>
          <w:sz w:val="24"/>
          <w:szCs w:val="24"/>
        </w:rPr>
        <w:t xml:space="preserve"> administratīvās izvērtēšanas pabeigšanas </w:t>
      </w:r>
      <w:proofErr w:type="spellStart"/>
      <w:r w:rsidRPr="0058602F">
        <w:rPr>
          <w:rFonts w:ascii="Times New Roman" w:eastAsia="Times New Roman" w:hAnsi="Times New Roman" w:cs="Times New Roman"/>
          <w:sz w:val="24"/>
          <w:szCs w:val="24"/>
        </w:rPr>
        <w:t>nosūta</w:t>
      </w:r>
      <w:proofErr w:type="spellEnd"/>
      <w:r w:rsidRPr="0058602F">
        <w:rPr>
          <w:rFonts w:ascii="Times New Roman" w:eastAsia="Times New Roman" w:hAnsi="Times New Roman" w:cs="Times New Roman"/>
          <w:sz w:val="24"/>
          <w:szCs w:val="24"/>
        </w:rPr>
        <w:t xml:space="preserve"> </w:t>
      </w:r>
      <w:r w:rsidR="00F22778" w:rsidRPr="0058602F">
        <w:rPr>
          <w:rFonts w:ascii="Times New Roman" w:eastAsia="Times New Roman" w:hAnsi="Times New Roman" w:cs="Times New Roman"/>
          <w:sz w:val="24"/>
          <w:szCs w:val="24"/>
        </w:rPr>
        <w:t>programmas Īstenošanas un uzraudzības komisijai (turpmāk</w:t>
      </w:r>
      <w:r w:rsidR="008814EF" w:rsidRPr="0058602F">
        <w:rPr>
          <w:rFonts w:ascii="Times New Roman" w:eastAsia="Times New Roman" w:hAnsi="Times New Roman" w:cs="Times New Roman"/>
          <w:sz w:val="24"/>
          <w:szCs w:val="24"/>
        </w:rPr>
        <w:t xml:space="preserve"> – </w:t>
      </w:r>
      <w:r w:rsidR="00F22778" w:rsidRPr="0058602F">
        <w:rPr>
          <w:rFonts w:ascii="Times New Roman" w:eastAsia="Times New Roman" w:hAnsi="Times New Roman" w:cs="Times New Roman"/>
          <w:sz w:val="24"/>
          <w:szCs w:val="24"/>
        </w:rPr>
        <w:t>komisija)</w:t>
      </w:r>
      <w:r w:rsidR="00742101" w:rsidRPr="0058602F">
        <w:rPr>
          <w:rFonts w:ascii="Times New Roman" w:eastAsia="Times New Roman" w:hAnsi="Times New Roman" w:cs="Times New Roman"/>
          <w:sz w:val="24"/>
          <w:szCs w:val="24"/>
        </w:rPr>
        <w:t xml:space="preserve"> </w:t>
      </w:r>
      <w:r w:rsidR="00814BC4" w:rsidRPr="0058602F">
        <w:rPr>
          <w:rFonts w:ascii="Times New Roman" w:eastAsia="Times New Roman" w:hAnsi="Times New Roman" w:cs="Times New Roman"/>
          <w:sz w:val="24"/>
          <w:szCs w:val="24"/>
        </w:rPr>
        <w:t>pēc administratīvajiem kritērijiem izvērtēto projektu pieteikumu sarakstu,</w:t>
      </w:r>
      <w:r w:rsidRPr="0058602F">
        <w:rPr>
          <w:rFonts w:ascii="Times New Roman" w:eastAsia="Times New Roman" w:hAnsi="Times New Roman" w:cs="Times New Roman"/>
          <w:sz w:val="24"/>
          <w:szCs w:val="24"/>
        </w:rPr>
        <w:t xml:space="preserve"> kuri neatbilst nolikumā noteiktajiem administratīvajiem kritērijiem, </w:t>
      </w:r>
      <w:r w:rsidR="00814BC4" w:rsidRPr="0058602F">
        <w:rPr>
          <w:rFonts w:ascii="Times New Roman" w:eastAsia="Times New Roman" w:hAnsi="Times New Roman" w:cs="Times New Roman"/>
          <w:sz w:val="24"/>
          <w:szCs w:val="24"/>
        </w:rPr>
        <w:t>vienlaikus šajā sarakstā norādot katras neatbilstības 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0BF97DDA" w14:textId="4DCE696F" w:rsidR="003C60D9" w:rsidRDefault="003C60D9" w:rsidP="00814BC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35.3. nolikuma 7. punktā minētajam projekta pieteikum iesniegšanas termiņam, padome </w:t>
      </w:r>
      <w:r w:rsidRPr="003C60D9">
        <w:rPr>
          <w:rFonts w:ascii="Times New Roman" w:eastAsia="Times New Roman" w:hAnsi="Times New Roman" w:cs="Times New Roman"/>
          <w:sz w:val="24"/>
          <w:szCs w:val="24"/>
        </w:rPr>
        <w:t>projekta pieteikum</w:t>
      </w:r>
      <w:r w:rsidR="00E43F8D">
        <w:rPr>
          <w:rFonts w:ascii="Times New Roman" w:eastAsia="Times New Roman" w:hAnsi="Times New Roman" w:cs="Times New Roman"/>
          <w:sz w:val="24"/>
          <w:szCs w:val="24"/>
        </w:rPr>
        <w:t>u</w:t>
      </w:r>
      <w:r w:rsidRPr="003C60D9">
        <w:rPr>
          <w:rFonts w:ascii="Times New Roman" w:eastAsia="Times New Roman" w:hAnsi="Times New Roman" w:cs="Times New Roman"/>
          <w:sz w:val="24"/>
          <w:szCs w:val="24"/>
        </w:rPr>
        <w:t xml:space="preserve"> </w:t>
      </w:r>
      <w:r w:rsidR="00E43F8D">
        <w:rPr>
          <w:rFonts w:ascii="Times New Roman" w:eastAsia="Times New Roman" w:hAnsi="Times New Roman" w:cs="Times New Roman"/>
          <w:sz w:val="24"/>
          <w:szCs w:val="24"/>
        </w:rPr>
        <w:t>nevērtē</w:t>
      </w:r>
      <w:r w:rsidRPr="003C60D9">
        <w:rPr>
          <w:rFonts w:ascii="Times New Roman" w:eastAsia="Times New Roman" w:hAnsi="Times New Roman" w:cs="Times New Roman"/>
          <w:sz w:val="24"/>
          <w:szCs w:val="24"/>
        </w:rPr>
        <w:t>, attiecīgi par minēto informējot projekta pieteikuma iesniedzēju</w:t>
      </w:r>
      <w:r w:rsidR="00E43F8D">
        <w:rPr>
          <w:rFonts w:ascii="Times New Roman" w:eastAsia="Times New Roman" w:hAnsi="Times New Roman" w:cs="Times New Roman"/>
          <w:sz w:val="24"/>
          <w:szCs w:val="24"/>
        </w:rPr>
        <w:t>.</w:t>
      </w:r>
    </w:p>
    <w:p w14:paraId="61B5335C" w14:textId="77777777" w:rsidR="003C60D9" w:rsidRPr="00873793" w:rsidRDefault="003C60D9" w:rsidP="00814BC4">
      <w:pPr>
        <w:spacing w:after="0" w:line="240" w:lineRule="auto"/>
        <w:ind w:firstLine="720"/>
        <w:jc w:val="both"/>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74281E32"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782C46">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w:t>
      </w:r>
      <w:r w:rsidR="00AF2097">
        <w:rPr>
          <w:rFonts w:ascii="Times New Roman" w:eastAsia="Times New Roman" w:hAnsi="Times New Roman" w:cs="Times New Roman"/>
          <w:sz w:val="24"/>
          <w:szCs w:val="24"/>
        </w:rPr>
        <w:t>.</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1690A360"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782C46">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Projekta pieteikuma izvērtēšanai padome atbilstoši MK noteikumu 7.5. apakšpunktam atlasa un piesaista divus vai vairākus zinātniskos ekspertus (turpmāk – eksperts), kuri atbilst MK </w:t>
      </w:r>
      <w:r w:rsidRPr="00873793">
        <w:rPr>
          <w:rFonts w:ascii="Times New Roman" w:eastAsia="Times New Roman" w:hAnsi="Times New Roman" w:cs="Times New Roman"/>
          <w:sz w:val="24"/>
          <w:szCs w:val="24"/>
        </w:rPr>
        <w:lastRenderedPageBreak/>
        <w:t>noteikumu 23. un 24.</w:t>
      </w:r>
      <w:r w:rsidRPr="00873793">
        <w:rPr>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punktā noteiktajām prasībām, </w:t>
      </w:r>
      <w:r w:rsidRPr="002A192E">
        <w:rPr>
          <w:rFonts w:ascii="Times New Roman" w:eastAsia="Times New Roman" w:hAnsi="Times New Roman" w:cs="Times New Roman"/>
          <w:sz w:val="24"/>
          <w:szCs w:val="24"/>
        </w:rPr>
        <w:t>Eksperts var veikt vairāku projektu</w:t>
      </w:r>
      <w:r w:rsidRPr="00873793">
        <w:rPr>
          <w:rFonts w:ascii="Times New Roman" w:eastAsia="Times New Roman" w:hAnsi="Times New Roman" w:cs="Times New Roman"/>
          <w:sz w:val="24"/>
          <w:szCs w:val="24"/>
        </w:rPr>
        <w:t xml:space="preserve"> pieteikumu vērtēšanu atbilstoši savai zinātniskajai kvalifikācijai un </w:t>
      </w:r>
      <w:r w:rsidR="00E24ED6">
        <w:rPr>
          <w:rFonts w:ascii="Times New Roman" w:eastAsia="Times New Roman" w:hAnsi="Times New Roman" w:cs="Times New Roman"/>
          <w:sz w:val="24"/>
          <w:szCs w:val="24"/>
        </w:rPr>
        <w:t xml:space="preserve">darba </w:t>
      </w:r>
      <w:r w:rsidRPr="00873793">
        <w:rPr>
          <w:rFonts w:ascii="Times New Roman" w:eastAsia="Times New Roman" w:hAnsi="Times New Roman" w:cs="Times New Roman"/>
          <w:sz w:val="24"/>
          <w:szCs w:val="24"/>
        </w:rPr>
        <w:t>pieredzei.</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5E6292B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782C46">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Padome nodrošina, ka eksperts, kurš ir piekritis veikt projekta pieteikuma vērtēšanu, paraksta un, augšupielādējot informācijas sistēmā, iesniedz padomei nolikuma 5.</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3A62A6A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782C46">
        <w:rPr>
          <w:rFonts w:ascii="Times New Roman" w:eastAsia="Times New Roman" w:hAnsi="Times New Roman" w:cs="Times New Roman"/>
          <w:sz w:val="24"/>
          <w:szCs w:val="24"/>
        </w:rPr>
        <w:t>9</w:t>
      </w:r>
      <w:r w:rsidRPr="0087379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w:t>
      </w:r>
      <w:r w:rsidR="001C091C">
        <w:rPr>
          <w:rFonts w:ascii="Times New Roman" w:eastAsia="Times New Roman" w:hAnsi="Times New Roman" w:cs="Times New Roman"/>
          <w:sz w:val="24"/>
          <w:szCs w:val="24"/>
        </w:rPr>
        <w:t xml:space="preserve">ekspertīzes </w:t>
      </w:r>
      <w:r w:rsidRPr="00873793">
        <w:rPr>
          <w:rFonts w:ascii="Times New Roman" w:eastAsia="Times New Roman" w:hAnsi="Times New Roman" w:cs="Times New Roman"/>
          <w:sz w:val="24"/>
          <w:szCs w:val="24"/>
        </w:rPr>
        <w:t>veikšanu, izmantojot nolikuma 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pielikuma “</w:t>
      </w:r>
      <w:r w:rsidR="001C091C">
        <w:rPr>
          <w:rFonts w:ascii="Times New Roman" w:eastAsia="Times New Roman" w:hAnsi="Times New Roman" w:cs="Times New Roman"/>
          <w:sz w:val="24"/>
          <w:szCs w:val="24"/>
        </w:rPr>
        <w:t>Pakalpojumu līgums par zinātnisko izvērtēšanu</w:t>
      </w:r>
      <w:r w:rsidRPr="00873793">
        <w:rPr>
          <w:rFonts w:ascii="Times New Roman" w:eastAsia="Times New Roman" w:hAnsi="Times New Roman" w:cs="Times New Roman"/>
          <w:sz w:val="24"/>
          <w:szCs w:val="24"/>
        </w:rPr>
        <w:t xml:space="preserve">” (turpmāk – </w:t>
      </w:r>
      <w:r w:rsidR="001C091C">
        <w:rPr>
          <w:rFonts w:ascii="Times New Roman" w:eastAsia="Times New Roman" w:hAnsi="Times New Roman" w:cs="Times New Roman"/>
          <w:sz w:val="24"/>
          <w:szCs w:val="24"/>
        </w:rPr>
        <w:t>pakalpojumu</w:t>
      </w:r>
      <w:r w:rsidRPr="00873793">
        <w:rPr>
          <w:rFonts w:ascii="Times New Roman" w:eastAsia="Times New Roman" w:hAnsi="Times New Roman" w:cs="Times New Roman"/>
          <w:sz w:val="24"/>
          <w:szCs w:val="24"/>
        </w:rPr>
        <w:t xml:space="preserve"> līgums) veidlapu. </w:t>
      </w:r>
      <w:r w:rsidR="001C091C">
        <w:rPr>
          <w:rFonts w:ascii="Times New Roman" w:eastAsia="Times New Roman" w:hAnsi="Times New Roman" w:cs="Times New Roman"/>
          <w:sz w:val="24"/>
          <w:szCs w:val="24"/>
          <w:shd w:val="clear" w:color="auto" w:fill="FFFFFF"/>
        </w:rPr>
        <w:t xml:space="preserve">Pakalpojuma </w:t>
      </w:r>
      <w:r w:rsidRPr="00873793">
        <w:rPr>
          <w:rFonts w:ascii="Times New Roman" w:eastAsia="Times New Roman" w:hAnsi="Times New Roman" w:cs="Times New Roman"/>
          <w:sz w:val="24"/>
          <w:szCs w:val="24"/>
          <w:shd w:val="clear" w:color="auto" w:fill="FFFFFF"/>
        </w:rPr>
        <w:t>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52BEDC8E" w14:textId="79AA27BF" w:rsidR="00E060FC" w:rsidRDefault="00782C46" w:rsidP="00E060F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 Eksperts vērtē projekta pieteikumu,</w:t>
      </w:r>
      <w:r w:rsidR="00781986">
        <w:rPr>
          <w:rFonts w:ascii="Times New Roman" w:eastAsia="Times New Roman" w:hAnsi="Times New Roman" w:cs="Times New Roman"/>
          <w:sz w:val="24"/>
          <w:szCs w:val="24"/>
        </w:rPr>
        <w:t xml:space="preserve"> ievērojot </w:t>
      </w:r>
      <w:r w:rsidR="00FB1CC6" w:rsidRPr="00873793">
        <w:rPr>
          <w:rFonts w:ascii="Times New Roman" w:eastAsia="Times New Roman" w:hAnsi="Times New Roman" w:cs="Times New Roman"/>
          <w:sz w:val="24"/>
          <w:szCs w:val="24"/>
        </w:rPr>
        <w:t>MK noteikumu 26. punktā noteikto</w:t>
      </w:r>
      <w:r w:rsidR="00E060FC">
        <w:rPr>
          <w:rFonts w:ascii="Times New Roman" w:eastAsia="Times New Roman" w:hAnsi="Times New Roman" w:cs="Times New Roman"/>
          <w:sz w:val="24"/>
          <w:szCs w:val="24"/>
        </w:rPr>
        <w:t>.</w:t>
      </w:r>
    </w:p>
    <w:p w14:paraId="631F0441" w14:textId="09C48214" w:rsidR="00FB1CC6" w:rsidRPr="00873793" w:rsidRDefault="00FB1CC6" w:rsidP="00E060FC">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37F30A41" w14:textId="1E8E0832"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782C46">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Katrs eksperts divu nedēļu laikā no </w:t>
      </w:r>
      <w:r w:rsidR="009C1F39">
        <w:rPr>
          <w:rFonts w:ascii="Times New Roman" w:eastAsia="Times New Roman" w:hAnsi="Times New Roman" w:cs="Times New Roman"/>
          <w:sz w:val="24"/>
          <w:szCs w:val="24"/>
        </w:rPr>
        <w:t>pakalpojuma</w:t>
      </w:r>
      <w:r w:rsidRPr="00873793">
        <w:rPr>
          <w:rFonts w:ascii="Times New Roman" w:eastAsia="Times New Roman" w:hAnsi="Times New Roman" w:cs="Times New Roman"/>
          <w:sz w:val="24"/>
          <w:szCs w:val="24"/>
        </w:rPr>
        <w:t xml:space="preserve">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 xml:space="preserve">nolikuma </w:t>
      </w:r>
      <w:r w:rsidR="001845B7">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001845B7">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Ekspertīzes veikšanas metodika (projekta pieteikumam, projekta 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23B630AD"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782C46">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Pēc visu projektu pieteikumu ekspertu individuālo vērtējumu saņemšanas informācijas sistēmā padome piecu darbdienu laikā, </w:t>
      </w:r>
      <w:bookmarkStart w:id="8" w:name="_Hlk78479653"/>
      <w:r w:rsidRPr="00873793">
        <w:rPr>
          <w:rFonts w:ascii="Times New Roman" w:eastAsia="Times New Roman" w:hAnsi="Times New Roman" w:cs="Times New Roman"/>
          <w:sz w:val="24"/>
          <w:szCs w:val="24"/>
        </w:rPr>
        <w:t>izmantojot tiešsaistes videokonferenci (reāllaika attēla un skaņas pārraide)</w:t>
      </w:r>
      <w:bookmarkEnd w:id="8"/>
      <w:r w:rsidRPr="00873793">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xml:space="preserve">, izveidojot ekspertu diskusiju paneli </w:t>
      </w:r>
      <w:r w:rsidR="00782C46" w:rsidRPr="00782C46">
        <w:rPr>
          <w:rFonts w:ascii="Times New Roman" w:eastAsia="Times New Roman" w:hAnsi="Times New Roman" w:cs="Times New Roman"/>
          <w:sz w:val="24"/>
          <w:szCs w:val="24"/>
        </w:rPr>
        <w:t xml:space="preserve">par visiem </w:t>
      </w:r>
      <w:r w:rsidR="001845B7">
        <w:rPr>
          <w:rFonts w:ascii="Times New Roman" w:eastAsia="Times New Roman" w:hAnsi="Times New Roman" w:cs="Times New Roman"/>
          <w:sz w:val="24"/>
          <w:szCs w:val="24"/>
        </w:rPr>
        <w:t xml:space="preserve">projektu pieteikumiem, kuri iesniegti par attiecīgo </w:t>
      </w:r>
      <w:r w:rsidR="00782C46" w:rsidRPr="00782C46">
        <w:rPr>
          <w:rFonts w:ascii="Times New Roman" w:eastAsia="Times New Roman" w:hAnsi="Times New Roman" w:cs="Times New Roman"/>
          <w:sz w:val="24"/>
          <w:szCs w:val="24"/>
        </w:rPr>
        <w:t>MK rīkojuma 6. punktā minēt</w:t>
      </w:r>
      <w:r w:rsidR="001845B7">
        <w:rPr>
          <w:rFonts w:ascii="Times New Roman" w:eastAsia="Times New Roman" w:hAnsi="Times New Roman" w:cs="Times New Roman"/>
          <w:sz w:val="24"/>
          <w:szCs w:val="24"/>
        </w:rPr>
        <w:t>ā</w:t>
      </w:r>
      <w:r w:rsidR="00782C46" w:rsidRPr="00782C46">
        <w:rPr>
          <w:rFonts w:ascii="Times New Roman" w:eastAsia="Times New Roman" w:hAnsi="Times New Roman" w:cs="Times New Roman"/>
          <w:sz w:val="24"/>
          <w:szCs w:val="24"/>
        </w:rPr>
        <w:t xml:space="preserve"> programmas uzdevum</w:t>
      </w:r>
      <w:r w:rsidR="001845B7">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w:t>
      </w:r>
      <w:r w:rsidR="001845B7">
        <w:rPr>
          <w:rFonts w:ascii="Times New Roman" w:eastAsia="Times New Roman" w:hAnsi="Times New Roman" w:cs="Times New Roman"/>
          <w:sz w:val="24"/>
          <w:szCs w:val="24"/>
        </w:rPr>
        <w:t xml:space="preserve">izpildi </w:t>
      </w:r>
      <w:r w:rsidRPr="00873793">
        <w:rPr>
          <w:rFonts w:ascii="Times New Roman" w:eastAsia="Times New Roman" w:hAnsi="Times New Roman" w:cs="Times New Roman"/>
          <w:sz w:val="24"/>
          <w:szCs w:val="24"/>
        </w:rPr>
        <w:t>(turpmāk – panelis).</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1519108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782C4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Ja </w:t>
      </w:r>
      <w:r w:rsidR="0088537F">
        <w:rPr>
          <w:rFonts w:ascii="Times New Roman" w:eastAsia="Times New Roman" w:hAnsi="Times New Roman" w:cs="Times New Roman"/>
          <w:sz w:val="24"/>
          <w:szCs w:val="24"/>
        </w:rPr>
        <w:t xml:space="preserve"> programmas</w:t>
      </w:r>
      <w:r w:rsidR="0003270F">
        <w:rPr>
          <w:rFonts w:ascii="Times New Roman" w:eastAsia="Times New Roman" w:hAnsi="Times New Roman" w:cs="Times New Roman"/>
          <w:sz w:val="24"/>
          <w:szCs w:val="24"/>
        </w:rPr>
        <w:t xml:space="preserve"> </w:t>
      </w:r>
      <w:r w:rsidR="00782C46" w:rsidRPr="00782C46">
        <w:rPr>
          <w:rFonts w:ascii="Times New Roman" w:eastAsia="Times New Roman" w:hAnsi="Times New Roman" w:cs="Times New Roman"/>
          <w:sz w:val="24"/>
          <w:szCs w:val="24"/>
        </w:rPr>
        <w:t xml:space="preserve">MK rīkojuma 6. punktā noteikto uzdevumu izpildei </w:t>
      </w:r>
      <w:r w:rsidRPr="00873793">
        <w:rPr>
          <w:rFonts w:ascii="Times New Roman" w:eastAsia="Times New Roman" w:hAnsi="Times New Roman" w:cs="Times New Roman"/>
          <w:sz w:val="24"/>
          <w:szCs w:val="24"/>
        </w:rPr>
        <w:t xml:space="preserve">iesniegts tikai viens projekta pieteikums, padome par šo projekta pieteikumu paneli neorganizē, un šāda projekta pieteikuma </w:t>
      </w:r>
      <w:r w:rsidR="00565C2B">
        <w:rPr>
          <w:rFonts w:ascii="Times New Roman" w:eastAsia="Times New Roman" w:hAnsi="Times New Roman" w:cs="Times New Roman"/>
          <w:sz w:val="24"/>
          <w:szCs w:val="24"/>
        </w:rPr>
        <w:t>novērtēšana</w:t>
      </w:r>
      <w:r w:rsidR="00AF2097">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noris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360D48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4</w:t>
      </w:r>
      <w:r w:rsidR="00782C46">
        <w:rPr>
          <w:rFonts w:ascii="Times New Roman" w:eastAsia="Times New Roman" w:hAnsi="Times New Roman" w:cs="Times New Roman"/>
          <w:sz w:val="24"/>
          <w:szCs w:val="24"/>
        </w:rPr>
        <w:t>4</w:t>
      </w:r>
      <w:r w:rsidRPr="009F0C8C">
        <w:rPr>
          <w:rFonts w:ascii="Times New Roman" w:eastAsia="Times New Roman" w:hAnsi="Times New Roman" w:cs="Times New Roman"/>
          <w:sz w:val="24"/>
          <w:szCs w:val="24"/>
        </w:rPr>
        <w:t xml:space="preserve">. </w:t>
      </w:r>
      <w:bookmarkStart w:id="9" w:name="_Hlk174454179"/>
      <w:r w:rsidRPr="009F0C8C">
        <w:rPr>
          <w:rFonts w:ascii="Times New Roman" w:eastAsia="Times New Roman" w:hAnsi="Times New Roman" w:cs="Times New Roman"/>
          <w:sz w:val="24"/>
          <w:szCs w:val="24"/>
        </w:rPr>
        <w:t>Trīs darbdienu dienu laikā no paneļa noslēgšanās dienas eksperts, kurš ir atbildīgs par attiecīgā projekta pieteikuma ekspertu konsolidētā vērtējuma</w:t>
      </w:r>
      <w:r w:rsidR="00B01D6F">
        <w:rPr>
          <w:rFonts w:ascii="Times New Roman" w:eastAsia="Times New Roman" w:hAnsi="Times New Roman" w:cs="Times New Roman"/>
          <w:sz w:val="24"/>
          <w:szCs w:val="24"/>
        </w:rPr>
        <w:t xml:space="preserve"> </w:t>
      </w:r>
      <w:r w:rsidR="00A26783" w:rsidRPr="009F0C8C">
        <w:rPr>
          <w:rFonts w:ascii="Times New Roman" w:eastAsia="Times New Roman" w:hAnsi="Times New Roman" w:cs="Times New Roman"/>
          <w:sz w:val="24"/>
          <w:szCs w:val="24"/>
        </w:rPr>
        <w:t>sagatavošanu</w:t>
      </w:r>
      <w:r w:rsidRPr="009F0C8C">
        <w:rPr>
          <w:rFonts w:ascii="Times New Roman" w:eastAsia="Times New Roman" w:hAnsi="Times New Roman" w:cs="Times New Roman"/>
          <w:sz w:val="24"/>
          <w:szCs w:val="24"/>
        </w:rPr>
        <w:t xml:space="preserve">, ņemot vērā attiecīga projekta pieteikuma ekspertu individuālos vērtējumus, </w:t>
      </w:r>
      <w:r w:rsidR="008626C3" w:rsidRPr="008626C3">
        <w:rPr>
          <w:rFonts w:ascii="Times New Roman" w:eastAsia="Times New Roman" w:hAnsi="Times New Roman" w:cs="Times New Roman"/>
          <w:sz w:val="24"/>
          <w:szCs w:val="24"/>
        </w:rPr>
        <w:t>kā arī paneļ</w:t>
      </w:r>
      <w:r w:rsidR="001845B7">
        <w:rPr>
          <w:rFonts w:ascii="Times New Roman" w:eastAsia="Times New Roman" w:hAnsi="Times New Roman" w:cs="Times New Roman"/>
          <w:sz w:val="24"/>
          <w:szCs w:val="24"/>
        </w:rPr>
        <w:t>a</w:t>
      </w:r>
      <w:r w:rsidR="008626C3" w:rsidRPr="008626C3">
        <w:rPr>
          <w:rFonts w:ascii="Times New Roman" w:eastAsia="Times New Roman" w:hAnsi="Times New Roman" w:cs="Times New Roman"/>
          <w:sz w:val="24"/>
          <w:szCs w:val="24"/>
        </w:rPr>
        <w:t xml:space="preserve"> rezultātus</w:t>
      </w:r>
      <w:r w:rsidR="008626C3">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informācijas sistēmā aizpilda šī projekta pieteikuma ekspertu konsolidētā vērtējuma veidlapu (turpmāk – ekspertu konsolidētais vērtējums), ievērojot nolikuma </w:t>
      </w:r>
      <w:r w:rsidR="003D5A37">
        <w:rPr>
          <w:rFonts w:ascii="Times New Roman" w:eastAsia="Times New Roman" w:hAnsi="Times New Roman" w:cs="Times New Roman"/>
          <w:sz w:val="24"/>
          <w:szCs w:val="24"/>
        </w:rPr>
        <w:t>7</w:t>
      </w:r>
      <w:r w:rsidRPr="009F0C8C">
        <w:rPr>
          <w:rFonts w:ascii="Times New Roman" w:eastAsia="Times New Roman" w:hAnsi="Times New Roman" w:cs="Times New Roman"/>
          <w:sz w:val="24"/>
          <w:szCs w:val="24"/>
        </w:rPr>
        <w:t>.</w:t>
      </w:r>
      <w:r w:rsidRPr="009F0C8C">
        <w:rPr>
          <w:rFonts w:ascii="Times New Roman" w:hAnsi="Times New Roman" w:cs="Times New Roman"/>
          <w:sz w:val="24"/>
          <w:szCs w:val="24"/>
          <w:shd w:val="clear" w:color="auto" w:fill="FFFFFF"/>
        </w:rPr>
        <w:t> </w:t>
      </w:r>
      <w:r w:rsidRPr="009F0C8C">
        <w:rPr>
          <w:rFonts w:ascii="Times New Roman" w:eastAsia="Times New Roman" w:hAnsi="Times New Roman" w:cs="Times New Roman"/>
          <w:sz w:val="24"/>
          <w:szCs w:val="24"/>
        </w:rPr>
        <w:t>pielikumu “Projekta pieteikuma ekspertīzes individuālā/ekspertīzes konsolidētā vērtējuma veidlapa”,</w:t>
      </w:r>
      <w:r w:rsidR="00B01D6F">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un trīs darbdienu laikā saskaņo to ar pārējiem </w:t>
      </w:r>
      <w:r w:rsidR="00DA54F0" w:rsidRPr="009F0C8C">
        <w:rPr>
          <w:rFonts w:ascii="Times New Roman" w:eastAsia="Times New Roman" w:hAnsi="Times New Roman" w:cs="Times New Roman"/>
          <w:sz w:val="24"/>
          <w:szCs w:val="24"/>
        </w:rPr>
        <w:t xml:space="preserve">attiecīgā projekta pieteikuma ekspertīzē iesaistītajiem </w:t>
      </w:r>
      <w:r w:rsidRPr="009F0C8C">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10" w:name="_Hlk79571312"/>
      <w:bookmarkEnd w:id="9"/>
      <w:r w:rsidRPr="009F0C8C">
        <w:rPr>
          <w:rFonts w:ascii="Times New Roman" w:eastAsia="Times New Roman" w:hAnsi="Times New Roman" w:cs="Times New Roman"/>
          <w:sz w:val="24"/>
          <w:szCs w:val="24"/>
        </w:rPr>
        <w:t>Ja eksperti nespēj vienoties par ekspertu konsolidēto vērtējumu viedokļu atšķirības dēļ,</w:t>
      </w:r>
      <w:r w:rsidR="001845B7">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eksperti </w:t>
      </w:r>
      <w:r w:rsidR="00FB0A63">
        <w:rPr>
          <w:rFonts w:ascii="Times New Roman" w:eastAsia="Times New Roman" w:hAnsi="Times New Roman" w:cs="Times New Roman"/>
          <w:sz w:val="24"/>
          <w:szCs w:val="24"/>
        </w:rPr>
        <w:t xml:space="preserve">nākošajā darbdienā </w:t>
      </w:r>
      <w:r w:rsidR="00FB0A63" w:rsidRPr="009F0C8C">
        <w:rPr>
          <w:rFonts w:ascii="Times New Roman" w:eastAsia="Times New Roman" w:hAnsi="Times New Roman" w:cs="Times New Roman"/>
          <w:sz w:val="24"/>
          <w:szCs w:val="24"/>
        </w:rPr>
        <w:t xml:space="preserve"> </w:t>
      </w:r>
      <w:r w:rsidR="00FB0A63">
        <w:rPr>
          <w:rFonts w:ascii="Times New Roman" w:eastAsia="Times New Roman" w:hAnsi="Times New Roman" w:cs="Times New Roman"/>
          <w:sz w:val="24"/>
          <w:szCs w:val="24"/>
        </w:rPr>
        <w:t xml:space="preserve">pēc minēto </w:t>
      </w:r>
      <w:r w:rsidR="00FB0A63" w:rsidRPr="009F0C8C">
        <w:rPr>
          <w:rFonts w:ascii="Times New Roman" w:eastAsia="Times New Roman" w:hAnsi="Times New Roman" w:cs="Times New Roman"/>
          <w:sz w:val="24"/>
          <w:szCs w:val="24"/>
        </w:rPr>
        <w:t>trīs darbdienu</w:t>
      </w:r>
      <w:r w:rsidR="00FB0A63">
        <w:rPr>
          <w:rFonts w:ascii="Times New Roman" w:eastAsia="Times New Roman" w:hAnsi="Times New Roman" w:cs="Times New Roman"/>
          <w:sz w:val="24"/>
          <w:szCs w:val="24"/>
        </w:rPr>
        <w:t xml:space="preserve"> termiņa iztecēšanas,</w:t>
      </w:r>
      <w:r w:rsidR="00FB0A63"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par to informē padomi. Šajā gadījumā padome piesaista vēl vienu ekspertu (turpmāk – papildu eksperts), kurš vispirms veic attiecīgā projekta pieteikuma </w:t>
      </w:r>
      <w:r w:rsidR="00A26783" w:rsidRPr="009F0C8C">
        <w:rPr>
          <w:rFonts w:ascii="Times New Roman" w:eastAsia="Times New Roman" w:hAnsi="Times New Roman" w:cs="Times New Roman"/>
          <w:sz w:val="24"/>
          <w:szCs w:val="24"/>
        </w:rPr>
        <w:t xml:space="preserve">individuālu </w:t>
      </w:r>
      <w:r w:rsidRPr="009F0C8C">
        <w:rPr>
          <w:rFonts w:ascii="Times New Roman" w:eastAsia="Times New Roman" w:hAnsi="Times New Roman" w:cs="Times New Roman"/>
          <w:sz w:val="24"/>
          <w:szCs w:val="24"/>
        </w:rPr>
        <w:t>vērtēšanu nolikuma 4</w:t>
      </w:r>
      <w:r w:rsidR="00AE253B">
        <w:rPr>
          <w:rFonts w:ascii="Times New Roman" w:eastAsia="Times New Roman" w:hAnsi="Times New Roman" w:cs="Times New Roman"/>
          <w:sz w:val="24"/>
          <w:szCs w:val="24"/>
        </w:rPr>
        <w:t>1</w:t>
      </w:r>
      <w:r w:rsidRPr="009F0C8C">
        <w:rPr>
          <w:rFonts w:ascii="Times New Roman" w:eastAsia="Times New Roman" w:hAnsi="Times New Roman" w:cs="Times New Roman"/>
          <w:sz w:val="24"/>
          <w:szCs w:val="24"/>
        </w:rPr>
        <w:t>. punktā noteiktajā termiņā</w:t>
      </w:r>
      <w:r w:rsidR="00DA54F0" w:rsidRPr="009F0C8C">
        <w:rPr>
          <w:rFonts w:ascii="Times New Roman" w:eastAsia="Times New Roman" w:hAnsi="Times New Roman" w:cs="Times New Roman"/>
          <w:sz w:val="24"/>
          <w:szCs w:val="24"/>
        </w:rPr>
        <w:t xml:space="preserve"> un kārtībā</w:t>
      </w:r>
      <w:r w:rsidRPr="009F0C8C">
        <w:rPr>
          <w:rFonts w:ascii="Times New Roman" w:eastAsia="Times New Roman" w:hAnsi="Times New Roman" w:cs="Times New Roman"/>
          <w:sz w:val="24"/>
          <w:szCs w:val="24"/>
        </w:rPr>
        <w:t>, iesniedzot eksperta individuālo vērtējumu, un tad papildu</w:t>
      </w:r>
      <w:r w:rsidRPr="009F0C8C">
        <w:rPr>
          <w:rFonts w:ascii="Times New Roman" w:hAnsi="Times New Roman" w:cs="Times New Roman"/>
          <w:sz w:val="24"/>
          <w:szCs w:val="24"/>
          <w:lang w:eastAsia="lv-LV"/>
        </w:rPr>
        <w:t xml:space="preserve"> eksperts iepazīstas ar </w:t>
      </w:r>
      <w:r w:rsidR="008C1524">
        <w:rPr>
          <w:rFonts w:ascii="Times New Roman" w:hAnsi="Times New Roman" w:cs="Times New Roman"/>
          <w:sz w:val="24"/>
          <w:szCs w:val="24"/>
          <w:lang w:eastAsia="lv-LV"/>
        </w:rPr>
        <w:t xml:space="preserve">attiecīga projekta pieteikuma </w:t>
      </w:r>
      <w:r w:rsidRPr="009F0C8C">
        <w:rPr>
          <w:rFonts w:ascii="Times New Roman" w:hAnsi="Times New Roman" w:cs="Times New Roman"/>
          <w:sz w:val="24"/>
          <w:szCs w:val="24"/>
          <w:lang w:eastAsia="lv-LV"/>
        </w:rPr>
        <w:t>sākotnējo ekspertu individuālajiem vērtējumiem</w:t>
      </w:r>
      <w:r w:rsidRPr="009F0C8C">
        <w:rPr>
          <w:rFonts w:ascii="Times New Roman" w:eastAsia="Times New Roman" w:hAnsi="Times New Roman" w:cs="Times New Roman"/>
          <w:sz w:val="24"/>
          <w:szCs w:val="24"/>
        </w:rPr>
        <w:t>. Papildu eksperts sagatavo konsolidēto vērtējumu</w:t>
      </w:r>
      <w:r w:rsidR="00C56B91" w:rsidRPr="009F0C8C">
        <w:rPr>
          <w:rFonts w:ascii="Times New Roman" w:eastAsia="Times New Roman" w:hAnsi="Times New Roman" w:cs="Times New Roman"/>
          <w:sz w:val="24"/>
          <w:szCs w:val="24"/>
        </w:rPr>
        <w:t xml:space="preserve"> divu nedēļu laikā</w:t>
      </w:r>
      <w:r w:rsidR="001845B7">
        <w:rPr>
          <w:rFonts w:ascii="Times New Roman" w:eastAsia="Times New Roman" w:hAnsi="Times New Roman" w:cs="Times New Roman"/>
          <w:sz w:val="24"/>
          <w:szCs w:val="24"/>
        </w:rPr>
        <w:t xml:space="preserve"> pēc </w:t>
      </w:r>
      <w:r w:rsidR="008E7EE6">
        <w:rPr>
          <w:rFonts w:ascii="Times New Roman" w:eastAsia="Times New Roman" w:hAnsi="Times New Roman" w:cs="Times New Roman"/>
          <w:sz w:val="24"/>
          <w:szCs w:val="24"/>
        </w:rPr>
        <w:t>individuālā vērtējuma iesniegšanas</w:t>
      </w:r>
      <w:r w:rsidRPr="009F0C8C">
        <w:rPr>
          <w:rFonts w:ascii="Times New Roman" w:eastAsia="Times New Roman" w:hAnsi="Times New Roman" w:cs="Times New Roman"/>
          <w:sz w:val="24"/>
          <w:szCs w:val="24"/>
        </w:rPr>
        <w:t>,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u</w:t>
      </w:r>
      <w:r w:rsidR="003D62C5">
        <w:rPr>
          <w:rFonts w:ascii="Times New Roman" w:eastAsia="Times New Roman" w:hAnsi="Times New Roman" w:cs="Times New Roman"/>
          <w:sz w:val="24"/>
          <w:szCs w:val="24"/>
        </w:rPr>
        <w:t xml:space="preserve"> vai </w:t>
      </w:r>
      <w:r w:rsidR="000B30A5">
        <w:rPr>
          <w:rFonts w:ascii="Times New Roman" w:eastAsia="Times New Roman" w:hAnsi="Times New Roman" w:cs="Times New Roman"/>
          <w:sz w:val="24"/>
          <w:szCs w:val="24"/>
        </w:rPr>
        <w:t>ekspertiem</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kura ekspertu individuālajā vērtējumā sniegtais kopējais punktu skaits ir tuvāks papildu eksperta individuālajā vērtējumā sniegtajam kopējam punktu skaitam. Papildu eksperts pēc saskaņošanas ar otru</w:t>
      </w:r>
      <w:r w:rsidR="003D62C5">
        <w:rPr>
          <w:rFonts w:ascii="Times New Roman" w:eastAsia="Times New Roman" w:hAnsi="Times New Roman" w:cs="Times New Roman"/>
          <w:sz w:val="24"/>
          <w:szCs w:val="24"/>
        </w:rPr>
        <w:t xml:space="preserve"> vai </w:t>
      </w:r>
      <w:r w:rsidR="003D62C5">
        <w:rPr>
          <w:rFonts w:ascii="Times New Roman" w:eastAsia="Times New Roman" w:hAnsi="Times New Roman" w:cs="Times New Roman"/>
          <w:sz w:val="24"/>
          <w:szCs w:val="24"/>
        </w:rPr>
        <w:lastRenderedPageBreak/>
        <w:t>pārējiem</w:t>
      </w:r>
      <w:r w:rsidRPr="009F0C8C">
        <w:rPr>
          <w:rFonts w:ascii="Times New Roman" w:eastAsia="Times New Roman" w:hAnsi="Times New Roman" w:cs="Times New Roman"/>
          <w:sz w:val="24"/>
          <w:szCs w:val="24"/>
        </w:rPr>
        <w:t xml:space="preserve"> ekspert</w:t>
      </w:r>
      <w:r w:rsidR="003D62C5">
        <w:rPr>
          <w:rFonts w:ascii="Times New Roman" w:eastAsia="Times New Roman" w:hAnsi="Times New Roman" w:cs="Times New Roman"/>
          <w:sz w:val="24"/>
          <w:szCs w:val="24"/>
        </w:rPr>
        <w:t>iem</w:t>
      </w:r>
      <w:r w:rsidRPr="009F0C8C">
        <w:rPr>
          <w:rFonts w:ascii="Times New Roman" w:eastAsia="Times New Roman" w:hAnsi="Times New Roman" w:cs="Times New Roman"/>
          <w:sz w:val="24"/>
          <w:szCs w:val="24"/>
        </w:rPr>
        <w:t xml:space="preserve"> konsolidēto vērtējumu iesniedz informācijas sistēmā</w:t>
      </w:r>
      <w:r w:rsidR="008E7EE6">
        <w:rPr>
          <w:rFonts w:ascii="Times New Roman" w:eastAsia="Times New Roman" w:hAnsi="Times New Roman" w:cs="Times New Roman"/>
          <w:sz w:val="24"/>
          <w:szCs w:val="24"/>
        </w:rPr>
        <w:t xml:space="preserve"> trīs darbdienu laikā no konsolidētā vērtējuma sagatavošanas dienas</w:t>
      </w:r>
      <w:r w:rsidRPr="009F0C8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w:t>
      </w:r>
      <w:bookmarkEnd w:id="10"/>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3134B31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4</w:t>
      </w:r>
      <w:r w:rsidR="00AE253B">
        <w:rPr>
          <w:rFonts w:ascii="Times New Roman" w:eastAsia="Times New Roman" w:hAnsi="Times New Roman" w:cs="Times New Roman"/>
          <w:sz w:val="24"/>
          <w:szCs w:val="24"/>
        </w:rPr>
        <w:t>5</w:t>
      </w:r>
      <w:r w:rsidRPr="009F0C8C">
        <w:rPr>
          <w:rFonts w:ascii="Times New Roman" w:eastAsia="Times New Roman" w:hAnsi="Times New Roman" w:cs="Times New Roman"/>
          <w:sz w:val="24"/>
          <w:szCs w:val="24"/>
        </w:rPr>
        <w:t xml:space="preserve">. Ekspertam ir </w:t>
      </w:r>
      <w:r w:rsidR="00D43476">
        <w:rPr>
          <w:rFonts w:ascii="Times New Roman" w:eastAsia="Times New Roman" w:hAnsi="Times New Roman" w:cs="Times New Roman"/>
          <w:sz w:val="24"/>
          <w:szCs w:val="24"/>
        </w:rPr>
        <w:t>pienākums</w:t>
      </w:r>
      <w:r w:rsidR="00D43476" w:rsidRPr="009F0C8C">
        <w:rPr>
          <w:rFonts w:ascii="Times New Roman" w:eastAsia="Times New Roman" w:hAnsi="Times New Roman" w:cs="Times New Roman"/>
          <w:sz w:val="24"/>
          <w:szCs w:val="24"/>
        </w:rPr>
        <w:t xml:space="preserve"> </w:t>
      </w:r>
      <w:r w:rsidR="00D43476">
        <w:rPr>
          <w:rFonts w:ascii="Times New Roman" w:eastAsia="Times New Roman" w:hAnsi="Times New Roman" w:cs="Times New Roman"/>
          <w:sz w:val="24"/>
          <w:szCs w:val="24"/>
        </w:rPr>
        <w:t xml:space="preserve">vērtēt </w:t>
      </w:r>
      <w:r w:rsidRPr="009F0C8C">
        <w:rPr>
          <w:rFonts w:ascii="Times New Roman" w:eastAsia="Times New Roman" w:hAnsi="Times New Roman" w:cs="Times New Roman"/>
          <w:sz w:val="24"/>
          <w:szCs w:val="24"/>
        </w:rPr>
        <w:t>projekta pieteikum</w:t>
      </w:r>
      <w:r w:rsidR="00D43476">
        <w:rPr>
          <w:rFonts w:ascii="Times New Roman" w:eastAsia="Times New Roman" w:hAnsi="Times New Roman" w:cs="Times New Roman"/>
          <w:sz w:val="24"/>
          <w:szCs w:val="24"/>
        </w:rPr>
        <w:t>u</w:t>
      </w:r>
      <w:r w:rsidRPr="009F0C8C">
        <w:rPr>
          <w:rFonts w:ascii="Times New Roman" w:eastAsia="Times New Roman" w:hAnsi="Times New Roman" w:cs="Times New Roman"/>
          <w:sz w:val="24"/>
          <w:szCs w:val="24"/>
        </w:rPr>
        <w:t xml:space="preserve"> </w:t>
      </w:r>
      <w:r w:rsidR="00D43476">
        <w:rPr>
          <w:rFonts w:ascii="Times New Roman" w:eastAsia="Times New Roman" w:hAnsi="Times New Roman" w:cs="Times New Roman"/>
          <w:sz w:val="24"/>
          <w:szCs w:val="24"/>
        </w:rPr>
        <w:t>20</w:t>
      </w:r>
      <w:r w:rsidRPr="009F0C8C">
        <w:rPr>
          <w:rFonts w:ascii="Times New Roman" w:eastAsia="Times New Roman" w:hAnsi="Times New Roman" w:cs="Times New Roman"/>
          <w:sz w:val="24"/>
          <w:szCs w:val="24"/>
        </w:rPr>
        <w:t xml:space="preserve"> lappu</w:t>
      </w:r>
      <w:r w:rsidR="00D43476">
        <w:rPr>
          <w:rFonts w:ascii="Times New Roman" w:eastAsia="Times New Roman" w:hAnsi="Times New Roman" w:cs="Times New Roman"/>
          <w:sz w:val="24"/>
          <w:szCs w:val="24"/>
        </w:rPr>
        <w:t>šu apmērā</w:t>
      </w:r>
      <w:r w:rsidRPr="009F0C8C">
        <w:rPr>
          <w:rFonts w:ascii="Times New Roman" w:eastAsia="Times New Roman" w:hAnsi="Times New Roman" w:cs="Times New Roman"/>
          <w:sz w:val="24"/>
          <w:szCs w:val="24"/>
        </w:rPr>
        <w:t xml:space="preserve">, papildus izskatot līdz trīs lappusēm, ja ir pievienoti </w:t>
      </w:r>
      <w:r w:rsidR="008E7EE6">
        <w:rPr>
          <w:rFonts w:ascii="Times New Roman" w:eastAsia="Times New Roman" w:hAnsi="Times New Roman" w:cs="Times New Roman"/>
          <w:sz w:val="24"/>
          <w:szCs w:val="24"/>
        </w:rPr>
        <w:t>projekta rezultātu izmantošanā ieinteresēto institūciju</w:t>
      </w:r>
      <w:r w:rsidRPr="009F0C8C">
        <w:rPr>
          <w:rFonts w:ascii="Times New Roman" w:eastAsia="Times New Roman" w:hAnsi="Times New Roman" w:cs="Times New Roman"/>
          <w:sz w:val="24"/>
          <w:szCs w:val="24"/>
        </w:rPr>
        <w:t xml:space="preserve"> apliecinājumi, rekomendācijas vēstules par sadarbību u. tml. dokumenti.</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4C6481FF" w14:textId="59DF9BA1" w:rsidR="00845D34" w:rsidRDefault="007B34AC"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w:t>
      </w:r>
      <w:r w:rsidR="00A51839">
        <w:rPr>
          <w:rFonts w:ascii="Times New Roman" w:eastAsia="Times New Roman" w:hAnsi="Times New Roman" w:cs="Times New Roman"/>
          <w:color w:val="000000"/>
          <w:sz w:val="24"/>
          <w:szCs w:val="24"/>
        </w:rPr>
        <w:t>6</w:t>
      </w:r>
      <w:r w:rsidR="00254586" w:rsidRPr="00873793">
        <w:rPr>
          <w:rFonts w:ascii="Times New Roman" w:hAnsi="Times New Roman" w:cs="Times New Roman"/>
          <w:sz w:val="24"/>
          <w:szCs w:val="28"/>
        </w:rPr>
        <w:t xml:space="preserve">. </w:t>
      </w:r>
      <w:bookmarkStart w:id="11" w:name="_Hlk135660507"/>
      <w:r w:rsidR="005D3DB1" w:rsidRPr="00873793">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Pr>
          <w:rFonts w:ascii="Times New Roman" w:eastAsia="Times New Roman" w:hAnsi="Times New Roman" w:cs="Times New Roman"/>
          <w:sz w:val="24"/>
          <w:szCs w:val="24"/>
        </w:rPr>
        <w:t xml:space="preserve">trīs darbdienu laikā </w:t>
      </w:r>
      <w:r w:rsidR="008E7EE6">
        <w:rPr>
          <w:rFonts w:ascii="Times New Roman" w:eastAsia="Times New Roman" w:hAnsi="Times New Roman" w:cs="Times New Roman"/>
          <w:sz w:val="24"/>
          <w:szCs w:val="24"/>
        </w:rPr>
        <w:t xml:space="preserve">pēc visu konsolidēto vērtējumu saņemšanas </w:t>
      </w:r>
      <w:r w:rsidR="005D3DB1" w:rsidRPr="00873793">
        <w:rPr>
          <w:rFonts w:ascii="Times New Roman" w:eastAsia="Times New Roman" w:hAnsi="Times New Roman" w:cs="Times New Roman"/>
          <w:sz w:val="24"/>
          <w:szCs w:val="24"/>
        </w:rPr>
        <w:t>aprēķina katra projekta pieteikuma konsolidēto vērtējumu punktos (turpmāk – konsolidētais vērtējums),</w:t>
      </w:r>
      <w:r w:rsidR="00040112">
        <w:rPr>
          <w:rFonts w:ascii="Times New Roman" w:eastAsia="Times New Roman" w:hAnsi="Times New Roman" w:cs="Times New Roman"/>
          <w:sz w:val="24"/>
          <w:szCs w:val="24"/>
        </w:rPr>
        <w:t xml:space="preserve"> ņemot vērā MK noteikumu 31.punktu</w:t>
      </w:r>
      <w:r w:rsidR="006529A9">
        <w:rPr>
          <w:rFonts w:ascii="Times New Roman" w:eastAsia="Times New Roman" w:hAnsi="Times New Roman" w:cs="Times New Roman"/>
          <w:sz w:val="24"/>
          <w:szCs w:val="24"/>
        </w:rPr>
        <w:t xml:space="preserve"> un</w:t>
      </w:r>
      <w:r w:rsidR="005D3DB1" w:rsidRPr="00873793">
        <w:rPr>
          <w:rFonts w:ascii="Times New Roman" w:eastAsia="Times New Roman" w:hAnsi="Times New Roman" w:cs="Times New Roman"/>
          <w:sz w:val="24"/>
          <w:szCs w:val="24"/>
        </w:rPr>
        <w:t xml:space="preserve"> izmantojot šādu formulu:</w:t>
      </w:r>
    </w:p>
    <w:p w14:paraId="7CAB4494" w14:textId="77777777" w:rsidR="00845D34" w:rsidRDefault="00845D34" w:rsidP="005D3DB1">
      <w:pPr>
        <w:spacing w:after="0" w:line="240" w:lineRule="auto"/>
        <w:ind w:firstLine="720"/>
        <w:jc w:val="both"/>
        <w:rPr>
          <w:rFonts w:ascii="Times New Roman" w:eastAsia="Times New Roman" w:hAnsi="Times New Roman" w:cs="Times New Roman"/>
          <w:sz w:val="24"/>
          <w:szCs w:val="24"/>
        </w:rPr>
      </w:pPr>
    </w:p>
    <w:p w14:paraId="05A7078D" w14:textId="4D3DBAFC" w:rsidR="005D3DB1" w:rsidRPr="00873793" w:rsidRDefault="005D3DB1" w:rsidP="005D3DB1">
      <w:pPr>
        <w:spacing w:after="0" w:line="240" w:lineRule="auto"/>
        <w:ind w:firstLine="720"/>
        <w:jc w:val="both"/>
        <w:rPr>
          <w:rFonts w:ascii="Times New Roman" w:hAnsi="Times New Roman" w:cs="Times New Roman"/>
          <w:szCs w:val="28"/>
        </w:rPr>
      </w:pPr>
      <w:r w:rsidRPr="00873793">
        <w:rPr>
          <w:rFonts w:ascii="Times New Roman" w:eastAsia="Times New Roman" w:hAnsi="Times New Roman" w:cs="Times New Roman"/>
          <w:sz w:val="24"/>
          <w:szCs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Pr="00873793">
        <w:rPr>
          <w:rFonts w:ascii="Times New Roman" w:hAnsi="Times New Roman" w:cs="Times New Roman"/>
          <w:sz w:val="24"/>
          <w:szCs w:val="24"/>
        </w:rPr>
        <w:t>kur</w:t>
      </w:r>
      <w:r w:rsidRPr="00873793">
        <w:rPr>
          <w:rFonts w:ascii="Times New Roman" w:hAnsi="Times New Roman" w:cs="Times New Roman"/>
          <w:szCs w:val="28"/>
        </w:rPr>
        <w:t>:</w:t>
      </w:r>
    </w:p>
    <w:p w14:paraId="3D03937B" w14:textId="77777777" w:rsidR="00845D34" w:rsidRDefault="00845D34" w:rsidP="005D3DB1">
      <w:pPr>
        <w:shd w:val="clear" w:color="auto" w:fill="FFFFFF"/>
        <w:spacing w:after="0" w:line="240" w:lineRule="auto"/>
        <w:ind w:firstLine="709"/>
        <w:jc w:val="both"/>
        <w:rPr>
          <w:rFonts w:ascii="Times New Roman" w:hAnsi="Times New Roman" w:cs="Times New Roman"/>
          <w:sz w:val="24"/>
          <w:szCs w:val="28"/>
        </w:rPr>
      </w:pPr>
    </w:p>
    <w:p w14:paraId="73D95521" w14:textId="2A0C0B0E"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w:t>
      </w:r>
      <w:r w:rsidR="00A51839">
        <w:rPr>
          <w:rFonts w:ascii="Times New Roman" w:hAnsi="Times New Roman" w:cs="Times New Roman"/>
          <w:sz w:val="24"/>
          <w:szCs w:val="28"/>
        </w:rPr>
        <w:t>6</w:t>
      </w:r>
      <w:r w:rsidRPr="00873793">
        <w:rPr>
          <w:rFonts w:ascii="Times New Roman" w:hAnsi="Times New Roman" w:cs="Times New Roman"/>
          <w:sz w:val="24"/>
          <w:szCs w:val="28"/>
        </w:rPr>
        <w:t>.1. K – konsolidētais vērtējums;</w:t>
      </w:r>
    </w:p>
    <w:p w14:paraId="73A3D9EE" w14:textId="4171C18D"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w:t>
      </w:r>
      <w:r w:rsidR="00A51839">
        <w:rPr>
          <w:rFonts w:ascii="Times New Roman" w:hAnsi="Times New Roman" w:cs="Times New Roman"/>
          <w:sz w:val="24"/>
          <w:szCs w:val="28"/>
        </w:rPr>
        <w:t>6</w:t>
      </w:r>
      <w:r w:rsidRPr="00873793">
        <w:rPr>
          <w:rFonts w:ascii="Times New Roman" w:hAnsi="Times New Roman" w:cs="Times New Roman"/>
          <w:sz w:val="24"/>
          <w:szCs w:val="28"/>
        </w:rPr>
        <w:t xml:space="preserve">.2. A – MK noteikumu </w:t>
      </w:r>
      <w:r w:rsidR="00DA63EC" w:rsidRPr="00E060FC">
        <w:rPr>
          <w:rFonts w:ascii="Times New Roman" w:hAnsi="Times New Roman" w:cs="Times New Roman"/>
          <w:color w:val="414142"/>
          <w:sz w:val="24"/>
          <w:szCs w:val="24"/>
        </w:rPr>
        <w:t>26.1. apakšpunktā</w:t>
      </w:r>
      <w:r w:rsidR="00DA63EC">
        <w:rPr>
          <w:rFonts w:ascii="Arial" w:hAnsi="Arial" w:cs="Arial"/>
          <w:color w:val="414142"/>
          <w:sz w:val="20"/>
          <w:szCs w:val="20"/>
        </w:rPr>
        <w:t xml:space="preserve"> </w:t>
      </w:r>
      <w:r w:rsidRPr="00873793">
        <w:rPr>
          <w:rFonts w:ascii="Times New Roman" w:hAnsi="Times New Roman" w:cs="Times New Roman"/>
          <w:sz w:val="24"/>
          <w:szCs w:val="28"/>
        </w:rPr>
        <w:t xml:space="preserve">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zinātniskā kvalitāte) īpatsvars ir 30%</w:t>
      </w:r>
      <w:r w:rsidR="00EE4E65">
        <w:rPr>
          <w:rFonts w:ascii="Times New Roman" w:hAnsi="Times New Roman" w:cs="Times New Roman"/>
          <w:sz w:val="24"/>
          <w:szCs w:val="28"/>
        </w:rPr>
        <w:t xml:space="preserve"> apmērā</w:t>
      </w:r>
      <w:r w:rsidRPr="00873793">
        <w:rPr>
          <w:rFonts w:ascii="Times New Roman" w:hAnsi="Times New Roman" w:cs="Times New Roman"/>
          <w:sz w:val="24"/>
          <w:szCs w:val="28"/>
        </w:rPr>
        <w:t xml:space="preserve"> no konsolidētā vērtējuma (K);</w:t>
      </w:r>
    </w:p>
    <w:p w14:paraId="6FEC84E8" w14:textId="5255072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w:t>
      </w:r>
      <w:r w:rsidR="00A51839">
        <w:rPr>
          <w:rFonts w:ascii="Times New Roman" w:hAnsi="Times New Roman" w:cs="Times New Roman"/>
          <w:sz w:val="24"/>
          <w:szCs w:val="28"/>
        </w:rPr>
        <w:t>6</w:t>
      </w:r>
      <w:r w:rsidRPr="00873793">
        <w:rPr>
          <w:rFonts w:ascii="Times New Roman" w:hAnsi="Times New Roman" w:cs="Times New Roman"/>
          <w:sz w:val="24"/>
          <w:szCs w:val="28"/>
        </w:rPr>
        <w:t xml:space="preserve">.3. B – MK noteikumu </w:t>
      </w:r>
      <w:r w:rsidR="00BB1439" w:rsidRPr="00E060FC">
        <w:rPr>
          <w:rFonts w:ascii="Times New Roman" w:hAnsi="Times New Roman" w:cs="Times New Roman"/>
          <w:color w:val="414142"/>
          <w:sz w:val="24"/>
          <w:szCs w:val="24"/>
        </w:rPr>
        <w:t>26.2. apakšpunktā</w:t>
      </w:r>
      <w:r w:rsidR="00BB1439">
        <w:rPr>
          <w:rFonts w:ascii="Arial" w:hAnsi="Arial" w:cs="Arial"/>
          <w:color w:val="414142"/>
          <w:sz w:val="20"/>
          <w:szCs w:val="20"/>
        </w:rPr>
        <w:t xml:space="preserve"> </w:t>
      </w:r>
      <w:r w:rsidRPr="00873793">
        <w:rPr>
          <w:rFonts w:ascii="Times New Roman" w:hAnsi="Times New Roman" w:cs="Times New Roman"/>
          <w:sz w:val="24"/>
          <w:szCs w:val="28"/>
        </w:rPr>
        <w:t xml:space="preserve">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rezultātu ietekme) īpatsvars ir 50%</w:t>
      </w:r>
      <w:r w:rsidR="00C409DF">
        <w:rPr>
          <w:rFonts w:ascii="Times New Roman" w:hAnsi="Times New Roman" w:cs="Times New Roman"/>
          <w:sz w:val="24"/>
          <w:szCs w:val="28"/>
        </w:rPr>
        <w:t xml:space="preserve"> </w:t>
      </w:r>
      <w:proofErr w:type="spellStart"/>
      <w:r w:rsidR="000B4BC0">
        <w:rPr>
          <w:rFonts w:ascii="Times New Roman" w:hAnsi="Times New Roman" w:cs="Times New Roman"/>
          <w:sz w:val="24"/>
          <w:szCs w:val="28"/>
        </w:rPr>
        <w:t>apmerā</w:t>
      </w:r>
      <w:proofErr w:type="spellEnd"/>
      <w:r w:rsidRPr="00873793">
        <w:rPr>
          <w:rFonts w:ascii="Times New Roman" w:hAnsi="Times New Roman" w:cs="Times New Roman"/>
          <w:sz w:val="24"/>
          <w:szCs w:val="28"/>
        </w:rPr>
        <w:t xml:space="preserve"> no konsolidētā vērtējuma (K);</w:t>
      </w:r>
    </w:p>
    <w:p w14:paraId="5FB3A573" w14:textId="7AB9C5AE"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w:t>
      </w:r>
      <w:r w:rsidR="00A51839">
        <w:rPr>
          <w:rFonts w:ascii="Times New Roman" w:hAnsi="Times New Roman" w:cs="Times New Roman"/>
          <w:sz w:val="24"/>
          <w:szCs w:val="28"/>
        </w:rPr>
        <w:t>6</w:t>
      </w:r>
      <w:r w:rsidRPr="00873793">
        <w:rPr>
          <w:rFonts w:ascii="Times New Roman" w:hAnsi="Times New Roman" w:cs="Times New Roman"/>
          <w:sz w:val="24"/>
          <w:szCs w:val="28"/>
        </w:rPr>
        <w:t xml:space="preserve">.4. C – MK </w:t>
      </w:r>
      <w:r w:rsidRPr="00982735">
        <w:rPr>
          <w:rFonts w:ascii="Times New Roman" w:hAnsi="Times New Roman" w:cs="Times New Roman"/>
          <w:sz w:val="24"/>
          <w:szCs w:val="24"/>
        </w:rPr>
        <w:t>noteikumu</w:t>
      </w:r>
      <w:r w:rsidR="000B3394" w:rsidRPr="00982735">
        <w:rPr>
          <w:rFonts w:ascii="Times New Roman" w:hAnsi="Times New Roman" w:cs="Times New Roman"/>
          <w:sz w:val="24"/>
          <w:szCs w:val="24"/>
        </w:rPr>
        <w:t xml:space="preserve"> </w:t>
      </w:r>
      <w:r w:rsidR="00DA63EC" w:rsidRPr="00E060FC">
        <w:rPr>
          <w:rFonts w:ascii="Times New Roman" w:hAnsi="Times New Roman" w:cs="Times New Roman"/>
          <w:color w:val="414142"/>
          <w:sz w:val="24"/>
          <w:szCs w:val="24"/>
        </w:rPr>
        <w:t>26.</w:t>
      </w:r>
      <w:r w:rsidR="00BB1439" w:rsidRPr="00E060FC">
        <w:rPr>
          <w:rFonts w:ascii="Times New Roman" w:hAnsi="Times New Roman" w:cs="Times New Roman"/>
          <w:color w:val="414142"/>
          <w:sz w:val="24"/>
          <w:szCs w:val="24"/>
        </w:rPr>
        <w:t>3</w:t>
      </w:r>
      <w:r w:rsidR="00DA63EC" w:rsidRPr="00E060FC">
        <w:rPr>
          <w:rFonts w:ascii="Times New Roman" w:hAnsi="Times New Roman" w:cs="Times New Roman"/>
          <w:color w:val="414142"/>
          <w:sz w:val="24"/>
          <w:szCs w:val="24"/>
        </w:rPr>
        <w:t>. apakšpunktā</w:t>
      </w:r>
      <w:r w:rsidR="00DA63EC">
        <w:rPr>
          <w:rFonts w:ascii="Arial" w:hAnsi="Arial" w:cs="Arial"/>
          <w:color w:val="414142"/>
          <w:sz w:val="20"/>
          <w:szCs w:val="20"/>
        </w:rPr>
        <w:t xml:space="preserve"> </w:t>
      </w:r>
      <w:r w:rsidRPr="00873793">
        <w:rPr>
          <w:rFonts w:ascii="Times New Roman" w:hAnsi="Times New Roman" w:cs="Times New Roman"/>
          <w:sz w:val="24"/>
          <w:szCs w:val="28"/>
        </w:rPr>
        <w:t xml:space="preserve">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īstenošanas iespējas un nodrošinājums) īpatsvars ir 20% apmērā no</w:t>
      </w:r>
      <w:r w:rsidR="00BB1439">
        <w:rPr>
          <w:rFonts w:ascii="Times New Roman" w:hAnsi="Times New Roman" w:cs="Times New Roman"/>
          <w:sz w:val="24"/>
          <w:szCs w:val="28"/>
        </w:rPr>
        <w:t xml:space="preserve"> </w:t>
      </w:r>
      <w:r w:rsidRPr="00873793">
        <w:rPr>
          <w:rFonts w:ascii="Times New Roman" w:hAnsi="Times New Roman" w:cs="Times New Roman"/>
          <w:sz w:val="24"/>
          <w:szCs w:val="28"/>
        </w:rPr>
        <w:t>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78E67E23"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A51839">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2170D4">
        <w:rPr>
          <w:rFonts w:ascii="Times New Roman" w:eastAsia="Times New Roman" w:hAnsi="Times New Roman" w:cs="Times New Roman"/>
          <w:sz w:val="24"/>
          <w:szCs w:val="24"/>
        </w:rPr>
        <w:t>Nolikuma 4</w:t>
      </w:r>
      <w:r w:rsidR="00A51839">
        <w:rPr>
          <w:rFonts w:ascii="Times New Roman" w:eastAsia="Times New Roman" w:hAnsi="Times New Roman" w:cs="Times New Roman"/>
          <w:sz w:val="24"/>
          <w:szCs w:val="24"/>
        </w:rPr>
        <w:t>6</w:t>
      </w:r>
      <w:r w:rsidR="002170D4">
        <w:rPr>
          <w:rFonts w:ascii="Times New Roman" w:eastAsia="Times New Roman" w:hAnsi="Times New Roman" w:cs="Times New Roman"/>
          <w:sz w:val="24"/>
          <w:szCs w:val="24"/>
        </w:rPr>
        <w:t>.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41342F69"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A5183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Padome </w:t>
      </w:r>
      <w:proofErr w:type="spellStart"/>
      <w:r w:rsidRPr="00873793">
        <w:rPr>
          <w:rFonts w:ascii="Times New Roman" w:eastAsia="Times New Roman" w:hAnsi="Times New Roman" w:cs="Times New Roman"/>
          <w:sz w:val="24"/>
          <w:szCs w:val="24"/>
        </w:rPr>
        <w:t>nosūta</w:t>
      </w:r>
      <w:proofErr w:type="spellEnd"/>
      <w:r w:rsidRPr="00873793">
        <w:rPr>
          <w:rFonts w:ascii="Times New Roman" w:eastAsia="Times New Roman" w:hAnsi="Times New Roman" w:cs="Times New Roman"/>
          <w:sz w:val="24"/>
          <w:szCs w:val="24"/>
        </w:rPr>
        <w:t xml:space="preserve"> komisijai:</w:t>
      </w:r>
    </w:p>
    <w:p w14:paraId="03AB44F0" w14:textId="0266B767"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A5183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.1. projektu pieteikumu ekspertīzes sarakstu </w:t>
      </w:r>
      <w:r w:rsidR="0091667B">
        <w:rPr>
          <w:rFonts w:ascii="Times New Roman" w:eastAsia="Times New Roman" w:hAnsi="Times New Roman" w:cs="Times New Roman"/>
          <w:sz w:val="24"/>
          <w:szCs w:val="24"/>
        </w:rPr>
        <w:t xml:space="preserve">ar projekta pieteikumiem, kuri iesniegti par attiecīgā MK rīkojuma 6. punktā noteikta programmas uzdevuma izpildi, </w:t>
      </w:r>
      <w:r w:rsidRPr="00873793">
        <w:rPr>
          <w:rFonts w:ascii="Times New Roman" w:eastAsia="Times New Roman" w:hAnsi="Times New Roman" w:cs="Times New Roman"/>
          <w:sz w:val="24"/>
          <w:szCs w:val="24"/>
        </w:rPr>
        <w:t>piecu darbdienu laikā no visu projektu pieteikumu ekspertu konsolidēto vērtējumu iesniegšanas dienas informācijas sistēmā un nolikuma 4</w:t>
      </w:r>
      <w:r w:rsidR="00A51839">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punkta formulas piemērošanas. Šajā sarakstā projekta pieteikumi ir sarindoti prioritārā secībā pēc konsolidētajā vērtējumā iegūto punktu skaita </w:t>
      </w:r>
      <w:r w:rsidR="00A51839" w:rsidRPr="00A51839">
        <w:rPr>
          <w:rFonts w:ascii="Times New Roman" w:eastAsia="Times New Roman" w:hAnsi="Times New Roman" w:cs="Times New Roman"/>
          <w:sz w:val="24"/>
          <w:szCs w:val="24"/>
        </w:rPr>
        <w:t>(turpmāk – projektu pieteikumu saraksts)</w:t>
      </w:r>
      <w:r w:rsidRPr="00873793">
        <w:rPr>
          <w:rFonts w:ascii="Times New Roman" w:eastAsia="Times New Roman" w:hAnsi="Times New Roman" w:cs="Times New Roman"/>
          <w:sz w:val="24"/>
          <w:szCs w:val="24"/>
        </w:rPr>
        <w:t>, ievērojot MK noteikumu 32.</w:t>
      </w:r>
      <w:r w:rsidRPr="00873793">
        <w:rPr>
          <w:rFonts w:ascii="Times New Roman" w:hAnsi="Times New Roman" w:cs="Times New Roman"/>
          <w:iCs/>
          <w:sz w:val="24"/>
          <w:szCs w:val="24"/>
          <w:shd w:val="clear" w:color="auto" w:fill="FFFFFF"/>
        </w:rPr>
        <w:t> punktā</w:t>
      </w:r>
      <w:r w:rsidR="00D61FAC">
        <w:rPr>
          <w:rFonts w:ascii="Times New Roman" w:hAnsi="Times New Roman" w:cs="Times New Roman"/>
          <w:iCs/>
          <w:sz w:val="24"/>
          <w:szCs w:val="24"/>
          <w:shd w:val="clear" w:color="auto" w:fill="FFFFFF"/>
        </w:rPr>
        <w:t xml:space="preserve"> noteikto</w:t>
      </w:r>
      <w:r w:rsidR="00467C62">
        <w:rPr>
          <w:rFonts w:ascii="Times New Roman" w:hAnsi="Times New Roman" w:cs="Times New Roman"/>
          <w:iCs/>
          <w:sz w:val="24"/>
          <w:szCs w:val="24"/>
          <w:shd w:val="clear" w:color="auto" w:fill="FFFFFF"/>
        </w:rPr>
        <w:t>.</w:t>
      </w:r>
      <w:r w:rsidRPr="00873793">
        <w:rPr>
          <w:rFonts w:ascii="Times New Roman" w:hAnsi="Times New Roman" w:cs="Times New Roman"/>
          <w:iCs/>
          <w:sz w:val="24"/>
          <w:szCs w:val="24"/>
          <w:shd w:val="clear" w:color="auto" w:fill="FFFFFF"/>
        </w:rPr>
        <w:t xml:space="preserve"> </w:t>
      </w:r>
    </w:p>
    <w:p w14:paraId="5C80681A" w14:textId="42F20A6E"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A5183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08B88DB7" w:rsidR="005D3DB1" w:rsidRPr="00873793" w:rsidRDefault="005D3DB1" w:rsidP="005D3DB1">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4</w:t>
      </w:r>
      <w:r w:rsidR="00A51839">
        <w:rPr>
          <w:rFonts w:ascii="Times New Roman" w:eastAsia="Times New Roman" w:hAnsi="Times New Roman" w:cs="Times New Roman"/>
          <w:sz w:val="24"/>
          <w:szCs w:val="24"/>
        </w:rPr>
        <w:t>9</w:t>
      </w:r>
      <w:r w:rsidRPr="00873793">
        <w:rPr>
          <w:rFonts w:ascii="Times New Roman" w:eastAsia="Times New Roman" w:hAnsi="Times New Roman" w:cs="Times New Roman"/>
          <w:sz w:val="24"/>
          <w:szCs w:val="24"/>
        </w:rPr>
        <w:t xml:space="preserve">. </w:t>
      </w:r>
      <w:r w:rsidR="00433B17">
        <w:rPr>
          <w:rFonts w:ascii="Times New Roman" w:eastAsia="Times New Roman" w:hAnsi="Times New Roman" w:cs="Times New Roman"/>
          <w:sz w:val="24"/>
          <w:szCs w:val="24"/>
        </w:rPr>
        <w:t>K</w:t>
      </w:r>
      <w:r w:rsidRPr="00873793">
        <w:rPr>
          <w:rFonts w:ascii="Times New Roman" w:eastAsia="Times New Roman" w:hAnsi="Times New Roman" w:cs="Times New Roman"/>
          <w:sz w:val="24"/>
          <w:szCs w:val="24"/>
        </w:rPr>
        <w:t xml:space="preserve">omisija nedēļas laikā pēc </w:t>
      </w:r>
      <w:bookmarkStart w:id="12" w:name="_Hlk78746350"/>
      <w:r w:rsidRPr="00873793">
        <w:rPr>
          <w:rFonts w:ascii="Times New Roman" w:eastAsia="Times New Roman" w:hAnsi="Times New Roman" w:cs="Times New Roman"/>
          <w:sz w:val="24"/>
          <w:szCs w:val="24"/>
        </w:rPr>
        <w:t xml:space="preserve">projektu pieteikumu </w:t>
      </w:r>
      <w:bookmarkEnd w:id="12"/>
      <w:r w:rsidRPr="00873793">
        <w:rPr>
          <w:rFonts w:ascii="Times New Roman" w:eastAsia="Times New Roman" w:hAnsi="Times New Roman" w:cs="Times New Roman"/>
          <w:sz w:val="24"/>
          <w:szCs w:val="24"/>
        </w:rPr>
        <w:t>saraksta un ekspertu rekomendāciju saņemšanas</w:t>
      </w:r>
      <w:r w:rsidR="00433B17">
        <w:rPr>
          <w:rFonts w:ascii="Times New Roman" w:eastAsia="Times New Roman" w:hAnsi="Times New Roman" w:cs="Times New Roman"/>
          <w:sz w:val="24"/>
          <w:szCs w:val="24"/>
        </w:rPr>
        <w:t xml:space="preserve"> </w:t>
      </w:r>
      <w:r w:rsidR="00CC6B37">
        <w:rPr>
          <w:rFonts w:ascii="Times New Roman" w:eastAsia="Times New Roman" w:hAnsi="Times New Roman" w:cs="Times New Roman"/>
          <w:sz w:val="24"/>
          <w:szCs w:val="24"/>
        </w:rPr>
        <w:t xml:space="preserve">izskata ekspertu sniegtās rekomendācijas, tai skaitā projekta risku mazināšanai, izdiskutē tās un pieņem lēmumu par ekspertu rekomendāciju </w:t>
      </w:r>
      <w:r w:rsidR="00CC6B37" w:rsidRPr="00CC6B37">
        <w:rPr>
          <w:rFonts w:ascii="Times New Roman" w:eastAsia="Times New Roman" w:hAnsi="Times New Roman" w:cs="Times New Roman"/>
          <w:sz w:val="24"/>
          <w:szCs w:val="24"/>
        </w:rPr>
        <w:t>ieviešanas nepieciešamību un pamatotību</w:t>
      </w:r>
      <w:r w:rsidR="00CC6B37">
        <w:rPr>
          <w:rFonts w:ascii="Times New Roman" w:eastAsia="Times New Roman" w:hAnsi="Times New Roman" w:cs="Times New Roman"/>
          <w:sz w:val="24"/>
          <w:szCs w:val="24"/>
        </w:rPr>
        <w:t xml:space="preserve">. Komisijai ir tiesības sniegt savas rekomendācijas (ja attiecināms). Komisija, </w:t>
      </w:r>
      <w:r w:rsidR="00433B17">
        <w:rPr>
          <w:rFonts w:ascii="Times New Roman" w:eastAsia="Times New Roman" w:hAnsi="Times New Roman" w:cs="Times New Roman"/>
          <w:sz w:val="24"/>
          <w:szCs w:val="24"/>
        </w:rPr>
        <w:t>ievērojot MK noteikumu 33.1. apakšpunktu,</w:t>
      </w:r>
      <w:r w:rsidRPr="00873793">
        <w:rPr>
          <w:rFonts w:ascii="Times New Roman" w:eastAsia="Times New Roman" w:hAnsi="Times New Roman" w:cs="Times New Roman"/>
          <w:sz w:val="24"/>
          <w:szCs w:val="24"/>
        </w:rPr>
        <w:t xml:space="preserve"> pieņem MK noteikumu 8.3.1. apakšpunktā noteikto lēmumu par </w:t>
      </w:r>
      <w:r w:rsidR="00CB7B2B">
        <w:rPr>
          <w:rFonts w:ascii="Times New Roman" w:eastAsia="Times New Roman" w:hAnsi="Times New Roman" w:cs="Times New Roman"/>
          <w:sz w:val="24"/>
          <w:szCs w:val="24"/>
        </w:rPr>
        <w:t xml:space="preserve">projektu pieteikumu </w:t>
      </w:r>
      <w:r w:rsidRPr="00873793">
        <w:rPr>
          <w:rFonts w:ascii="Times New Roman" w:eastAsia="Times New Roman" w:hAnsi="Times New Roman" w:cs="Times New Roman"/>
          <w:sz w:val="24"/>
          <w:szCs w:val="24"/>
        </w:rPr>
        <w:t>sarakstā iekļauto projekta pieteikumu</w:t>
      </w:r>
      <w:r w:rsidR="00433B17">
        <w:rPr>
          <w:rFonts w:ascii="Times New Roman" w:eastAsia="Times New Roman" w:hAnsi="Times New Roman" w:cs="Times New Roman"/>
          <w:sz w:val="24"/>
          <w:szCs w:val="24"/>
        </w:rPr>
        <w:t xml:space="preserve">, </w:t>
      </w:r>
      <w:r w:rsidR="005C748C">
        <w:rPr>
          <w:rFonts w:ascii="Times New Roman" w:eastAsia="Times New Roman" w:hAnsi="Times New Roman" w:cs="Times New Roman"/>
          <w:sz w:val="24"/>
          <w:szCs w:val="24"/>
        </w:rPr>
        <w:t xml:space="preserve">ņemot vērā </w:t>
      </w:r>
      <w:r w:rsidR="00433B17">
        <w:rPr>
          <w:rFonts w:ascii="Times New Roman" w:eastAsia="Times New Roman" w:hAnsi="Times New Roman" w:cs="Times New Roman"/>
          <w:sz w:val="24"/>
          <w:szCs w:val="24"/>
        </w:rPr>
        <w:t>nolikum</w:t>
      </w:r>
      <w:r w:rsidR="009449C0">
        <w:rPr>
          <w:rFonts w:ascii="Times New Roman" w:eastAsia="Times New Roman" w:hAnsi="Times New Roman" w:cs="Times New Roman"/>
          <w:sz w:val="24"/>
          <w:szCs w:val="24"/>
        </w:rPr>
        <w:t>a 5.</w:t>
      </w:r>
      <w:r w:rsidR="0091667B">
        <w:rPr>
          <w:rFonts w:ascii="Times New Roman" w:eastAsia="Times New Roman" w:hAnsi="Times New Roman" w:cs="Times New Roman"/>
          <w:sz w:val="24"/>
          <w:szCs w:val="24"/>
        </w:rPr>
        <w:t xml:space="preserve"> </w:t>
      </w:r>
      <w:r w:rsidR="009449C0">
        <w:rPr>
          <w:rFonts w:ascii="Times New Roman" w:eastAsia="Times New Roman" w:hAnsi="Times New Roman" w:cs="Times New Roman"/>
          <w:sz w:val="24"/>
          <w:szCs w:val="24"/>
        </w:rPr>
        <w:t xml:space="preserve">punktā </w:t>
      </w:r>
      <w:r w:rsidR="00433B17">
        <w:rPr>
          <w:rFonts w:ascii="Times New Roman" w:eastAsia="Times New Roman" w:hAnsi="Times New Roman" w:cs="Times New Roman"/>
          <w:sz w:val="24"/>
          <w:szCs w:val="24"/>
        </w:rPr>
        <w:t xml:space="preserve"> noteikto</w:t>
      </w:r>
      <w:r w:rsidR="009449C0">
        <w:rPr>
          <w:rFonts w:ascii="Times New Roman" w:eastAsia="Times New Roman" w:hAnsi="Times New Roman" w:cs="Times New Roman"/>
          <w:sz w:val="24"/>
          <w:szCs w:val="24"/>
        </w:rPr>
        <w:t xml:space="preserve"> </w:t>
      </w:r>
      <w:r w:rsidR="009449C0" w:rsidRPr="00EE59D0">
        <w:rPr>
          <w:rFonts w:ascii="Times New Roman" w:eastAsia="Times New Roman" w:hAnsi="Times New Roman" w:cs="Times New Roman"/>
          <w:color w:val="000000"/>
          <w:sz w:val="24"/>
          <w:szCs w:val="24"/>
          <w:shd w:val="clear" w:color="auto" w:fill="FFFFFF"/>
        </w:rPr>
        <w:t>maksimāl</w:t>
      </w:r>
      <w:r w:rsidR="009449C0">
        <w:rPr>
          <w:rFonts w:ascii="Times New Roman" w:eastAsia="Times New Roman" w:hAnsi="Times New Roman" w:cs="Times New Roman"/>
          <w:color w:val="000000"/>
          <w:sz w:val="24"/>
          <w:szCs w:val="24"/>
          <w:shd w:val="clear" w:color="auto" w:fill="FFFFFF"/>
        </w:rPr>
        <w:t>o</w:t>
      </w:r>
      <w:r w:rsidR="009449C0" w:rsidRPr="00EE59D0">
        <w:rPr>
          <w:rFonts w:ascii="Times New Roman" w:eastAsia="Times New Roman" w:hAnsi="Times New Roman" w:cs="Times New Roman"/>
          <w:color w:val="000000"/>
          <w:sz w:val="24"/>
          <w:szCs w:val="24"/>
          <w:shd w:val="clear" w:color="auto" w:fill="FFFFFF"/>
        </w:rPr>
        <w:t xml:space="preserve"> projekta finansējum</w:t>
      </w:r>
      <w:r w:rsidR="009449C0">
        <w:rPr>
          <w:rFonts w:ascii="Times New Roman" w:eastAsia="Times New Roman" w:hAnsi="Times New Roman" w:cs="Times New Roman"/>
          <w:color w:val="000000"/>
          <w:sz w:val="24"/>
          <w:szCs w:val="24"/>
          <w:shd w:val="clear" w:color="auto" w:fill="FFFFFF"/>
        </w:rPr>
        <w:t>u</w:t>
      </w:r>
      <w:r w:rsidR="00433B17">
        <w:rPr>
          <w:rFonts w:ascii="Times New Roman" w:eastAsia="Times New Roman" w:hAnsi="Times New Roman" w:cs="Times New Roman"/>
          <w:sz w:val="24"/>
          <w:szCs w:val="24"/>
        </w:rPr>
        <w:t xml:space="preserve"> un ievērojot MK noteikumu 8.3.2. apakšpunktu</w:t>
      </w:r>
      <w:r w:rsidR="005C748C">
        <w:rPr>
          <w:rFonts w:ascii="Times New Roman" w:eastAsia="Times New Roman" w:hAnsi="Times New Roman" w:cs="Times New Roman"/>
          <w:sz w:val="24"/>
          <w:szCs w:val="24"/>
        </w:rPr>
        <w:t>, komisija pieņem lēmumu par projektu pieteikumu noraidīšanu</w:t>
      </w:r>
      <w:r w:rsidRPr="00873793">
        <w:rPr>
          <w:rFonts w:ascii="Times New Roman" w:eastAsia="Times New Roman" w:hAnsi="Times New Roman" w:cs="Times New Roman"/>
          <w:sz w:val="24"/>
          <w:szCs w:val="24"/>
        </w:rPr>
        <w:t xml:space="preserve">. </w:t>
      </w:r>
      <w:bookmarkStart w:id="13" w:name="_Hlk79475306"/>
      <w:r w:rsidRPr="00873793">
        <w:rPr>
          <w:rFonts w:ascii="Times New Roman" w:eastAsia="Times New Roman" w:hAnsi="Times New Roman" w:cs="Times New Roman"/>
          <w:sz w:val="24"/>
          <w:szCs w:val="24"/>
        </w:rPr>
        <w:t xml:space="preserve">Padome komisijas pieņemtos lēmumus </w:t>
      </w:r>
      <w:r w:rsidR="0091667B">
        <w:rPr>
          <w:rFonts w:ascii="Times New Roman" w:eastAsia="Times New Roman" w:hAnsi="Times New Roman" w:cs="Times New Roman"/>
          <w:sz w:val="24"/>
          <w:szCs w:val="24"/>
        </w:rPr>
        <w:t>paziņo</w:t>
      </w:r>
      <w:r w:rsidR="0091667B"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projekta pieteikuma iesniedzējiem.</w:t>
      </w:r>
      <w:bookmarkEnd w:id="13"/>
    </w:p>
    <w:bookmarkEnd w:id="11"/>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75D4643C" w:rsidR="002C408D" w:rsidRPr="00873793" w:rsidRDefault="00A51839" w:rsidP="002C40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r w:rsidR="00254586"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“Līgums par valsts pētījumu programmas “</w:t>
      </w:r>
      <w:r w:rsidRPr="00A51839">
        <w:rPr>
          <w:rFonts w:ascii="Times New Roman" w:eastAsia="Times New Roman" w:hAnsi="Times New Roman" w:cs="Times New Roman"/>
          <w:sz w:val="24"/>
          <w:szCs w:val="24"/>
        </w:rPr>
        <w:t>Mākslīgā intelekta metožu piemērotības analīze Eiropas Savienības fondu projektu jomā</w:t>
      </w:r>
      <w:r w:rsidR="002C408D" w:rsidRPr="00873793">
        <w:rPr>
          <w:rFonts w:ascii="Times New Roman" w:eastAsia="Times New Roman" w:hAnsi="Times New Roman" w:cs="Times New Roman"/>
          <w:sz w:val="24"/>
          <w:szCs w:val="24"/>
        </w:rPr>
        <w:t>” projekta īstenošanu”. Ja komisija ir pieņēmusi lēmumu par ekspertu rekomendāciju</w:t>
      </w:r>
      <w:r w:rsidR="00945C52">
        <w:rPr>
          <w:rFonts w:ascii="Times New Roman" w:eastAsia="Times New Roman" w:hAnsi="Times New Roman" w:cs="Times New Roman"/>
          <w:sz w:val="24"/>
          <w:szCs w:val="24"/>
        </w:rPr>
        <w:t xml:space="preserve">, tai skaitā projekta risku mazināšanai, </w:t>
      </w:r>
      <w:r w:rsidR="002C408D" w:rsidRPr="00873793">
        <w:rPr>
          <w:rFonts w:ascii="Times New Roman" w:eastAsia="Times New Roman" w:hAnsi="Times New Roman" w:cs="Times New Roman"/>
          <w:sz w:val="24"/>
          <w:szCs w:val="24"/>
        </w:rPr>
        <w:t xml:space="preserve">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w:t>
      </w:r>
      <w:r w:rsidR="00142D63">
        <w:rPr>
          <w:rFonts w:ascii="Times New Roman" w:eastAsia="Times New Roman" w:hAnsi="Times New Roman" w:cs="Times New Roman"/>
          <w:sz w:val="24"/>
          <w:szCs w:val="24"/>
          <w:shd w:val="clear" w:color="auto" w:fill="FFFFFF"/>
        </w:rPr>
        <w:t xml:space="preserve"> </w:t>
      </w:r>
      <w:r w:rsidR="00D1696E">
        <w:rPr>
          <w:rFonts w:ascii="Times New Roman" w:eastAsia="Times New Roman" w:hAnsi="Times New Roman" w:cs="Times New Roman"/>
          <w:sz w:val="24"/>
          <w:szCs w:val="24"/>
          <w:shd w:val="clear" w:color="auto" w:fill="FFFFFF"/>
        </w:rPr>
        <w:t xml:space="preserve">un </w:t>
      </w:r>
      <w:r w:rsidR="00142D63">
        <w:rPr>
          <w:rFonts w:ascii="Times New Roman" w:eastAsia="Times New Roman" w:hAnsi="Times New Roman" w:cs="Times New Roman"/>
          <w:sz w:val="24"/>
          <w:szCs w:val="24"/>
          <w:shd w:val="clear" w:color="auto" w:fill="FFFFFF"/>
        </w:rPr>
        <w:t>programmas</w:t>
      </w:r>
      <w:r w:rsidR="002C408D" w:rsidRPr="00873793">
        <w:rPr>
          <w:rFonts w:ascii="Times New Roman" w:eastAsia="Times New Roman" w:hAnsi="Times New Roman" w:cs="Times New Roman"/>
          <w:sz w:val="24"/>
          <w:szCs w:val="24"/>
          <w:shd w:val="clear" w:color="auto" w:fill="FFFFFF"/>
        </w:rPr>
        <w:t xml:space="preserve">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0AC57BA2"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w:t>
      </w:r>
      <w:r w:rsidR="00A51839">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w:t>
      </w:r>
      <w:r w:rsidRPr="00873793">
        <w:rPr>
          <w:rFonts w:ascii="Times New Roman" w:hAnsi="Times New Roman" w:cs="Times New Roman"/>
          <w:sz w:val="24"/>
        </w:rPr>
        <w:t xml:space="preserve"> Projekta izmaksas ir attiecināmas, sākot no dienas, kurā komisija ir pieņēmusi MK noteikumu 8.3.1.</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 xml:space="preserve">apakšpunktā noteikto lēmumu par finansējuma piešķiršanu projekta īstenošanai. </w:t>
      </w:r>
      <w:r w:rsidR="00304E01">
        <w:rPr>
          <w:rFonts w:ascii="Times New Roman" w:hAnsi="Times New Roman" w:cs="Times New Roman"/>
          <w:sz w:val="24"/>
        </w:rPr>
        <w:t>Pamatojoties uz MK noteikumu 61.punkt</w:t>
      </w:r>
      <w:r w:rsidR="009D1DE7">
        <w:rPr>
          <w:rFonts w:ascii="Times New Roman" w:hAnsi="Times New Roman" w:cs="Times New Roman"/>
          <w:sz w:val="24"/>
        </w:rPr>
        <w:t>ā noteikto</w:t>
      </w:r>
      <w:r w:rsidR="007162BE">
        <w:rPr>
          <w:rFonts w:ascii="Times New Roman" w:hAnsi="Times New Roman" w:cs="Times New Roman"/>
          <w:sz w:val="24"/>
        </w:rPr>
        <w:t xml:space="preserve"> </w:t>
      </w:r>
      <w:r w:rsidRPr="00873793">
        <w:rPr>
          <w:rFonts w:ascii="Times New Roman" w:hAnsi="Times New Roman" w:cs="Times New Roman"/>
          <w:sz w:val="24"/>
        </w:rPr>
        <w:t xml:space="preserve"> padome pieprasa projekta īstenotājam atmaksāt projekta</w:t>
      </w:r>
      <w:r w:rsidR="008C5BF5">
        <w:rPr>
          <w:rFonts w:ascii="Times New Roman" w:hAnsi="Times New Roman" w:cs="Times New Roman"/>
          <w:sz w:val="24"/>
        </w:rPr>
        <w:t xml:space="preserve"> </w:t>
      </w:r>
      <w:r w:rsidR="008C5BF5" w:rsidRPr="00E060FC">
        <w:rPr>
          <w:rStyle w:val="cf01"/>
          <w:rFonts w:ascii="Times New Roman" w:hAnsi="Times New Roman" w:cs="Times New Roman"/>
          <w:i w:val="0"/>
          <w:sz w:val="24"/>
          <w:szCs w:val="24"/>
        </w:rPr>
        <w:t>ietvaros saņemto</w:t>
      </w:r>
      <w:r w:rsidR="008C5BF5" w:rsidRPr="00873793" w:rsidDel="008C5BF5">
        <w:rPr>
          <w:rFonts w:ascii="Times New Roman" w:hAnsi="Times New Roman" w:cs="Times New Roman"/>
          <w:sz w:val="24"/>
        </w:rPr>
        <w:t xml:space="preserve"> </w:t>
      </w:r>
      <w:r w:rsidRPr="00873793">
        <w:rPr>
          <w:rFonts w:ascii="Times New Roman" w:hAnsi="Times New Roman" w:cs="Times New Roman"/>
          <w:sz w:val="24"/>
        </w:rPr>
        <w:t>finansējumu</w:t>
      </w:r>
      <w:r w:rsidR="00A579B6">
        <w:rPr>
          <w:rFonts w:ascii="Times New Roman" w:hAnsi="Times New Roman" w:cs="Times New Roman"/>
          <w:sz w:val="24"/>
        </w:rPr>
        <w:t>.</w:t>
      </w:r>
      <w:r w:rsidRPr="00873793">
        <w:rPr>
          <w:rFonts w:ascii="Times New Roman" w:hAnsi="Times New Roman" w:cs="Times New Roman"/>
          <w:sz w:val="24"/>
        </w:rPr>
        <w:t xml:space="preserve">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6AB6BF85"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4" w:name="_Hlk78716547"/>
      <w:r w:rsidRPr="00873793">
        <w:rPr>
          <w:rFonts w:ascii="Times New Roman" w:eastAsia="Times New Roman" w:hAnsi="Times New Roman" w:cs="Times New Roman"/>
          <w:sz w:val="24"/>
          <w:szCs w:val="24"/>
        </w:rPr>
        <w:t>5</w:t>
      </w:r>
      <w:r w:rsidR="00A51839">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w:t>
      </w:r>
      <w:r w:rsidR="002A26C2">
        <w:rPr>
          <w:rFonts w:ascii="Times New Roman" w:eastAsia="Times New Roman" w:hAnsi="Times New Roman" w:cs="Times New Roman"/>
          <w:sz w:val="24"/>
          <w:szCs w:val="24"/>
        </w:rPr>
        <w:t>A</w:t>
      </w:r>
      <w:r w:rsidRPr="002A192E">
        <w:rPr>
          <w:rFonts w:ascii="Times New Roman" w:eastAsia="Times New Roman" w:hAnsi="Times New Roman" w:cs="Times New Roman"/>
          <w:sz w:val="24"/>
          <w:szCs w:val="24"/>
        </w:rPr>
        <w:t>vansa</w:t>
      </w:r>
      <w:r w:rsidRPr="00873793">
        <w:rPr>
          <w:rFonts w:ascii="Times New Roman" w:eastAsia="Times New Roman" w:hAnsi="Times New Roman" w:cs="Times New Roman"/>
          <w:sz w:val="24"/>
          <w:szCs w:val="24"/>
        </w:rPr>
        <w:t xml:space="preserve"> maksājuma apmēru </w:t>
      </w:r>
      <w:r w:rsidR="002A26C2">
        <w:rPr>
          <w:rFonts w:ascii="Times New Roman" w:eastAsia="Times New Roman" w:hAnsi="Times New Roman" w:cs="Times New Roman"/>
          <w:sz w:val="24"/>
          <w:szCs w:val="24"/>
        </w:rPr>
        <w:t>projektam</w:t>
      </w:r>
      <w:r w:rsidRPr="00873793">
        <w:rPr>
          <w:rFonts w:ascii="Times New Roman" w:eastAsia="Times New Roman" w:hAnsi="Times New Roman" w:cs="Times New Roman"/>
          <w:sz w:val="24"/>
          <w:szCs w:val="24"/>
        </w:rPr>
        <w:t xml:space="preserve">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mēnešus pirms projekta termiņa beigām iesniedz padomei argumentēti pamatotu iesniegumu par pagarinājuma nepieciešamību un projekta līguma </w:t>
      </w:r>
      <w:r w:rsidR="005B30C2">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4"/>
    <w:p w14:paraId="388BB3E2" w14:textId="4649EB1B"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A51839">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4D98712E"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X.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1403C385"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120410">
        <w:rPr>
          <w:rFonts w:ascii="Times New Roman" w:eastAsia="Times New Roman" w:hAnsi="Times New Roman" w:cs="Times New Roman"/>
          <w:color w:val="000000"/>
          <w:sz w:val="24"/>
          <w:szCs w:val="24"/>
        </w:rPr>
        <w:t>4</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projekta noslēguma zinātnisko pārskatu mēneša laikā pēc projekta īstenošanas termiņa beigu datuma, kas noteikts projekta līgumā. Ja, ņemot vērā nolikuma 5</w:t>
      </w:r>
      <w:r w:rsidR="00120410">
        <w:rPr>
          <w:rFonts w:ascii="Times New Roman" w:eastAsia="Times New Roman" w:hAnsi="Times New Roman" w:cs="Times New Roman"/>
          <w:sz w:val="24"/>
          <w:szCs w:val="24"/>
        </w:rPr>
        <w:t>2</w:t>
      </w:r>
      <w:r w:rsidR="004A7B97" w:rsidRPr="00873793">
        <w:rPr>
          <w:rFonts w:ascii="Times New Roman" w:eastAsia="Times New Roman" w:hAnsi="Times New Roman" w:cs="Times New Roman"/>
          <w:sz w:val="24"/>
          <w:szCs w:val="24"/>
        </w:rPr>
        <w:t>.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6E2F2E82"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Padome nodrošina ekspertu, kuri atbilst MK noteikumu 23. un 24. punktā noteiktajām prasībām, piesaisti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2B9F44B"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Padome:</w:t>
      </w:r>
    </w:p>
    <w:p w14:paraId="06A2217C" w14:textId="30A2A22D"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.1. nodrošina, ka projekta noslēguma zinātnisko pārskatu divu mēnešu laikā </w:t>
      </w:r>
      <w:r w:rsidR="0091667B">
        <w:rPr>
          <w:rFonts w:ascii="Times New Roman" w:eastAsia="Times New Roman" w:hAnsi="Times New Roman" w:cs="Times New Roman"/>
          <w:sz w:val="24"/>
          <w:szCs w:val="24"/>
        </w:rPr>
        <w:t xml:space="preserve">no noslēguma zinātniskā pārskata iesniegšanas datuma </w:t>
      </w:r>
      <w:r w:rsidRPr="00873793">
        <w:rPr>
          <w:rFonts w:ascii="Times New Roman" w:eastAsia="Times New Roman" w:hAnsi="Times New Roman" w:cs="Times New Roman"/>
          <w:sz w:val="24"/>
          <w:szCs w:val="24"/>
        </w:rPr>
        <w:t xml:space="preserve">MK noteikumu 46. punktā noteiktajā kārtībā </w:t>
      </w:r>
      <w:r w:rsidR="00852E30" w:rsidRPr="00873793">
        <w:rPr>
          <w:rFonts w:ascii="Times New Roman" w:eastAsia="Times New Roman" w:hAnsi="Times New Roman" w:cs="Times New Roman"/>
          <w:sz w:val="24"/>
          <w:szCs w:val="24"/>
        </w:rPr>
        <w:t xml:space="preserve">izvērtē </w:t>
      </w:r>
      <w:r w:rsidRPr="00873793">
        <w:rPr>
          <w:rFonts w:ascii="Times New Roman" w:eastAsia="Times New Roman" w:hAnsi="Times New Roman" w:cs="Times New Roman"/>
          <w:sz w:val="24"/>
          <w:szCs w:val="24"/>
        </w:rPr>
        <w:t xml:space="preserve">vismaz divi eksperti,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dtPr>
        <w:sdtContent>
          <w:r w:rsidR="00120410" w:rsidRPr="00120410">
            <w:rPr>
              <w:rFonts w:ascii="Times New Roman" w:eastAsia="Times New Roman" w:hAnsi="Times New Roman" w:cs="Times New Roman"/>
              <w:sz w:val="24"/>
              <w:szCs w:val="24"/>
            </w:rPr>
            <w:t>noslēguma zinātniskā pārskata individuālā/konsolidētā vērtējuma veidlapa”</w:t>
          </w:r>
        </w:sdtContent>
      </w:sdt>
      <w:r w:rsidRPr="00873793">
        <w:rPr>
          <w:rFonts w:ascii="Times New Roman" w:eastAsia="Times New Roman" w:hAnsi="Times New Roman" w:cs="Times New Roman"/>
          <w:sz w:val="24"/>
          <w:szCs w:val="24"/>
        </w:rPr>
        <w:t xml:space="preserve"> atbilstoši ekspertīzes veikšanas metodikai. Ja eksperti </w:t>
      </w:r>
      <w:r w:rsidRPr="00873793">
        <w:rPr>
          <w:rFonts w:ascii="Times New Roman" w:eastAsia="Times New Roman" w:hAnsi="Times New Roman" w:cs="Times New Roman"/>
          <w:sz w:val="24"/>
          <w:szCs w:val="24"/>
        </w:rPr>
        <w:lastRenderedPageBreak/>
        <w:t xml:space="preserve">nevar vienoties par projekta noslēguma zinātniskā pārskata konsolidēto vērtējumu, padome piesaista vēl vienu ekspertu, kurš izvērtē projekta noslēguma zinātnisko pārskatu un, ņemot vērā iepriekš piesaistīto ekspertu iesniegtos </w:t>
      </w:r>
      <w:bookmarkStart w:id="15" w:name="_Hlk78746608"/>
      <w:r w:rsidRPr="00873793">
        <w:rPr>
          <w:rFonts w:ascii="Times New Roman" w:eastAsia="Times New Roman" w:hAnsi="Times New Roman" w:cs="Times New Roman"/>
          <w:sz w:val="24"/>
          <w:szCs w:val="24"/>
        </w:rPr>
        <w:t>projekta noslēguma zinātniskā pārskata individuālos vērtējumus</w:t>
      </w:r>
      <w:bookmarkEnd w:id="15"/>
      <w:r w:rsidRPr="00873793">
        <w:rPr>
          <w:rFonts w:ascii="Times New Roman" w:eastAsia="Times New Roman" w:hAnsi="Times New Roman" w:cs="Times New Roman"/>
          <w:sz w:val="24"/>
          <w:szCs w:val="24"/>
        </w:rPr>
        <w:t>, sagatavo un iesniedz informācijas sistēmā projekta noslēguma zinātniskā pārskata konsolidēto vērtējumu, pirms tam to saskaņojot ar pārējiem ekspertiem, kuri snieguši projekta noslēguma zinātniskā pārskata individuālos vērtējumus</w:t>
      </w:r>
      <w:r w:rsidR="001C470A">
        <w:rPr>
          <w:rFonts w:ascii="Times New Roman" w:eastAsia="Times New Roman" w:hAnsi="Times New Roman" w:cs="Times New Roman"/>
          <w:sz w:val="24"/>
          <w:szCs w:val="24"/>
        </w:rPr>
        <w:t>.</w:t>
      </w:r>
    </w:p>
    <w:p w14:paraId="63BF4C17" w14:textId="2C5ABCCB" w:rsidR="003F0B38" w:rsidRPr="009221C8" w:rsidRDefault="004A7B97" w:rsidP="009221C8">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.2. apkopo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873793">
        <w:rPr>
          <w:rFonts w:ascii="Times New Roman" w:eastAsia="Times New Roman" w:hAnsi="Times New Roman" w:cs="Times New Roman"/>
          <w:sz w:val="24"/>
          <w:szCs w:val="24"/>
        </w:rPr>
        <w:t>.</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442CE33A"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XI. Padomes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4980B3CE"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120410">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rPr>
            <w:rStyle w:val="PlaceholderText"/>
            <w:rFonts w:asciiTheme="minorHAnsi" w:eastAsiaTheme="minorHAnsi" w:hAnsiTheme="minorHAnsi" w:cstheme="minorBidi"/>
            <w:color w:val="808080"/>
            <w:sz w:val="22"/>
            <w:szCs w:val="22"/>
          </w:rPr>
        </w:sdtEndPr>
        <w:sdtContent>
          <w:r w:rsidR="00120410" w:rsidRPr="00120410">
            <w:rPr>
              <w:rFonts w:ascii="Times New Roman" w:eastAsia="Times New Roman" w:hAnsi="Times New Roman" w:cs="Times New Roman"/>
              <w:sz w:val="24"/>
              <w:szCs w:val="24"/>
            </w:rPr>
            <w:t xml:space="preserve">gala ziņojumu </w:t>
          </w:r>
        </w:sdtContent>
      </w:sdt>
      <w:r w:rsidR="00633223" w:rsidRPr="00873793">
        <w:rPr>
          <w:rFonts w:ascii="Times New Roman" w:eastAsia="Times New Roman" w:hAnsi="Times New Roman" w:cs="Times New Roman"/>
          <w:sz w:val="24"/>
          <w:szCs w:val="24"/>
        </w:rPr>
        <w:t>par programmas īstenošanu (turpmāk – padomes ziņojums) četru mēnešu laikā no projekt</w:t>
      </w:r>
      <w:r w:rsidR="00BB43E7">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noslēguma zinātnisk</w:t>
      </w:r>
      <w:r w:rsidR="00C4106E">
        <w:rPr>
          <w:rFonts w:ascii="Times New Roman" w:eastAsia="Times New Roman" w:hAnsi="Times New Roman" w:cs="Times New Roman"/>
          <w:sz w:val="24"/>
          <w:szCs w:val="24"/>
        </w:rPr>
        <w:t>ā</w:t>
      </w:r>
      <w:r w:rsidR="00633223" w:rsidRPr="00873793">
        <w:rPr>
          <w:rFonts w:ascii="Times New Roman" w:eastAsia="Times New Roman" w:hAnsi="Times New Roman" w:cs="Times New Roman"/>
          <w:sz w:val="24"/>
          <w:szCs w:val="24"/>
        </w:rPr>
        <w:t xml:space="preserve"> pārskat</w:t>
      </w:r>
      <w:r w:rsidR="00C4106E">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izvērtēšanas noslēguma dienas.</w:t>
      </w:r>
      <w:r w:rsidR="00633223" w:rsidRPr="00873793">
        <w:t xml:space="preserve"> </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57F77B74"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120410">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Padomes ziņojuma saturu veido:</w:t>
      </w:r>
    </w:p>
    <w:p w14:paraId="37FD540D" w14:textId="40B128D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.1. statistika par finansēt</w:t>
      </w:r>
      <w:r w:rsidR="00144CCA">
        <w:rPr>
          <w:rFonts w:ascii="Times New Roman" w:eastAsia="Times New Roman" w:hAnsi="Times New Roman" w:cs="Times New Roman"/>
          <w:sz w:val="24"/>
          <w:szCs w:val="24"/>
        </w:rPr>
        <w:t>o</w:t>
      </w:r>
      <w:r w:rsidRPr="00873793">
        <w:rPr>
          <w:rFonts w:ascii="Times New Roman" w:eastAsia="Times New Roman" w:hAnsi="Times New Roman" w:cs="Times New Roman"/>
          <w:sz w:val="24"/>
          <w:szCs w:val="24"/>
        </w:rPr>
        <w:t xml:space="preserve"> projekt</w:t>
      </w:r>
      <w:r w:rsidR="00144CCA">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(iesaistītie cilvēkresursi, aizstāvētie maģistra/doktora darbi);</w:t>
      </w:r>
    </w:p>
    <w:p w14:paraId="00CC4755" w14:textId="58BAE864" w:rsidR="00E039DC" w:rsidRDefault="00633223" w:rsidP="009221C8">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571936">
        <w:rPr>
          <w:rFonts w:ascii="Times New Roman" w:eastAsia="Times New Roman" w:hAnsi="Times New Roman" w:cs="Times New Roman"/>
          <w:sz w:val="24"/>
          <w:szCs w:val="24"/>
        </w:rPr>
        <w:t xml:space="preserve"> un</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47C51C3D" w:rsidR="00633223" w:rsidRPr="00873793" w:rsidRDefault="00633223" w:rsidP="009221C8">
      <w:pPr>
        <w:spacing w:after="0" w:line="240" w:lineRule="auto"/>
        <w:ind w:firstLine="709"/>
        <w:jc w:val="both"/>
        <w:rPr>
          <w:rFonts w:ascii="Times New Roman" w:hAnsi="Times New Roman" w:cs="Times New Roman"/>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 xml:space="preserve"> Apvārsnis Eiropa);</w:t>
      </w:r>
    </w:p>
    <w:p w14:paraId="46D5C29A" w14:textId="6777C5D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projekt</w:t>
      </w:r>
      <w:r w:rsidR="00571936">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rezultātu sociālekonomiskā ietekme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78ECF8B4"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120410">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.5. informācija par projekt</w:t>
      </w:r>
      <w:r w:rsidR="00571936">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rezultātu publicēšanu atvērtajā piekļuvē, kā arī pētniecības datu deponēšanai piemērotos repozitorijos (pielietojot FAIR principus);</w:t>
      </w:r>
    </w:p>
    <w:p w14:paraId="78BD3875" w14:textId="5F6E816B"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120410">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5E70D200"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E03AF4">
        <w:rPr>
          <w:rFonts w:ascii="Times New Roman" w:eastAsia="Times New Roman" w:hAnsi="Times New Roman" w:cs="Times New Roman"/>
          <w:color w:val="000000"/>
          <w:sz w:val="24"/>
          <w:szCs w:val="24"/>
          <w:shd w:val="clear" w:color="auto" w:fill="FFFFFF"/>
        </w:rPr>
        <w:t>9</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3EDC9D29" w:rsidR="006A456A" w:rsidRPr="006A456A" w:rsidRDefault="00E03AF4"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7675B5" w:rsidRPr="00873793">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Projekta īstenotājs projekta līgumā noteiktajā kārtībā un termiņos nodrošina:</w:t>
      </w:r>
    </w:p>
    <w:p w14:paraId="0A019B0A" w14:textId="191807D1" w:rsidR="003E5222" w:rsidRDefault="00E03AF4"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456A" w:rsidRPr="006A456A">
        <w:rPr>
          <w:rFonts w:ascii="Times New Roman" w:eastAsia="Times New Roman" w:hAnsi="Times New Roman" w:cs="Times New Roman"/>
          <w:sz w:val="24"/>
          <w:szCs w:val="24"/>
          <w:shd w:val="clear" w:color="auto" w:fill="FFFFFF"/>
        </w:rPr>
        <w:t xml:space="preserve">.1. </w:t>
      </w:r>
      <w:r w:rsidR="003E5222">
        <w:rPr>
          <w:rFonts w:ascii="Times New Roman" w:eastAsia="Times New Roman" w:hAnsi="Times New Roman" w:cs="Times New Roman"/>
          <w:sz w:val="24"/>
          <w:szCs w:val="24"/>
          <w:shd w:val="clear" w:color="auto" w:fill="FFFFFF"/>
        </w:rPr>
        <w:t>pētniecības datu pārvaldības plāna izstrādi, uzturēšanu un īstenošanu atbilstoši nolikuma 11.</w:t>
      </w:r>
      <w:r w:rsidR="00731C40">
        <w:rPr>
          <w:rFonts w:ascii="Times New Roman" w:eastAsia="Times New Roman" w:hAnsi="Times New Roman" w:cs="Times New Roman"/>
          <w:sz w:val="24"/>
          <w:szCs w:val="24"/>
          <w:shd w:val="clear" w:color="auto" w:fill="FFFFFF"/>
        </w:rPr>
        <w:t xml:space="preserve"> </w:t>
      </w:r>
      <w:r w:rsidR="003E5222">
        <w:rPr>
          <w:rFonts w:ascii="Times New Roman" w:eastAsia="Times New Roman" w:hAnsi="Times New Roman" w:cs="Times New Roman"/>
          <w:sz w:val="24"/>
          <w:szCs w:val="24"/>
          <w:shd w:val="clear" w:color="auto" w:fill="FFFFFF"/>
        </w:rPr>
        <w:t>pielikumā “P</w:t>
      </w:r>
      <w:r w:rsidR="003E5222" w:rsidRPr="003E5222">
        <w:rPr>
          <w:rFonts w:ascii="Times New Roman" w:eastAsia="Times New Roman" w:hAnsi="Times New Roman" w:cs="Times New Roman"/>
          <w:sz w:val="24"/>
          <w:szCs w:val="24"/>
          <w:shd w:val="clear" w:color="auto" w:fill="FFFFFF"/>
        </w:rPr>
        <w:t>ētniecības datu pārvaldības plāna izstrād</w:t>
      </w:r>
      <w:r w:rsidR="003E5222">
        <w:rPr>
          <w:rFonts w:ascii="Times New Roman" w:eastAsia="Times New Roman" w:hAnsi="Times New Roman" w:cs="Times New Roman"/>
          <w:sz w:val="24"/>
          <w:szCs w:val="24"/>
          <w:shd w:val="clear" w:color="auto" w:fill="FFFFFF"/>
        </w:rPr>
        <w:t>e</w:t>
      </w:r>
      <w:r w:rsidR="003E5222" w:rsidRPr="003E5222">
        <w:rPr>
          <w:rFonts w:ascii="Times New Roman" w:eastAsia="Times New Roman" w:hAnsi="Times New Roman" w:cs="Times New Roman"/>
          <w:sz w:val="24"/>
          <w:szCs w:val="24"/>
          <w:shd w:val="clear" w:color="auto" w:fill="FFFFFF"/>
        </w:rPr>
        <w:t>, uzturēšan</w:t>
      </w:r>
      <w:r w:rsidR="003E5222">
        <w:rPr>
          <w:rFonts w:ascii="Times New Roman" w:eastAsia="Times New Roman" w:hAnsi="Times New Roman" w:cs="Times New Roman"/>
          <w:sz w:val="24"/>
          <w:szCs w:val="24"/>
          <w:shd w:val="clear" w:color="auto" w:fill="FFFFFF"/>
        </w:rPr>
        <w:t>a</w:t>
      </w:r>
      <w:r w:rsidR="003E5222" w:rsidRPr="003E5222">
        <w:rPr>
          <w:rFonts w:ascii="Times New Roman" w:eastAsia="Times New Roman" w:hAnsi="Times New Roman" w:cs="Times New Roman"/>
          <w:sz w:val="24"/>
          <w:szCs w:val="24"/>
          <w:shd w:val="clear" w:color="auto" w:fill="FFFFFF"/>
        </w:rPr>
        <w:t xml:space="preserve"> un īstenošan</w:t>
      </w:r>
      <w:r w:rsidR="003E5222">
        <w:rPr>
          <w:rFonts w:ascii="Times New Roman" w:eastAsia="Times New Roman" w:hAnsi="Times New Roman" w:cs="Times New Roman"/>
          <w:sz w:val="24"/>
          <w:szCs w:val="24"/>
          <w:shd w:val="clear" w:color="auto" w:fill="FFFFFF"/>
        </w:rPr>
        <w:t>a” (turpmāk – 11. pielikums) noteiktajam;</w:t>
      </w:r>
    </w:p>
    <w:p w14:paraId="65580FEF" w14:textId="56DFBE5A" w:rsidR="006A456A" w:rsidRPr="006A456A" w:rsidRDefault="003E5222"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60.2. </w:t>
      </w:r>
      <w:r w:rsidR="006A456A" w:rsidRPr="006A456A">
        <w:rPr>
          <w:rFonts w:ascii="Times New Roman" w:eastAsia="Times New Roman" w:hAnsi="Times New Roman" w:cs="Times New Roman"/>
          <w:sz w:val="24"/>
          <w:szCs w:val="24"/>
          <w:shd w:val="clear" w:color="auto" w:fill="FFFFFF"/>
        </w:rPr>
        <w:t xml:space="preserve">informācijas sniegšanu </w:t>
      </w:r>
      <w:bookmarkStart w:id="16" w:name="_Hlk171417462"/>
      <w:r w:rsidR="00E03AF4" w:rsidRPr="00DC0332">
        <w:rPr>
          <w:rFonts w:ascii="Times New Roman" w:eastAsia="Times New Roman" w:hAnsi="Times New Roman" w:cs="Times New Roman"/>
          <w:sz w:val="24"/>
          <w:szCs w:val="24"/>
          <w:shd w:val="clear" w:color="auto" w:fill="FFFFFF"/>
        </w:rPr>
        <w:t>Finanšu ministrijas padotības iestādei – Centrāl</w:t>
      </w:r>
      <w:r w:rsidR="002A26C2" w:rsidRPr="00DC0332">
        <w:rPr>
          <w:rFonts w:ascii="Times New Roman" w:eastAsia="Times New Roman" w:hAnsi="Times New Roman" w:cs="Times New Roman"/>
          <w:sz w:val="24"/>
          <w:szCs w:val="24"/>
          <w:shd w:val="clear" w:color="auto" w:fill="FFFFFF"/>
        </w:rPr>
        <w:t>ai</w:t>
      </w:r>
      <w:r w:rsidR="00E03AF4" w:rsidRPr="00DC0332">
        <w:rPr>
          <w:rFonts w:ascii="Times New Roman" w:eastAsia="Times New Roman" w:hAnsi="Times New Roman" w:cs="Times New Roman"/>
          <w:sz w:val="24"/>
          <w:szCs w:val="24"/>
          <w:shd w:val="clear" w:color="auto" w:fill="FFFFFF"/>
        </w:rPr>
        <w:t xml:space="preserve"> finanšu un līgumu aģentūrai</w:t>
      </w:r>
      <w:r w:rsidR="006A456A" w:rsidRPr="00DC0332">
        <w:rPr>
          <w:rFonts w:ascii="Times New Roman" w:eastAsia="Times New Roman" w:hAnsi="Times New Roman" w:cs="Times New Roman"/>
          <w:sz w:val="24"/>
          <w:szCs w:val="24"/>
          <w:shd w:val="clear" w:color="auto" w:fill="FFFFFF"/>
        </w:rPr>
        <w:t xml:space="preserve"> </w:t>
      </w:r>
      <w:bookmarkEnd w:id="16"/>
      <w:r w:rsidR="006A456A" w:rsidRPr="00DC0332">
        <w:rPr>
          <w:rFonts w:ascii="Times New Roman" w:eastAsia="Times New Roman" w:hAnsi="Times New Roman" w:cs="Times New Roman"/>
          <w:sz w:val="24"/>
          <w:szCs w:val="24"/>
          <w:shd w:val="clear" w:color="auto" w:fill="FFFFFF"/>
        </w:rPr>
        <w:t xml:space="preserve">par </w:t>
      </w:r>
      <w:proofErr w:type="spellStart"/>
      <w:r w:rsidR="006A456A" w:rsidRPr="00DC0332">
        <w:rPr>
          <w:rFonts w:ascii="Times New Roman" w:eastAsia="Times New Roman" w:hAnsi="Times New Roman" w:cs="Times New Roman"/>
          <w:sz w:val="24"/>
          <w:szCs w:val="24"/>
          <w:shd w:val="clear" w:color="auto" w:fill="FFFFFF"/>
        </w:rPr>
        <w:t>rīcībpolitikas</w:t>
      </w:r>
      <w:proofErr w:type="spellEnd"/>
      <w:r w:rsidR="006A456A" w:rsidRPr="00DC0332">
        <w:rPr>
          <w:rFonts w:ascii="Times New Roman" w:eastAsia="Times New Roman" w:hAnsi="Times New Roman" w:cs="Times New Roman"/>
          <w:sz w:val="24"/>
          <w:szCs w:val="24"/>
          <w:shd w:val="clear" w:color="auto" w:fill="FFFFFF"/>
        </w:rPr>
        <w:t xml:space="preserve"> ietei</w:t>
      </w:r>
      <w:r w:rsidR="006A456A" w:rsidRPr="006A456A">
        <w:rPr>
          <w:rFonts w:ascii="Times New Roman" w:eastAsia="Times New Roman" w:hAnsi="Times New Roman" w:cs="Times New Roman"/>
          <w:sz w:val="24"/>
          <w:szCs w:val="24"/>
          <w:shd w:val="clear" w:color="auto" w:fill="FFFFFF"/>
        </w:rPr>
        <w:t>kumiem</w:t>
      </w:r>
      <w:r w:rsidR="00BA7378">
        <w:rPr>
          <w:rFonts w:ascii="Times New Roman" w:eastAsia="Times New Roman" w:hAnsi="Times New Roman" w:cs="Times New Roman"/>
          <w:sz w:val="24"/>
          <w:szCs w:val="24"/>
          <w:shd w:val="clear" w:color="auto" w:fill="FFFFFF"/>
        </w:rPr>
        <w:t xml:space="preserve"> un </w:t>
      </w:r>
      <w:r w:rsidR="00BA7378" w:rsidRPr="00BA7378">
        <w:rPr>
          <w:rFonts w:ascii="Times New Roman" w:eastAsia="Times New Roman" w:hAnsi="Times New Roman" w:cs="Times New Roman"/>
          <w:sz w:val="24"/>
          <w:szCs w:val="24"/>
          <w:shd w:val="clear" w:color="auto" w:fill="FFFFFF"/>
        </w:rPr>
        <w:t xml:space="preserve"> citiem projekta rezultātiem</w:t>
      </w:r>
      <w:r w:rsidR="00E060FC">
        <w:rPr>
          <w:rFonts w:ascii="Times New Roman" w:eastAsia="Times New Roman" w:hAnsi="Times New Roman" w:cs="Times New Roman"/>
          <w:sz w:val="24"/>
          <w:szCs w:val="24"/>
          <w:shd w:val="clear" w:color="auto" w:fill="FFFFFF"/>
        </w:rPr>
        <w:t>;</w:t>
      </w:r>
      <w:r w:rsidR="006A456A" w:rsidRPr="006A456A">
        <w:rPr>
          <w:rFonts w:ascii="Times New Roman" w:eastAsia="Times New Roman" w:hAnsi="Times New Roman" w:cs="Times New Roman"/>
          <w:sz w:val="24"/>
          <w:szCs w:val="24"/>
          <w:shd w:val="clear" w:color="auto" w:fill="FFFFFF"/>
        </w:rPr>
        <w:t xml:space="preserve"> </w:t>
      </w:r>
    </w:p>
    <w:p w14:paraId="03F276F8" w14:textId="4F980816" w:rsidR="006A456A" w:rsidRPr="006A456A" w:rsidRDefault="00E03AF4"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456A" w:rsidRPr="006A456A">
        <w:rPr>
          <w:rFonts w:ascii="Times New Roman" w:eastAsia="Times New Roman" w:hAnsi="Times New Roman" w:cs="Times New Roman"/>
          <w:sz w:val="24"/>
          <w:szCs w:val="24"/>
          <w:shd w:val="clear" w:color="auto" w:fill="FFFFFF"/>
        </w:rPr>
        <w:t>.</w:t>
      </w:r>
      <w:r w:rsidR="003E5222">
        <w:rPr>
          <w:rFonts w:ascii="Times New Roman" w:eastAsia="Times New Roman" w:hAnsi="Times New Roman" w:cs="Times New Roman"/>
          <w:sz w:val="24"/>
          <w:szCs w:val="24"/>
          <w:shd w:val="clear" w:color="auto" w:fill="FFFFFF"/>
        </w:rPr>
        <w:t>3</w:t>
      </w:r>
      <w:r w:rsidR="006A456A" w:rsidRPr="006A456A">
        <w:rPr>
          <w:rFonts w:ascii="Times New Roman" w:eastAsia="Times New Roman" w:hAnsi="Times New Roman" w:cs="Times New Roman"/>
          <w:sz w:val="24"/>
          <w:szCs w:val="24"/>
          <w:shd w:val="clear" w:color="auto" w:fill="FFFFFF"/>
        </w:rPr>
        <w:t xml:space="preserve">. informācijas sniegšanu citām nozaru ministrijām par priekšlikumiem </w:t>
      </w:r>
      <w:proofErr w:type="spellStart"/>
      <w:r w:rsidR="006A456A" w:rsidRPr="006A456A">
        <w:rPr>
          <w:rFonts w:ascii="Times New Roman" w:eastAsia="Times New Roman" w:hAnsi="Times New Roman" w:cs="Times New Roman"/>
          <w:sz w:val="24"/>
          <w:szCs w:val="24"/>
          <w:shd w:val="clear" w:color="auto" w:fill="FFFFFF"/>
        </w:rPr>
        <w:t>rīcībpolitikas</w:t>
      </w:r>
      <w:proofErr w:type="spellEnd"/>
      <w:r w:rsidR="00A41C9D">
        <w:rPr>
          <w:rFonts w:ascii="Times New Roman" w:eastAsia="Times New Roman" w:hAnsi="Times New Roman" w:cs="Times New Roman"/>
          <w:sz w:val="24"/>
          <w:szCs w:val="24"/>
          <w:shd w:val="clear" w:color="auto" w:fill="FFFFFF"/>
        </w:rPr>
        <w:t xml:space="preserve"> v</w:t>
      </w:r>
      <w:r w:rsidR="006A456A" w:rsidRPr="006A456A">
        <w:rPr>
          <w:rFonts w:ascii="Times New Roman" w:eastAsia="Times New Roman" w:hAnsi="Times New Roman" w:cs="Times New Roman"/>
          <w:sz w:val="24"/>
          <w:szCs w:val="24"/>
          <w:shd w:val="clear" w:color="auto" w:fill="FFFFFF"/>
        </w:rPr>
        <w:t>eidošanai</w:t>
      </w:r>
      <w:r w:rsidR="00A41C9D">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 xml:space="preserve"> </w:t>
      </w:r>
    </w:p>
    <w:p w14:paraId="04A50315" w14:textId="167B242A" w:rsidR="006A456A" w:rsidRPr="006A456A" w:rsidRDefault="00E03AF4"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456A" w:rsidRPr="006A456A">
        <w:rPr>
          <w:rFonts w:ascii="Times New Roman" w:eastAsia="Times New Roman" w:hAnsi="Times New Roman" w:cs="Times New Roman"/>
          <w:sz w:val="24"/>
          <w:szCs w:val="24"/>
          <w:shd w:val="clear" w:color="auto" w:fill="FFFFFF"/>
        </w:rPr>
        <w:t>.</w:t>
      </w:r>
      <w:r w:rsidR="003E5222">
        <w:rPr>
          <w:rFonts w:ascii="Times New Roman" w:eastAsia="Times New Roman" w:hAnsi="Times New Roman" w:cs="Times New Roman"/>
          <w:sz w:val="24"/>
          <w:szCs w:val="24"/>
          <w:shd w:val="clear" w:color="auto" w:fill="FFFFFF"/>
        </w:rPr>
        <w:t>4</w:t>
      </w:r>
      <w:r w:rsidR="006A456A" w:rsidRPr="006A456A">
        <w:rPr>
          <w:rFonts w:ascii="Times New Roman" w:eastAsia="Times New Roman" w:hAnsi="Times New Roman" w:cs="Times New Roman"/>
          <w:sz w:val="24"/>
          <w:szCs w:val="24"/>
          <w:shd w:val="clear" w:color="auto" w:fill="FFFFFF"/>
        </w:rPr>
        <w:t>. ciešu sadarbību ar nozares ministrijām projekta rezultātu komunikācijā un</w:t>
      </w:r>
      <w:r w:rsidR="006A456A">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izplatīšanā</w:t>
      </w:r>
      <w:r w:rsidR="00A41C9D">
        <w:rPr>
          <w:rFonts w:ascii="Times New Roman" w:eastAsia="Times New Roman" w:hAnsi="Times New Roman" w:cs="Times New Roman"/>
          <w:sz w:val="24"/>
          <w:szCs w:val="24"/>
          <w:shd w:val="clear" w:color="auto" w:fill="FFFFFF"/>
        </w:rPr>
        <w:t>;</w:t>
      </w:r>
      <w:r w:rsidR="006A456A" w:rsidRPr="006A456A">
        <w:rPr>
          <w:rFonts w:ascii="Times New Roman" w:eastAsia="Times New Roman" w:hAnsi="Times New Roman" w:cs="Times New Roman"/>
          <w:sz w:val="24"/>
          <w:szCs w:val="24"/>
          <w:shd w:val="clear" w:color="auto" w:fill="FFFFFF"/>
        </w:rPr>
        <w:t xml:space="preserve"> </w:t>
      </w:r>
    </w:p>
    <w:p w14:paraId="05CF5BE5" w14:textId="0D270F84" w:rsidR="007675B5" w:rsidRDefault="00E03AF4"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60</w:t>
      </w:r>
      <w:r w:rsidR="006A456A" w:rsidRPr="006A456A">
        <w:rPr>
          <w:rFonts w:ascii="Times New Roman" w:eastAsia="Times New Roman" w:hAnsi="Times New Roman" w:cs="Times New Roman"/>
          <w:sz w:val="24"/>
          <w:szCs w:val="24"/>
          <w:shd w:val="clear" w:color="auto" w:fill="FFFFFF"/>
        </w:rPr>
        <w:t>.</w:t>
      </w:r>
      <w:r w:rsidR="003E5222">
        <w:rPr>
          <w:rFonts w:ascii="Times New Roman" w:eastAsia="Times New Roman" w:hAnsi="Times New Roman" w:cs="Times New Roman"/>
          <w:sz w:val="24"/>
          <w:szCs w:val="24"/>
          <w:shd w:val="clear" w:color="auto" w:fill="FFFFFF"/>
        </w:rPr>
        <w:t>5</w:t>
      </w:r>
      <w:r w:rsidR="006A456A" w:rsidRPr="006A456A">
        <w:rPr>
          <w:rFonts w:ascii="Times New Roman" w:eastAsia="Times New Roman" w:hAnsi="Times New Roman" w:cs="Times New Roman"/>
          <w:sz w:val="24"/>
          <w:szCs w:val="24"/>
          <w:shd w:val="clear" w:color="auto" w:fill="FFFFFF"/>
        </w:rPr>
        <w:t>. informācijas sniegšanu padomei, kura īsteno komunikācijas un sabiedrības informēšanas</w:t>
      </w:r>
      <w:r w:rsidR="00A41C9D">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aktivitātes par konkursa ietvaros finansētā projekta īstenošanu. Minēto informāciju padome</w:t>
      </w:r>
      <w:r w:rsidR="00A41C9D">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apkopo un nodrošina tās pieejamību sabiedrībai. Projekta īstenotājs sadarbojas ar padomi un</w:t>
      </w:r>
      <w:r w:rsidR="00A41C9D">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piedalās padomes organizētajos sabiedrības informēšanas un komunikācijas pasākumos, tajā skaitā,</w:t>
      </w:r>
      <w:r w:rsidR="00BA7378" w:rsidRPr="00BA7378">
        <w:t xml:space="preserve"> </w:t>
      </w:r>
      <w:r w:rsidR="00BA7378" w:rsidRPr="00BA7378">
        <w:rPr>
          <w:rFonts w:ascii="Times New Roman" w:eastAsia="Times New Roman" w:hAnsi="Times New Roman" w:cs="Times New Roman"/>
          <w:sz w:val="24"/>
          <w:szCs w:val="24"/>
          <w:shd w:val="clear" w:color="auto" w:fill="FFFFFF"/>
        </w:rPr>
        <w:t>informācijas sagatavošanā par projektu un tā rezultātiem</w:t>
      </w:r>
      <w:r w:rsidR="006A456A" w:rsidRPr="006A456A">
        <w:rPr>
          <w:rFonts w:ascii="Times New Roman" w:eastAsia="Times New Roman" w:hAnsi="Times New Roman" w:cs="Times New Roman"/>
          <w:sz w:val="24"/>
          <w:szCs w:val="24"/>
          <w:shd w:val="clear" w:color="auto" w:fill="FFFFFF"/>
        </w:rPr>
        <w:t xml:space="preserve"> kopējos semināros par projekta</w:t>
      </w:r>
      <w:r w:rsidR="00A41C9D">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īstenošanas gaitu.</w:t>
      </w:r>
    </w:p>
    <w:p w14:paraId="7F0512B1" w14:textId="689B20D0" w:rsidR="007675B5" w:rsidRPr="00873793" w:rsidRDefault="007675B5" w:rsidP="007675B5">
      <w:pPr>
        <w:spacing w:after="0" w:line="240" w:lineRule="auto"/>
        <w:ind w:firstLine="720"/>
        <w:jc w:val="both"/>
        <w:rPr>
          <w:rFonts w:ascii="Times New Roman" w:hAnsi="Times New Roman" w:cs="Times New Roman"/>
          <w:sz w:val="24"/>
          <w:szCs w:val="24"/>
        </w:rPr>
      </w:pPr>
      <w:bookmarkStart w:id="17" w:name="_Hlk163133760"/>
      <w:r w:rsidRPr="00873793">
        <w:rPr>
          <w:rFonts w:ascii="Times New Roman" w:hAnsi="Times New Roman" w:cs="Times New Roman"/>
          <w:sz w:val="24"/>
          <w:szCs w:val="24"/>
        </w:rPr>
        <w:t>6</w:t>
      </w:r>
      <w:r w:rsidR="006E2A37">
        <w:rPr>
          <w:rFonts w:ascii="Times New Roman" w:hAnsi="Times New Roman" w:cs="Times New Roman"/>
          <w:sz w:val="24"/>
          <w:szCs w:val="24"/>
        </w:rPr>
        <w:t>1</w:t>
      </w:r>
      <w:r w:rsidRPr="00873793">
        <w:rPr>
          <w:rFonts w:ascii="Times New Roman" w:hAnsi="Times New Roman" w:cs="Times New Roman"/>
          <w:sz w:val="24"/>
          <w:szCs w:val="24"/>
        </w:rPr>
        <w:t xml:space="preserve">. Projekta atpazīstamības veicināšanai projekta īstenotājs par pamatu izmanto valsts pētījumu programmām izveidoto </w:t>
      </w:r>
      <w:r w:rsidRPr="00A07E93">
        <w:rPr>
          <w:rFonts w:ascii="Times New Roman" w:hAnsi="Times New Roman" w:cs="Times New Roman"/>
          <w:sz w:val="24"/>
          <w:szCs w:val="24"/>
        </w:rPr>
        <w:t>vienoto grafisko identitāti</w:t>
      </w:r>
      <w:r w:rsidRPr="00A07E93">
        <w:rPr>
          <w:rFonts w:ascii="Times New Roman" w:hAnsi="Times New Roman" w:cs="Times New Roman"/>
          <w:sz w:val="24"/>
          <w:szCs w:val="24"/>
          <w:vertAlign w:val="superscript"/>
        </w:rPr>
        <w:footnoteReference w:id="2"/>
      </w:r>
      <w:r w:rsidRPr="00A07E93">
        <w:rPr>
          <w:rFonts w:ascii="Times New Roman" w:hAnsi="Times New Roman" w:cs="Times New Roman"/>
          <w:sz w:val="24"/>
          <w:szCs w:val="24"/>
        </w:rPr>
        <w:t>,</w:t>
      </w:r>
      <w:r w:rsidRPr="00873793">
        <w:rPr>
          <w:rFonts w:ascii="Times New Roman" w:hAnsi="Times New Roman" w:cs="Times New Roman"/>
          <w:sz w:val="24"/>
          <w:szCs w:val="24"/>
        </w:rPr>
        <w:t xml:space="preserve">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082DE995"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w:t>
      </w:r>
      <w:r w:rsidR="006E2A37">
        <w:rPr>
          <w:rFonts w:ascii="Times New Roman" w:hAnsi="Times New Roman" w:cs="Times New Roman"/>
          <w:sz w:val="24"/>
          <w:szCs w:val="24"/>
        </w:rPr>
        <w:t>2</w:t>
      </w:r>
      <w:r w:rsidRPr="00873793">
        <w:rPr>
          <w:rFonts w:ascii="Times New Roman" w:hAnsi="Times New Roman" w:cs="Times New Roman"/>
          <w:sz w:val="24"/>
          <w:szCs w:val="24"/>
        </w:rPr>
        <w:t>.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w:t>
      </w:r>
      <w:r w:rsidR="006E2A37">
        <w:rPr>
          <w:rFonts w:ascii="Times New Roman" w:hAnsi="Times New Roman" w:cs="Times New Roman"/>
          <w:sz w:val="24"/>
          <w:szCs w:val="24"/>
        </w:rPr>
        <w:t>1</w:t>
      </w:r>
      <w:r w:rsidRPr="00873793">
        <w:rPr>
          <w:rFonts w:ascii="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 xml:space="preserve">punktā minēto </w:t>
      </w:r>
      <w:r w:rsidR="003E5222">
        <w:rPr>
          <w:rFonts w:ascii="Times New Roman" w:hAnsi="Times New Roman" w:cs="Times New Roman"/>
          <w:sz w:val="24"/>
          <w:szCs w:val="24"/>
        </w:rPr>
        <w:t>vienoto grafisko identitāti</w:t>
      </w:r>
      <w:r w:rsidRPr="00873793">
        <w:rPr>
          <w:rFonts w:ascii="Times New Roman" w:hAnsi="Times New Roman" w:cs="Times New Roman"/>
          <w:sz w:val="24"/>
          <w:szCs w:val="24"/>
        </w:rPr>
        <w:t>. “Vadlīnijas FLPP un VPP projektu ietvaros īstenotajām publicēšanās aktivitātēm” (apstiprinātas ar padomes 2021. gada 14. aprīļa rīkojumu Nr. 13) ir pieejamas šeit:</w:t>
      </w:r>
      <w:r w:rsidR="008818FB" w:rsidRPr="008818FB">
        <w:t xml:space="preserve"> </w:t>
      </w:r>
      <w:hyperlink r:id="rId9" w:history="1">
        <w:r w:rsidR="008818FB" w:rsidRPr="00346EE4">
          <w:rPr>
            <w:rStyle w:val="Hyperlink"/>
            <w:rFonts w:ascii="Times New Roman" w:hAnsi="Times New Roman" w:cs="Times New Roman"/>
            <w:sz w:val="24"/>
            <w:szCs w:val="24"/>
          </w:rPr>
          <w:t>https://www.lzp.gov.lv/lv/media/25/download?attachment</w:t>
        </w:r>
      </w:hyperlink>
      <w:r w:rsidR="008818FB">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bookmarkEnd w:id="17"/>
    <w:p w14:paraId="00E8945C" w14:textId="77777777" w:rsidR="00845D34" w:rsidRDefault="00845D34" w:rsidP="00254586">
      <w:pPr>
        <w:spacing w:after="0" w:line="240" w:lineRule="auto"/>
        <w:ind w:firstLine="720"/>
        <w:jc w:val="center"/>
        <w:rPr>
          <w:rFonts w:ascii="Times New Roman" w:eastAsia="Times New Roman" w:hAnsi="Times New Roman" w:cs="Times New Roman"/>
          <w:b/>
          <w:color w:val="000000"/>
          <w:sz w:val="24"/>
          <w:szCs w:val="24"/>
        </w:rPr>
      </w:pPr>
    </w:p>
    <w:p w14:paraId="5EE1EE1B" w14:textId="543B4590"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070F9A18"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773B58">
        <w:rPr>
          <w:rFonts w:ascii="Times New Roman" w:eastAsia="Times New Roman" w:hAnsi="Times New Roman" w:cs="Times New Roman"/>
          <w:color w:val="000000"/>
          <w:sz w:val="24"/>
          <w:szCs w:val="24"/>
          <w:shd w:val="clear" w:color="auto" w:fill="FFFFFF"/>
        </w:rPr>
        <w:t>3</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elektronisko pasta adresi:</w:t>
      </w:r>
      <w:r w:rsidR="00ED71EB" w:rsidRPr="00873793">
        <w:rPr>
          <w:rFonts w:ascii="Times New Roman" w:hAnsi="Times New Roman" w:cs="Times New Roman"/>
          <w:sz w:val="24"/>
          <w:szCs w:val="24"/>
        </w:rPr>
        <w:t xml:space="preserve"> </w:t>
      </w:r>
      <w:hyperlink r:id="rId10"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1"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44D73C1F"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773B58">
        <w:rPr>
          <w:rFonts w:ascii="Times New Roman" w:eastAsia="Times New Roman" w:hAnsi="Times New Roman" w:cs="Times New Roman"/>
          <w:color w:val="000000"/>
          <w:sz w:val="24"/>
          <w:szCs w:val="24"/>
          <w:shd w:val="clear" w:color="auto" w:fill="FFFFFF"/>
        </w:rPr>
        <w:t>4</w:t>
      </w:r>
      <w:r w:rsidRPr="00873793">
        <w:rPr>
          <w:rFonts w:ascii="Times New Roman" w:eastAsia="Times New Roman" w:hAnsi="Times New Roman" w:cs="Times New Roman"/>
          <w:color w:val="000000"/>
          <w:sz w:val="24"/>
          <w:szCs w:val="24"/>
          <w:shd w:val="clear" w:color="auto" w:fill="FFFFFF"/>
        </w:rPr>
        <w:t xml:space="preserve">. </w:t>
      </w:r>
      <w:r w:rsidR="00254586" w:rsidRPr="00873793">
        <w:rPr>
          <w:rFonts w:ascii="Times New Roman" w:eastAsia="Times New Roman" w:hAnsi="Times New Roman" w:cs="Times New Roman"/>
          <w:color w:val="000000"/>
          <w:sz w:val="24"/>
          <w:szCs w:val="24"/>
          <w:shd w:val="clear" w:color="auto" w:fill="FFFFFF"/>
        </w:rPr>
        <w:t>Informāciju par komisijas apstiprināt</w:t>
      </w:r>
      <w:r w:rsidR="008D6D12">
        <w:rPr>
          <w:rFonts w:ascii="Times New Roman" w:eastAsia="Times New Roman" w:hAnsi="Times New Roman" w:cs="Times New Roman"/>
          <w:color w:val="000000"/>
          <w:sz w:val="24"/>
          <w:szCs w:val="24"/>
          <w:shd w:val="clear" w:color="auto" w:fill="FFFFFF"/>
        </w:rPr>
        <w:t>o</w:t>
      </w:r>
      <w:r w:rsidR="00254586" w:rsidRPr="00873793">
        <w:rPr>
          <w:rFonts w:ascii="Times New Roman" w:eastAsia="Times New Roman" w:hAnsi="Times New Roman" w:cs="Times New Roman"/>
          <w:color w:val="000000"/>
          <w:sz w:val="24"/>
          <w:szCs w:val="24"/>
          <w:shd w:val="clear" w:color="auto" w:fill="FFFFFF"/>
        </w:rPr>
        <w:t xml:space="preserve"> projekta pieteikum</w:t>
      </w:r>
      <w:r w:rsidR="008D6D12">
        <w:rPr>
          <w:rFonts w:ascii="Times New Roman" w:eastAsia="Times New Roman" w:hAnsi="Times New Roman" w:cs="Times New Roman"/>
          <w:color w:val="000000"/>
          <w:sz w:val="24"/>
          <w:szCs w:val="24"/>
          <w:shd w:val="clear" w:color="auto" w:fill="FFFFFF"/>
        </w:rPr>
        <w:t>u</w:t>
      </w:r>
      <w:r w:rsidR="00254586" w:rsidRPr="00873793">
        <w:rPr>
          <w:rFonts w:ascii="Times New Roman" w:eastAsia="Times New Roman" w:hAnsi="Times New Roman" w:cs="Times New Roman"/>
          <w:color w:val="000000"/>
          <w:sz w:val="24"/>
          <w:szCs w:val="24"/>
          <w:shd w:val="clear" w:color="auto" w:fill="FFFFFF"/>
        </w:rPr>
        <w:t xml:space="preserve"> publicē tīmekļa vietnēs: </w:t>
      </w:r>
      <w:hyperlink r:id="rId12" w:history="1">
        <w:r w:rsidR="00B369AF" w:rsidRPr="00596B29">
          <w:rPr>
            <w:rStyle w:val="Hyperlink"/>
            <w:rFonts w:ascii="Times New Roman" w:eastAsia="Times New Roman" w:hAnsi="Times New Roman" w:cs="Times New Roman"/>
            <w:sz w:val="24"/>
            <w:szCs w:val="24"/>
            <w:shd w:val="clear" w:color="auto" w:fill="FFFFFF"/>
          </w:rPr>
          <w:t>www.vm.gov.lv</w:t>
        </w:r>
      </w:hyperlink>
      <w:r w:rsidR="003D0627">
        <w:rPr>
          <w:rFonts w:ascii="Times New Roman" w:eastAsia="Times New Roman" w:hAnsi="Times New Roman" w:cs="Times New Roman"/>
          <w:color w:val="000000"/>
          <w:sz w:val="24"/>
          <w:szCs w:val="24"/>
          <w:shd w:val="clear" w:color="auto" w:fill="FFFFFF"/>
        </w:rPr>
        <w:t xml:space="preserve"> un </w:t>
      </w:r>
      <w:hyperlink r:id="rId13"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5A201E50" w:rsidR="00254586" w:rsidRDefault="00ED71EB" w:rsidP="00ED71EB">
      <w:pPr>
        <w:spacing w:after="0" w:line="240" w:lineRule="auto"/>
        <w:ind w:firstLine="720"/>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Saskaņots ar</w:t>
      </w:r>
      <w:r w:rsidR="00773B58" w:rsidRPr="00773B58">
        <w:t xml:space="preserve"> </w:t>
      </w:r>
      <w:r w:rsidR="00773B58" w:rsidRPr="00215114">
        <w:rPr>
          <w:rFonts w:ascii="Times New Roman" w:eastAsia="Times New Roman" w:hAnsi="Times New Roman" w:cs="Times New Roman"/>
          <w:sz w:val="24"/>
          <w:szCs w:val="24"/>
          <w:shd w:val="clear" w:color="auto" w:fill="FFFFFF"/>
        </w:rPr>
        <w:t>Finanšu ministrijas padotības iestādi – Centrālo finanšu un līgumu aģentūru</w:t>
      </w:r>
      <w:r w:rsidRPr="00215114">
        <w:rPr>
          <w:rFonts w:ascii="Times New Roman" w:eastAsia="Times New Roman" w:hAnsi="Times New Roman" w:cs="Times New Roman"/>
          <w:sz w:val="24"/>
          <w:szCs w:val="24"/>
          <w:shd w:val="clear" w:color="auto" w:fill="FFFFFF"/>
        </w:rPr>
        <w:t xml:space="preserve">  </w:t>
      </w:r>
      <w:r w:rsidR="00954A0B" w:rsidRPr="00215114">
        <w:rPr>
          <w:rFonts w:ascii="Times New Roman" w:eastAsia="Times New Roman" w:hAnsi="Times New Roman" w:cs="Times New Roman"/>
          <w:sz w:val="24"/>
          <w:szCs w:val="24"/>
          <w:shd w:val="clear" w:color="auto" w:fill="FFFFFF"/>
        </w:rPr>
        <w:t xml:space="preserve">un </w:t>
      </w:r>
      <w:r w:rsidR="00845D34" w:rsidRPr="00215114">
        <w:rPr>
          <w:rFonts w:ascii="Times New Roman" w:eastAsia="Times New Roman" w:hAnsi="Times New Roman" w:cs="Times New Roman"/>
          <w:sz w:val="24"/>
          <w:szCs w:val="24"/>
          <w:shd w:val="clear" w:color="auto" w:fill="FFFFFF"/>
        </w:rPr>
        <w:t>I</w:t>
      </w:r>
      <w:r w:rsidR="00954A0B" w:rsidRPr="00215114">
        <w:rPr>
          <w:rFonts w:ascii="Times New Roman" w:eastAsia="Times New Roman" w:hAnsi="Times New Roman" w:cs="Times New Roman"/>
          <w:sz w:val="24"/>
          <w:szCs w:val="24"/>
          <w:shd w:val="clear" w:color="auto" w:fill="FFFFFF"/>
        </w:rPr>
        <w:t>zglītības un zinātnes ministriju</w:t>
      </w:r>
      <w:r w:rsidRPr="00215114">
        <w:rPr>
          <w:rFonts w:ascii="Times New Roman" w:eastAsia="Times New Roman" w:hAnsi="Times New Roman" w:cs="Times New Roman"/>
          <w:sz w:val="24"/>
          <w:szCs w:val="24"/>
          <w:shd w:val="clear" w:color="auto" w:fill="FFFFFF"/>
        </w:rPr>
        <w:t>.</w:t>
      </w:r>
    </w:p>
    <w:p w14:paraId="6267601D" w14:textId="77777777" w:rsidR="00954A0B" w:rsidRPr="00873793" w:rsidRDefault="00954A0B" w:rsidP="00ED71EB">
      <w:pPr>
        <w:spacing w:after="0" w:line="240" w:lineRule="auto"/>
        <w:ind w:firstLine="720"/>
        <w:rPr>
          <w:rFonts w:ascii="Times New Roman" w:eastAsia="Times New Roman" w:hAnsi="Times New Roman" w:cs="Times New Roman"/>
          <w:sz w:val="24"/>
          <w:szCs w:val="24"/>
        </w:rPr>
      </w:pPr>
    </w:p>
    <w:p w14:paraId="6BE087BD" w14:textId="77777777" w:rsidR="00CE159D" w:rsidRPr="00873793" w:rsidRDefault="00CE159D"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1.pielikums</w:t>
      </w:r>
      <w:r w:rsidRPr="00873793">
        <w:rPr>
          <w:rFonts w:ascii="Times New Roman" w:eastAsia="Times New Roman" w:hAnsi="Times New Roman" w:cs="Times New Roman"/>
          <w:color w:val="000000"/>
          <w:sz w:val="24"/>
          <w:szCs w:val="24"/>
        </w:rPr>
        <w:t xml:space="preserve"> “Projekta pieteikums”;</w:t>
      </w:r>
    </w:p>
    <w:p w14:paraId="57277B14" w14:textId="5CB68A99"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2.pielikums</w:t>
      </w:r>
      <w:r w:rsidRPr="00873793">
        <w:rPr>
          <w:rFonts w:ascii="Times New Roman" w:eastAsia="Times New Roman" w:hAnsi="Times New Roman" w:cs="Times New Roman"/>
          <w:color w:val="000000"/>
          <w:sz w:val="24"/>
          <w:szCs w:val="24"/>
        </w:rPr>
        <w:t xml:space="preserve"> “Projekta pieteikuma,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lastRenderedPageBreak/>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687257EA"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001C470A">
        <w:rPr>
          <w:rFonts w:ascii="Times New Roman" w:eastAsia="Times New Roman" w:hAnsi="Times New Roman" w:cs="Times New Roman"/>
          <w:color w:val="000000"/>
          <w:sz w:val="24"/>
          <w:szCs w:val="24"/>
        </w:rPr>
        <w:t>P</w:t>
      </w:r>
      <w:r w:rsidR="00A66CA1">
        <w:rPr>
          <w:rFonts w:ascii="Times New Roman" w:eastAsia="Times New Roman" w:hAnsi="Times New Roman" w:cs="Times New Roman"/>
          <w:color w:val="000000"/>
          <w:sz w:val="24"/>
          <w:szCs w:val="24"/>
        </w:rPr>
        <w:t>a</w:t>
      </w:r>
      <w:r w:rsidR="001C470A">
        <w:rPr>
          <w:rFonts w:ascii="Times New Roman" w:eastAsia="Times New Roman" w:hAnsi="Times New Roman" w:cs="Times New Roman"/>
          <w:color w:val="000000"/>
          <w:sz w:val="24"/>
          <w:szCs w:val="24"/>
        </w:rPr>
        <w:t xml:space="preserve">kalpojumu </w:t>
      </w:r>
      <w:r w:rsidR="001C470A">
        <w:rPr>
          <w:rFonts w:ascii="Times New Roman" w:eastAsia="Times New Roman" w:hAnsi="Times New Roman" w:cs="Times New Roman"/>
          <w:sz w:val="24"/>
          <w:szCs w:val="24"/>
        </w:rPr>
        <w:t>l</w:t>
      </w:r>
      <w:r w:rsidRPr="00873793">
        <w:rPr>
          <w:rFonts w:ascii="Times New Roman" w:eastAsia="Times New Roman" w:hAnsi="Times New Roman" w:cs="Times New Roman"/>
          <w:sz w:val="24"/>
          <w:szCs w:val="24"/>
        </w:rPr>
        <w:t xml:space="preserve">īgums par </w:t>
      </w:r>
      <w:r w:rsidR="001C470A">
        <w:rPr>
          <w:rFonts w:ascii="Times New Roman" w:eastAsia="Times New Roman" w:hAnsi="Times New Roman" w:cs="Times New Roman"/>
          <w:sz w:val="24"/>
          <w:szCs w:val="24"/>
        </w:rPr>
        <w:t>zinātnisko izvērtēšanu</w:t>
      </w:r>
      <w:r w:rsidRPr="00873793">
        <w:rPr>
          <w:rFonts w:ascii="Times New Roman" w:eastAsia="Times New Roman" w:hAnsi="Times New Roman" w:cs="Times New Roman"/>
          <w:color w:val="000000"/>
          <w:sz w:val="24"/>
          <w:szCs w:val="24"/>
        </w:rPr>
        <w:t>”;</w:t>
      </w:r>
    </w:p>
    <w:p w14:paraId="4C5600B4" w14:textId="75EFB726"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7.pielikums </w:t>
      </w:r>
      <w:r w:rsidR="003E5222" w:rsidRPr="003E5222">
        <w:rPr>
          <w:rFonts w:ascii="Times New Roman" w:eastAsia="Times New Roman" w:hAnsi="Times New Roman" w:cs="Times New Roman"/>
          <w:bCs/>
          <w:color w:val="000000"/>
          <w:sz w:val="24"/>
          <w:szCs w:val="24"/>
        </w:rPr>
        <w:t>“Projekta pieteikuma ekspertīzes individuālā/ekspertīzes konsolidētā vērtējuma veidlapa”;</w:t>
      </w:r>
      <w:r w:rsidR="003E5222" w:rsidRPr="003E5222" w:rsidDel="003E5222">
        <w:rPr>
          <w:rFonts w:ascii="Times New Roman" w:eastAsia="Times New Roman" w:hAnsi="Times New Roman" w:cs="Times New Roman"/>
          <w:b/>
          <w:color w:val="000000"/>
          <w:sz w:val="24"/>
          <w:szCs w:val="24"/>
        </w:rPr>
        <w:t xml:space="preserve"> </w:t>
      </w:r>
    </w:p>
    <w:p w14:paraId="1A65D87A" w14:textId="085234A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w:t>
      </w:r>
      <w:r w:rsidR="003E5222" w:rsidRPr="003E5222">
        <w:rPr>
          <w:rFonts w:ascii="Times New Roman" w:eastAsia="Times New Roman" w:hAnsi="Times New Roman" w:cs="Times New Roman"/>
          <w:color w:val="000000"/>
          <w:sz w:val="24"/>
          <w:szCs w:val="24"/>
        </w:rPr>
        <w:t xml:space="preserve">“Ekspertīzes veikšanas metodika (projekta pieteikumam, projekta noslēguma zinātniskajam pārskatam)”; </w:t>
      </w:r>
    </w:p>
    <w:p w14:paraId="502E870D" w14:textId="33EE704D" w:rsidR="00254586" w:rsidRPr="007D5D35"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9.pielikums</w:t>
      </w:r>
      <w:r w:rsidRPr="00873793">
        <w:rPr>
          <w:rFonts w:ascii="Times New Roman" w:eastAsia="Times New Roman" w:hAnsi="Times New Roman" w:cs="Times New Roman"/>
          <w:color w:val="000000"/>
          <w:sz w:val="24"/>
          <w:szCs w:val="24"/>
        </w:rPr>
        <w:t xml:space="preserve"> </w:t>
      </w:r>
      <w:r w:rsidRPr="007D5D35">
        <w:rPr>
          <w:rFonts w:ascii="Times New Roman" w:eastAsia="Times New Roman" w:hAnsi="Times New Roman" w:cs="Times New Roman"/>
          <w:color w:val="000000"/>
          <w:sz w:val="24"/>
          <w:szCs w:val="24"/>
        </w:rPr>
        <w:t>“Līgums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Content>
          <w:sdt>
            <w:sdtPr>
              <w:rPr>
                <w:rFonts w:ascii="Times New Roman" w:hAnsi="Times New Roman" w:cs="Times New Roman"/>
                <w:sz w:val="24"/>
              </w:rPr>
              <w:id w:val="-800151118"/>
              <w:placeholder>
                <w:docPart w:val="A20FB0B9BFE24807BE66641113C2A5D7"/>
              </w:placeholder>
            </w:sdtPr>
            <w:sdtContent>
              <w:bookmarkStart w:id="19" w:name="_Hlk171416419"/>
              <w:r w:rsidR="00773B58" w:rsidRPr="00773B58">
                <w:rPr>
                  <w:rFonts w:ascii="Times New Roman" w:eastAsia="Times New Roman" w:hAnsi="Times New Roman" w:cs="Times New Roman"/>
                  <w:color w:val="525252"/>
                  <w:sz w:val="24"/>
                  <w:szCs w:val="24"/>
                  <w:lang w:eastAsia="lv-LV"/>
                </w:rPr>
                <w:t>Mākslīgā intelekta metožu piemērotības analīze Eiropas Savienības fondu projektu jomā</w:t>
              </w:r>
              <w:bookmarkEnd w:id="19"/>
            </w:sdtContent>
          </w:sdt>
        </w:sdtContent>
      </w:sdt>
      <w:r w:rsidRPr="00773B58">
        <w:rPr>
          <w:rFonts w:ascii="Times New Roman" w:eastAsia="Times New Roman" w:hAnsi="Times New Roman" w:cs="Times New Roman"/>
          <w:color w:val="000000"/>
          <w:sz w:val="24"/>
          <w:szCs w:val="24"/>
        </w:rPr>
        <w:t>”</w:t>
      </w:r>
      <w:r w:rsidRPr="007D5D35">
        <w:rPr>
          <w:rFonts w:ascii="Times New Roman" w:eastAsia="Times New Roman" w:hAnsi="Times New Roman" w:cs="Times New Roman"/>
          <w:color w:val="000000"/>
          <w:sz w:val="24"/>
          <w:szCs w:val="24"/>
        </w:rPr>
        <w:t xml:space="preserve"> projekta īstenošanu”:</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7D5D35">
        <w:rPr>
          <w:rFonts w:ascii="Times New Roman" w:eastAsia="Times New Roman" w:hAnsi="Times New Roman" w:cs="Times New Roman"/>
          <w:color w:val="000000"/>
          <w:sz w:val="24"/>
          <w:szCs w:val="24"/>
        </w:rPr>
        <w:t xml:space="preserve">9.1. </w:t>
      </w:r>
      <w:r w:rsidR="00E563FC" w:rsidRPr="007D5D35">
        <w:rPr>
          <w:rFonts w:ascii="Times New Roman" w:eastAsia="Times New Roman" w:hAnsi="Times New Roman" w:cs="Times New Roman"/>
          <w:color w:val="000000"/>
          <w:sz w:val="24"/>
          <w:szCs w:val="24"/>
        </w:rPr>
        <w:t>p</w:t>
      </w:r>
      <w:r w:rsidRPr="007D5D35">
        <w:rPr>
          <w:rFonts w:ascii="Times New Roman" w:eastAsia="Times New Roman" w:hAnsi="Times New Roman" w:cs="Times New Roman"/>
          <w:color w:val="000000"/>
          <w:sz w:val="24"/>
          <w:szCs w:val="24"/>
        </w:rPr>
        <w:t>ielikums “Projekta pieteikums”;</w:t>
      </w:r>
    </w:p>
    <w:p w14:paraId="43BBE260" w14:textId="333289EC"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r w:rsidR="00E44C15">
        <w:rPr>
          <w:rFonts w:ascii="Times New Roman" w:eastAsia="Times New Roman" w:hAnsi="Times New Roman" w:cs="Times New Roman"/>
          <w:color w:val="000000"/>
          <w:sz w:val="24"/>
          <w:szCs w:val="24"/>
        </w:rPr>
        <w:t xml:space="preserve"> </w:t>
      </w:r>
      <w:r w:rsidR="00E44C15" w:rsidRPr="00E44C15">
        <w:rPr>
          <w:rFonts w:ascii="Times New Roman" w:eastAsia="Times New Roman" w:hAnsi="Times New Roman" w:cs="Times New Roman"/>
          <w:color w:val="000000"/>
          <w:sz w:val="24"/>
          <w:szCs w:val="24"/>
        </w:rPr>
        <w:t>projekta īstenošanas 9 mēnešu periodam</w:t>
      </w:r>
      <w:r w:rsidR="00936ED9" w:rsidRPr="00936ED9">
        <w:rPr>
          <w:rFonts w:ascii="Times New Roman" w:eastAsia="Times New Roman" w:hAnsi="Times New Roman" w:cs="Times New Roman"/>
          <w:color w:val="000000"/>
          <w:sz w:val="24"/>
          <w:szCs w:val="24"/>
        </w:rPr>
        <w:t>”;</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036FA52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 xml:space="preserve">ielikums “Pieņemšanas un nodošanas akts par valsts pētījumu programmas </w:t>
      </w:r>
      <w:r w:rsidR="00E44C15" w:rsidRPr="006D1BDE">
        <w:rPr>
          <w:rFonts w:ascii="Times New Roman" w:eastAsia="Times New Roman" w:hAnsi="Times New Roman" w:cs="Times New Roman"/>
          <w:color w:val="000000"/>
          <w:sz w:val="24"/>
          <w:szCs w:val="24"/>
        </w:rPr>
        <w:t>“Mākslīgā intelekta metožu piemērotības analīze Eiropas Savienības fondu projektu jomā”</w:t>
      </w:r>
      <w:r w:rsidR="00E44C15" w:rsidRPr="00783169">
        <w:rPr>
          <w:b/>
        </w:rPr>
        <w:t xml:space="preserve"> </w:t>
      </w:r>
      <w:r w:rsidR="00936ED9" w:rsidRPr="00936ED9">
        <w:rPr>
          <w:rFonts w:ascii="Times New Roman" w:eastAsia="Times New Roman" w:hAnsi="Times New Roman" w:cs="Times New Roman"/>
          <w:color w:val="000000"/>
          <w:sz w:val="24"/>
          <w:szCs w:val="24"/>
        </w:rPr>
        <w:t>projekta īstenošanu”</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7F265DD7" w:rsid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w:t>
      </w:r>
      <w:bookmarkStart w:id="20" w:name="_Hlk162012143"/>
      <w:r w:rsidR="00936ED9" w:rsidRPr="00936ED9">
        <w:rPr>
          <w:rFonts w:ascii="Times New Roman" w:eastAsia="Times New Roman" w:hAnsi="Times New Roman" w:cs="Times New Roman"/>
          <w:color w:val="000000"/>
          <w:sz w:val="24"/>
          <w:szCs w:val="24"/>
        </w:rPr>
        <w:t xml:space="preserve">Valsts pētījumu programmas projekta izmaiņas līgumsummas kalkulācijā </w:t>
      </w:r>
      <w:r w:rsidR="00E44C15">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līdz 30%</w:t>
      </w:r>
      <w:r w:rsidR="00E44C15">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w:t>
      </w:r>
      <w:bookmarkEnd w:id="20"/>
    </w:p>
    <w:p w14:paraId="72A71E8D" w14:textId="0DE23461" w:rsidR="004E54CD" w:rsidRPr="00936ED9" w:rsidRDefault="004E54CD" w:rsidP="00936ED9">
      <w:pPr>
        <w:spacing w:after="0" w:line="240" w:lineRule="auto"/>
        <w:jc w:val="both"/>
        <w:rPr>
          <w:rFonts w:ascii="Times New Roman" w:eastAsia="Times New Roman" w:hAnsi="Times New Roman" w:cs="Times New Roman"/>
          <w:color w:val="000000"/>
          <w:sz w:val="24"/>
          <w:szCs w:val="24"/>
        </w:rPr>
      </w:pPr>
      <w:r w:rsidRPr="004E54CD">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9</w:t>
      </w:r>
      <w:r w:rsidRPr="004E54CD">
        <w:rPr>
          <w:rFonts w:ascii="Times New Roman" w:eastAsia="Times New Roman" w:hAnsi="Times New Roman" w:cs="Times New Roman"/>
          <w:color w:val="000000"/>
          <w:sz w:val="24"/>
          <w:szCs w:val="24"/>
        </w:rPr>
        <w:t>. pielikums “Valsts pētījumu programmas projekta izmaiņas zinātniskajā grupā (projekta vadītājs un galvenie izpildītāji)”</w:t>
      </w:r>
      <w:r>
        <w:rPr>
          <w:rFonts w:ascii="Times New Roman" w:eastAsia="Times New Roman" w:hAnsi="Times New Roman" w:cs="Times New Roman"/>
          <w:color w:val="000000"/>
          <w:sz w:val="24"/>
          <w:szCs w:val="24"/>
        </w:rPr>
        <w:t>;</w:t>
      </w:r>
    </w:p>
    <w:p w14:paraId="24BA5785" w14:textId="485160DF"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936ED9">
        <w:rPr>
          <w:rFonts w:ascii="Times New Roman" w:eastAsia="Times New Roman" w:hAnsi="Times New Roman" w:cs="Times New Roman"/>
          <w:color w:val="000000"/>
          <w:sz w:val="24"/>
          <w:szCs w:val="24"/>
        </w:rPr>
        <w:t>9.</w:t>
      </w:r>
      <w:r w:rsidR="004E54CD">
        <w:rPr>
          <w:rFonts w:ascii="Times New Roman" w:eastAsia="Times New Roman" w:hAnsi="Times New Roman" w:cs="Times New Roman"/>
          <w:color w:val="000000"/>
          <w:sz w:val="24"/>
          <w:szCs w:val="24"/>
        </w:rPr>
        <w:t>10</w:t>
      </w:r>
      <w:r w:rsidR="00616CC7">
        <w:rPr>
          <w:rFonts w:ascii="Times New Roman" w:eastAsia="Times New Roman" w:hAnsi="Times New Roman" w:cs="Times New Roman"/>
          <w:color w:val="000000"/>
          <w:sz w:val="24"/>
          <w:szCs w:val="24"/>
        </w:rPr>
        <w:t>. p</w:t>
      </w:r>
      <w:r w:rsidRPr="00936ED9">
        <w:rPr>
          <w:rFonts w:ascii="Times New Roman" w:eastAsia="Times New Roman" w:hAnsi="Times New Roman" w:cs="Times New Roman"/>
          <w:color w:val="000000"/>
          <w:sz w:val="24"/>
          <w:szCs w:val="24"/>
        </w:rPr>
        <w:t xml:space="preserve">ielikums “Valsts pētījumu programmas projekta izmaiņas zinātniskajā grupā </w:t>
      </w:r>
      <w:r w:rsidR="00E44C15">
        <w:rPr>
          <w:rFonts w:ascii="Times New Roman" w:eastAsia="Times New Roman" w:hAnsi="Times New Roman" w:cs="Times New Roman"/>
          <w:color w:val="000000"/>
          <w:sz w:val="24"/>
          <w:szCs w:val="24"/>
        </w:rPr>
        <w:t>(</w:t>
      </w:r>
      <w:r w:rsidRPr="00936ED9">
        <w:rPr>
          <w:rFonts w:ascii="Times New Roman" w:eastAsia="Times New Roman" w:hAnsi="Times New Roman" w:cs="Times New Roman"/>
          <w:color w:val="000000"/>
          <w:sz w:val="24"/>
          <w:szCs w:val="24"/>
        </w:rPr>
        <w:t>pārsniedzot 20%</w:t>
      </w:r>
      <w:r w:rsidR="00E44C15">
        <w:rPr>
          <w:rFonts w:ascii="Times New Roman" w:eastAsia="Times New Roman" w:hAnsi="Times New Roman" w:cs="Times New Roman"/>
          <w:color w:val="000000"/>
          <w:sz w:val="24"/>
          <w:szCs w:val="24"/>
        </w:rPr>
        <w:t>)</w:t>
      </w:r>
      <w:r w:rsidRPr="00936ED9">
        <w:rPr>
          <w:rFonts w:ascii="Times New Roman" w:eastAsia="Times New Roman" w:hAnsi="Times New Roman" w:cs="Times New Roman"/>
          <w:color w:val="000000"/>
          <w:sz w:val="24"/>
          <w:szCs w:val="24"/>
        </w:rPr>
        <w:t>”;</w:t>
      </w:r>
    </w:p>
    <w:p w14:paraId="1BBC421D" w14:textId="526E8CAC"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w:t>
      </w:r>
      <w:r w:rsidR="004E54CD">
        <w:rPr>
          <w:rFonts w:ascii="Times New Roman" w:eastAsia="Times New Roman" w:hAnsi="Times New Roman" w:cs="Times New Roman"/>
          <w:color w:val="000000"/>
          <w:sz w:val="24"/>
          <w:szCs w:val="24"/>
        </w:rPr>
        <w:t>1</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“Projekta noslēguma zinātniskā pārskata veidlapa”;</w:t>
      </w:r>
    </w:p>
    <w:p w14:paraId="2041203D" w14:textId="7E87C821"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w:t>
      </w:r>
      <w:r w:rsidR="004E54CD">
        <w:rPr>
          <w:rFonts w:ascii="Times New Roman" w:eastAsia="Times New Roman" w:hAnsi="Times New Roman" w:cs="Times New Roman"/>
          <w:color w:val="000000"/>
          <w:sz w:val="24"/>
          <w:szCs w:val="24"/>
        </w:rPr>
        <w:t>2</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6B5009F5"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w:t>
      </w:r>
      <w:r w:rsidR="004E54CD">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6A438C2C"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w:t>
      </w:r>
      <w:r w:rsidR="004E54CD">
        <w:rPr>
          <w:rFonts w:ascii="Times New Roman" w:eastAsia="Times New Roman" w:hAnsi="Times New Roman" w:cs="Times New Roman"/>
          <w:color w:val="000000"/>
          <w:sz w:val="24"/>
          <w:szCs w:val="24"/>
        </w:rPr>
        <w:t>4</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r w:rsidR="00EC2225">
        <w:rPr>
          <w:rFonts w:ascii="Times New Roman" w:eastAsia="Times New Roman" w:hAnsi="Times New Roman" w:cs="Times New Roman"/>
          <w:color w:val="000000"/>
          <w:sz w:val="24"/>
          <w:szCs w:val="24"/>
        </w:rPr>
        <w:t>;</w:t>
      </w:r>
    </w:p>
    <w:p w14:paraId="1C7E73B8" w14:textId="2CE981C9"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10. pielikums</w:t>
      </w:r>
      <w:r w:rsidRPr="00873793">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Content>
          <w:r w:rsidR="008E76E9">
            <w:rPr>
              <w:rFonts w:ascii="Times New Roman" w:eastAsia="Times New Roman" w:hAnsi="Times New Roman" w:cs="Times New Roman"/>
              <w:color w:val="000000"/>
              <w:sz w:val="24"/>
              <w:szCs w:val="24"/>
            </w:rPr>
            <w:t>n</w:t>
          </w:r>
        </w:sdtContent>
      </w:sdt>
      <w:r w:rsidRPr="00873793">
        <w:rPr>
          <w:rFonts w:ascii="Times New Roman" w:eastAsia="Times New Roman" w:hAnsi="Times New Roman" w:cs="Times New Roman"/>
          <w:color w:val="000000"/>
          <w:sz w:val="24"/>
          <w:szCs w:val="24"/>
        </w:rPr>
        <w:t>oslēguma zinātniskā pārskata individuālā/konsolidētā vērtējuma veidlapa”</w:t>
      </w:r>
      <w:r w:rsidR="00845D34">
        <w:rPr>
          <w:rFonts w:ascii="Times New Roman" w:eastAsia="Times New Roman" w:hAnsi="Times New Roman" w:cs="Times New Roman"/>
          <w:color w:val="000000"/>
          <w:sz w:val="24"/>
          <w:szCs w:val="24"/>
        </w:rPr>
        <w: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11.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A1295F">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B08A" w14:textId="77777777" w:rsidR="002B4D11" w:rsidRDefault="002B4D11" w:rsidP="00254586">
      <w:pPr>
        <w:spacing w:after="0" w:line="240" w:lineRule="auto"/>
      </w:pPr>
      <w:r>
        <w:separator/>
      </w:r>
    </w:p>
  </w:endnote>
  <w:endnote w:type="continuationSeparator" w:id="0">
    <w:p w14:paraId="4C2CDB94" w14:textId="77777777" w:rsidR="002B4D11" w:rsidRDefault="002B4D11"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0A21" w14:textId="77777777" w:rsidR="002B4D11" w:rsidRDefault="002B4D11" w:rsidP="00254586">
      <w:pPr>
        <w:spacing w:after="0" w:line="240" w:lineRule="auto"/>
      </w:pPr>
      <w:r>
        <w:separator/>
      </w:r>
    </w:p>
  </w:footnote>
  <w:footnote w:type="continuationSeparator" w:id="0">
    <w:p w14:paraId="00B94FD2" w14:textId="77777777" w:rsidR="002B4D11" w:rsidRDefault="002B4D11" w:rsidP="00254586">
      <w:pPr>
        <w:spacing w:after="0" w:line="240" w:lineRule="auto"/>
      </w:pPr>
      <w:r>
        <w:continuationSeparator/>
      </w:r>
    </w:p>
  </w:footnote>
  <w:footnote w:id="1">
    <w:p w14:paraId="395FC27D" w14:textId="27353FF0" w:rsidR="0003270F" w:rsidRPr="00AB3811" w:rsidRDefault="0003270F" w:rsidP="0003270F">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w:t>
      </w:r>
      <w:r w:rsidRPr="00E01715">
        <w:rPr>
          <w:rFonts w:ascii="Times New Roman" w:hAnsi="Times New Roman" w:cs="Times New Roman"/>
        </w:rPr>
        <w:t xml:space="preserve">Vairāk informācijas sk. šeit: </w:t>
      </w:r>
      <w:r w:rsidR="00E50C21" w:rsidRPr="00E01715">
        <w:rPr>
          <w:rFonts w:ascii="Times New Roman" w:hAnsi="Times New Roman" w:cs="Times New Roman"/>
        </w:rPr>
        <w:t>http</w:t>
      </w:r>
      <w:r w:rsidR="00E50C21" w:rsidRPr="00E50C21">
        <w:rPr>
          <w:rFonts w:ascii="Times New Roman" w:hAnsi="Times New Roman" w:cs="Times New Roman"/>
        </w:rPr>
        <w:t>s://www.lzp.gov.lv/lv/fundamentalo-un-lietisko-petijumu-projektu-2024-gada-atklatais-konkurss</w:t>
      </w:r>
    </w:p>
  </w:footnote>
  <w:footnote w:id="2">
    <w:p w14:paraId="454E2D78" w14:textId="499BB7D9" w:rsidR="000E7137" w:rsidRDefault="007675B5" w:rsidP="000E7137">
      <w:pPr>
        <w:pStyle w:val="FootnoteText"/>
        <w:jc w:val="both"/>
        <w:rPr>
          <w:rFonts w:ascii="Times New Roman" w:hAnsi="Times New Roman" w:cs="Times New Roman"/>
        </w:rPr>
      </w:pPr>
      <w:bookmarkStart w:id="18" w:name="_Hlk163133815"/>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1" w:history="1">
        <w:r w:rsidR="000E7137" w:rsidRPr="00BF6E68">
          <w:rPr>
            <w:rStyle w:val="Hyperlink"/>
            <w:rFonts w:ascii="Times New Roman" w:hAnsi="Times New Roman" w:cs="Times New Roman"/>
          </w:rPr>
          <w:t>https://www.lzp.gov.lv/lv/media/105/download?attachment</w:t>
        </w:r>
      </w:hyperlink>
      <w:hyperlink r:id="rId2"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3"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bookmarkEnd w:id="18"/>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0B293A"/>
    <w:multiLevelType w:val="multilevel"/>
    <w:tmpl w:val="8BC0DCB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5A5A009C"/>
    <w:multiLevelType w:val="hybridMultilevel"/>
    <w:tmpl w:val="3AEE4D3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9F3982"/>
    <w:multiLevelType w:val="hybridMultilevel"/>
    <w:tmpl w:val="9D9034E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83581F"/>
    <w:multiLevelType w:val="multilevel"/>
    <w:tmpl w:val="B1E89B5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020071">
    <w:abstractNumId w:val="12"/>
  </w:num>
  <w:num w:numId="2" w16cid:durableId="1112746668">
    <w:abstractNumId w:val="3"/>
  </w:num>
  <w:num w:numId="3" w16cid:durableId="1834880667">
    <w:abstractNumId w:val="11"/>
  </w:num>
  <w:num w:numId="4" w16cid:durableId="1892617038">
    <w:abstractNumId w:val="8"/>
  </w:num>
  <w:num w:numId="5" w16cid:durableId="1229655655">
    <w:abstractNumId w:val="5"/>
  </w:num>
  <w:num w:numId="6" w16cid:durableId="882867997">
    <w:abstractNumId w:val="1"/>
  </w:num>
  <w:num w:numId="7" w16cid:durableId="1515463860">
    <w:abstractNumId w:val="0"/>
  </w:num>
  <w:num w:numId="8" w16cid:durableId="943732441">
    <w:abstractNumId w:val="6"/>
  </w:num>
  <w:num w:numId="9" w16cid:durableId="913441525">
    <w:abstractNumId w:val="4"/>
  </w:num>
  <w:num w:numId="10" w16cid:durableId="461733510">
    <w:abstractNumId w:val="7"/>
  </w:num>
  <w:num w:numId="11" w16cid:durableId="810902248">
    <w:abstractNumId w:val="9"/>
  </w:num>
  <w:num w:numId="12" w16cid:durableId="138307152">
    <w:abstractNumId w:val="13"/>
  </w:num>
  <w:num w:numId="13" w16cid:durableId="1564945415">
    <w:abstractNumId w:val="2"/>
  </w:num>
  <w:num w:numId="14" w16cid:durableId="429591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0C00"/>
    <w:rsid w:val="00001757"/>
    <w:rsid w:val="00001C49"/>
    <w:rsid w:val="000024CF"/>
    <w:rsid w:val="00002AA5"/>
    <w:rsid w:val="00003E6E"/>
    <w:rsid w:val="00004063"/>
    <w:rsid w:val="00004128"/>
    <w:rsid w:val="00004B12"/>
    <w:rsid w:val="00006330"/>
    <w:rsid w:val="0001247C"/>
    <w:rsid w:val="00012DBA"/>
    <w:rsid w:val="00013143"/>
    <w:rsid w:val="0002506F"/>
    <w:rsid w:val="00026D22"/>
    <w:rsid w:val="0003270F"/>
    <w:rsid w:val="00040112"/>
    <w:rsid w:val="000407B5"/>
    <w:rsid w:val="0004133D"/>
    <w:rsid w:val="00041377"/>
    <w:rsid w:val="00041DDC"/>
    <w:rsid w:val="00045AF4"/>
    <w:rsid w:val="000505D8"/>
    <w:rsid w:val="00051553"/>
    <w:rsid w:val="00051FE4"/>
    <w:rsid w:val="000532FB"/>
    <w:rsid w:val="00053CFE"/>
    <w:rsid w:val="000568D2"/>
    <w:rsid w:val="00057EF6"/>
    <w:rsid w:val="000653D6"/>
    <w:rsid w:val="00074576"/>
    <w:rsid w:val="00074EE9"/>
    <w:rsid w:val="00082E84"/>
    <w:rsid w:val="0008302C"/>
    <w:rsid w:val="0009155D"/>
    <w:rsid w:val="00094915"/>
    <w:rsid w:val="00097EEC"/>
    <w:rsid w:val="000A001C"/>
    <w:rsid w:val="000A099B"/>
    <w:rsid w:val="000A4187"/>
    <w:rsid w:val="000B30A5"/>
    <w:rsid w:val="000B3394"/>
    <w:rsid w:val="000B4BC0"/>
    <w:rsid w:val="000B5953"/>
    <w:rsid w:val="000B5BF5"/>
    <w:rsid w:val="000C1E47"/>
    <w:rsid w:val="000C75DD"/>
    <w:rsid w:val="000D48A5"/>
    <w:rsid w:val="000E60D4"/>
    <w:rsid w:val="000E66B2"/>
    <w:rsid w:val="000E7137"/>
    <w:rsid w:val="000F236D"/>
    <w:rsid w:val="000F3A5D"/>
    <w:rsid w:val="000F5338"/>
    <w:rsid w:val="000F62B9"/>
    <w:rsid w:val="00102387"/>
    <w:rsid w:val="00102C6F"/>
    <w:rsid w:val="0010438C"/>
    <w:rsid w:val="00113002"/>
    <w:rsid w:val="00113E97"/>
    <w:rsid w:val="001151C3"/>
    <w:rsid w:val="00120410"/>
    <w:rsid w:val="00125C80"/>
    <w:rsid w:val="00130B38"/>
    <w:rsid w:val="0013317F"/>
    <w:rsid w:val="0013329E"/>
    <w:rsid w:val="00136452"/>
    <w:rsid w:val="00142D63"/>
    <w:rsid w:val="001431F2"/>
    <w:rsid w:val="00144CCA"/>
    <w:rsid w:val="00146126"/>
    <w:rsid w:val="0015029D"/>
    <w:rsid w:val="00154ECF"/>
    <w:rsid w:val="0015542D"/>
    <w:rsid w:val="001626C0"/>
    <w:rsid w:val="001638A9"/>
    <w:rsid w:val="001745E7"/>
    <w:rsid w:val="0017491A"/>
    <w:rsid w:val="0017780B"/>
    <w:rsid w:val="001801B4"/>
    <w:rsid w:val="001845B7"/>
    <w:rsid w:val="00190F67"/>
    <w:rsid w:val="001913E9"/>
    <w:rsid w:val="00191BEF"/>
    <w:rsid w:val="00193332"/>
    <w:rsid w:val="00193F1B"/>
    <w:rsid w:val="00194899"/>
    <w:rsid w:val="00196E08"/>
    <w:rsid w:val="00196F92"/>
    <w:rsid w:val="00197827"/>
    <w:rsid w:val="00197E26"/>
    <w:rsid w:val="001A150C"/>
    <w:rsid w:val="001A39E2"/>
    <w:rsid w:val="001A7D6A"/>
    <w:rsid w:val="001B0287"/>
    <w:rsid w:val="001B1590"/>
    <w:rsid w:val="001B227D"/>
    <w:rsid w:val="001B2FC1"/>
    <w:rsid w:val="001B72F4"/>
    <w:rsid w:val="001C091C"/>
    <w:rsid w:val="001C470A"/>
    <w:rsid w:val="001C764D"/>
    <w:rsid w:val="001D3D20"/>
    <w:rsid w:val="001D6D0E"/>
    <w:rsid w:val="001D7597"/>
    <w:rsid w:val="001E2EE7"/>
    <w:rsid w:val="001E33DD"/>
    <w:rsid w:val="001E533E"/>
    <w:rsid w:val="001E5B75"/>
    <w:rsid w:val="001F40FF"/>
    <w:rsid w:val="001F4384"/>
    <w:rsid w:val="001F5484"/>
    <w:rsid w:val="001F7C5C"/>
    <w:rsid w:val="0020573C"/>
    <w:rsid w:val="0020760D"/>
    <w:rsid w:val="00214121"/>
    <w:rsid w:val="00214348"/>
    <w:rsid w:val="002145C1"/>
    <w:rsid w:val="00215114"/>
    <w:rsid w:val="002157C4"/>
    <w:rsid w:val="002170D4"/>
    <w:rsid w:val="00221114"/>
    <w:rsid w:val="00245F2A"/>
    <w:rsid w:val="00251288"/>
    <w:rsid w:val="00254586"/>
    <w:rsid w:val="00256105"/>
    <w:rsid w:val="0025791C"/>
    <w:rsid w:val="00273B2A"/>
    <w:rsid w:val="00281A6F"/>
    <w:rsid w:val="00282B1C"/>
    <w:rsid w:val="0028759C"/>
    <w:rsid w:val="00290A4A"/>
    <w:rsid w:val="002911AE"/>
    <w:rsid w:val="00291658"/>
    <w:rsid w:val="00293D52"/>
    <w:rsid w:val="00295162"/>
    <w:rsid w:val="002A192E"/>
    <w:rsid w:val="002A1AB0"/>
    <w:rsid w:val="002A26C2"/>
    <w:rsid w:val="002A7721"/>
    <w:rsid w:val="002B17FD"/>
    <w:rsid w:val="002B4692"/>
    <w:rsid w:val="002B4D11"/>
    <w:rsid w:val="002B5CE4"/>
    <w:rsid w:val="002C2E5F"/>
    <w:rsid w:val="002C408D"/>
    <w:rsid w:val="002C6590"/>
    <w:rsid w:val="002E37FA"/>
    <w:rsid w:val="002E6333"/>
    <w:rsid w:val="003016BF"/>
    <w:rsid w:val="00303C09"/>
    <w:rsid w:val="00304E01"/>
    <w:rsid w:val="00307635"/>
    <w:rsid w:val="00316295"/>
    <w:rsid w:val="00316EC2"/>
    <w:rsid w:val="0032023E"/>
    <w:rsid w:val="00322B9F"/>
    <w:rsid w:val="00327622"/>
    <w:rsid w:val="00334CA0"/>
    <w:rsid w:val="00337735"/>
    <w:rsid w:val="00343E54"/>
    <w:rsid w:val="00344F79"/>
    <w:rsid w:val="003506CD"/>
    <w:rsid w:val="003549A2"/>
    <w:rsid w:val="00356F5B"/>
    <w:rsid w:val="00364BEE"/>
    <w:rsid w:val="003731F9"/>
    <w:rsid w:val="00373242"/>
    <w:rsid w:val="00376EB2"/>
    <w:rsid w:val="00383D98"/>
    <w:rsid w:val="00384825"/>
    <w:rsid w:val="00391778"/>
    <w:rsid w:val="00395B03"/>
    <w:rsid w:val="00395CA0"/>
    <w:rsid w:val="003977C6"/>
    <w:rsid w:val="003A094F"/>
    <w:rsid w:val="003A0F32"/>
    <w:rsid w:val="003A6CBD"/>
    <w:rsid w:val="003B02FD"/>
    <w:rsid w:val="003B0AE1"/>
    <w:rsid w:val="003B2161"/>
    <w:rsid w:val="003B231E"/>
    <w:rsid w:val="003B492F"/>
    <w:rsid w:val="003B4A0C"/>
    <w:rsid w:val="003B5A3A"/>
    <w:rsid w:val="003B7C87"/>
    <w:rsid w:val="003C0FBF"/>
    <w:rsid w:val="003C10F6"/>
    <w:rsid w:val="003C60D9"/>
    <w:rsid w:val="003C7F63"/>
    <w:rsid w:val="003D0627"/>
    <w:rsid w:val="003D3764"/>
    <w:rsid w:val="003D4E4B"/>
    <w:rsid w:val="003D5A37"/>
    <w:rsid w:val="003D5E33"/>
    <w:rsid w:val="003D62C5"/>
    <w:rsid w:val="003E1D80"/>
    <w:rsid w:val="003E5222"/>
    <w:rsid w:val="003E58C8"/>
    <w:rsid w:val="003E62D6"/>
    <w:rsid w:val="003F0B38"/>
    <w:rsid w:val="003F7473"/>
    <w:rsid w:val="003F76A2"/>
    <w:rsid w:val="0040081C"/>
    <w:rsid w:val="004028A9"/>
    <w:rsid w:val="00404E31"/>
    <w:rsid w:val="0040764A"/>
    <w:rsid w:val="00411C35"/>
    <w:rsid w:val="00411DE0"/>
    <w:rsid w:val="00411ED0"/>
    <w:rsid w:val="00414131"/>
    <w:rsid w:val="004152FB"/>
    <w:rsid w:val="004234E9"/>
    <w:rsid w:val="00425993"/>
    <w:rsid w:val="004263B5"/>
    <w:rsid w:val="004277CE"/>
    <w:rsid w:val="0043245E"/>
    <w:rsid w:val="00433B17"/>
    <w:rsid w:val="00433C30"/>
    <w:rsid w:val="0043409B"/>
    <w:rsid w:val="004405F8"/>
    <w:rsid w:val="00444CD6"/>
    <w:rsid w:val="00453BBB"/>
    <w:rsid w:val="0045629E"/>
    <w:rsid w:val="00462C19"/>
    <w:rsid w:val="00467C62"/>
    <w:rsid w:val="00474EE0"/>
    <w:rsid w:val="00494ACB"/>
    <w:rsid w:val="004A20E5"/>
    <w:rsid w:val="004A3653"/>
    <w:rsid w:val="004A78F7"/>
    <w:rsid w:val="004A7B97"/>
    <w:rsid w:val="004B0B3C"/>
    <w:rsid w:val="004B0F0C"/>
    <w:rsid w:val="004B0F92"/>
    <w:rsid w:val="004B508C"/>
    <w:rsid w:val="004C6935"/>
    <w:rsid w:val="004D260B"/>
    <w:rsid w:val="004D42DC"/>
    <w:rsid w:val="004D6A57"/>
    <w:rsid w:val="004E54CD"/>
    <w:rsid w:val="004F0126"/>
    <w:rsid w:val="004F6C4F"/>
    <w:rsid w:val="004F7BE9"/>
    <w:rsid w:val="00503301"/>
    <w:rsid w:val="00504B50"/>
    <w:rsid w:val="00510C70"/>
    <w:rsid w:val="005117C4"/>
    <w:rsid w:val="00512894"/>
    <w:rsid w:val="005154F7"/>
    <w:rsid w:val="00524744"/>
    <w:rsid w:val="00543F95"/>
    <w:rsid w:val="00546A9D"/>
    <w:rsid w:val="00551EFB"/>
    <w:rsid w:val="00553A5E"/>
    <w:rsid w:val="00553F68"/>
    <w:rsid w:val="0055461A"/>
    <w:rsid w:val="005548D8"/>
    <w:rsid w:val="00555514"/>
    <w:rsid w:val="00556507"/>
    <w:rsid w:val="00564EB9"/>
    <w:rsid w:val="00565C2B"/>
    <w:rsid w:val="0056632F"/>
    <w:rsid w:val="005664CA"/>
    <w:rsid w:val="00571936"/>
    <w:rsid w:val="005740D1"/>
    <w:rsid w:val="005838FA"/>
    <w:rsid w:val="0058602F"/>
    <w:rsid w:val="00592E5A"/>
    <w:rsid w:val="00596D70"/>
    <w:rsid w:val="0059776B"/>
    <w:rsid w:val="005A16DD"/>
    <w:rsid w:val="005A5882"/>
    <w:rsid w:val="005A5FB4"/>
    <w:rsid w:val="005A733E"/>
    <w:rsid w:val="005B0579"/>
    <w:rsid w:val="005B164E"/>
    <w:rsid w:val="005B1DB8"/>
    <w:rsid w:val="005B2095"/>
    <w:rsid w:val="005B30C2"/>
    <w:rsid w:val="005B3179"/>
    <w:rsid w:val="005B6363"/>
    <w:rsid w:val="005B746B"/>
    <w:rsid w:val="005C551A"/>
    <w:rsid w:val="005C748C"/>
    <w:rsid w:val="005D03B6"/>
    <w:rsid w:val="005D0BD9"/>
    <w:rsid w:val="005D3073"/>
    <w:rsid w:val="005D3DB1"/>
    <w:rsid w:val="005D5E58"/>
    <w:rsid w:val="005E67AA"/>
    <w:rsid w:val="005F0A20"/>
    <w:rsid w:val="005F5169"/>
    <w:rsid w:val="00605417"/>
    <w:rsid w:val="00607C9A"/>
    <w:rsid w:val="006154D3"/>
    <w:rsid w:val="00615D3D"/>
    <w:rsid w:val="00616CC7"/>
    <w:rsid w:val="0062137A"/>
    <w:rsid w:val="00625A35"/>
    <w:rsid w:val="00627D79"/>
    <w:rsid w:val="0063132A"/>
    <w:rsid w:val="00632625"/>
    <w:rsid w:val="00632A69"/>
    <w:rsid w:val="00633223"/>
    <w:rsid w:val="00633D33"/>
    <w:rsid w:val="00634234"/>
    <w:rsid w:val="00637D53"/>
    <w:rsid w:val="006500B3"/>
    <w:rsid w:val="00651F83"/>
    <w:rsid w:val="006529A9"/>
    <w:rsid w:val="00654C4F"/>
    <w:rsid w:val="00672F19"/>
    <w:rsid w:val="00674BE8"/>
    <w:rsid w:val="006762F7"/>
    <w:rsid w:val="00681B79"/>
    <w:rsid w:val="006857B8"/>
    <w:rsid w:val="006859AB"/>
    <w:rsid w:val="00697AB6"/>
    <w:rsid w:val="006A456A"/>
    <w:rsid w:val="006A7748"/>
    <w:rsid w:val="006B35CD"/>
    <w:rsid w:val="006B35F5"/>
    <w:rsid w:val="006B60A9"/>
    <w:rsid w:val="006B6731"/>
    <w:rsid w:val="006B69B0"/>
    <w:rsid w:val="006C41B2"/>
    <w:rsid w:val="006C4DB4"/>
    <w:rsid w:val="006C5D98"/>
    <w:rsid w:val="006C74FE"/>
    <w:rsid w:val="006D1BDE"/>
    <w:rsid w:val="006E2155"/>
    <w:rsid w:val="006E2A37"/>
    <w:rsid w:val="006E4327"/>
    <w:rsid w:val="006E7EEE"/>
    <w:rsid w:val="006F3FB3"/>
    <w:rsid w:val="006F6AC8"/>
    <w:rsid w:val="006F703C"/>
    <w:rsid w:val="00704351"/>
    <w:rsid w:val="00704F4E"/>
    <w:rsid w:val="00705D6A"/>
    <w:rsid w:val="00707193"/>
    <w:rsid w:val="007107D7"/>
    <w:rsid w:val="00712575"/>
    <w:rsid w:val="00715F03"/>
    <w:rsid w:val="007162BE"/>
    <w:rsid w:val="00716A31"/>
    <w:rsid w:val="00717DC7"/>
    <w:rsid w:val="007262AE"/>
    <w:rsid w:val="00731C40"/>
    <w:rsid w:val="00737144"/>
    <w:rsid w:val="00742101"/>
    <w:rsid w:val="00747602"/>
    <w:rsid w:val="00767399"/>
    <w:rsid w:val="007675B5"/>
    <w:rsid w:val="00773B58"/>
    <w:rsid w:val="00774E8C"/>
    <w:rsid w:val="00781986"/>
    <w:rsid w:val="00782C46"/>
    <w:rsid w:val="00784F02"/>
    <w:rsid w:val="00786BF1"/>
    <w:rsid w:val="0078778F"/>
    <w:rsid w:val="00793C0F"/>
    <w:rsid w:val="007A728A"/>
    <w:rsid w:val="007B34AC"/>
    <w:rsid w:val="007C4993"/>
    <w:rsid w:val="007D1E4F"/>
    <w:rsid w:val="007D5D35"/>
    <w:rsid w:val="007D6A9B"/>
    <w:rsid w:val="007E0636"/>
    <w:rsid w:val="007F35C3"/>
    <w:rsid w:val="007F664C"/>
    <w:rsid w:val="00800272"/>
    <w:rsid w:val="008003EF"/>
    <w:rsid w:val="0080486B"/>
    <w:rsid w:val="00804E34"/>
    <w:rsid w:val="00805D1A"/>
    <w:rsid w:val="008069EB"/>
    <w:rsid w:val="00811923"/>
    <w:rsid w:val="00814BC4"/>
    <w:rsid w:val="008168B9"/>
    <w:rsid w:val="00823C40"/>
    <w:rsid w:val="00824B50"/>
    <w:rsid w:val="00832963"/>
    <w:rsid w:val="0083326D"/>
    <w:rsid w:val="00836623"/>
    <w:rsid w:val="00836C92"/>
    <w:rsid w:val="00845D34"/>
    <w:rsid w:val="008529B0"/>
    <w:rsid w:val="00852E30"/>
    <w:rsid w:val="00853B5D"/>
    <w:rsid w:val="008540BC"/>
    <w:rsid w:val="008553B1"/>
    <w:rsid w:val="008559AC"/>
    <w:rsid w:val="008574D4"/>
    <w:rsid w:val="0086222A"/>
    <w:rsid w:val="008626C3"/>
    <w:rsid w:val="00864AD0"/>
    <w:rsid w:val="00870468"/>
    <w:rsid w:val="00873793"/>
    <w:rsid w:val="00877723"/>
    <w:rsid w:val="008805FC"/>
    <w:rsid w:val="008814EF"/>
    <w:rsid w:val="008818FB"/>
    <w:rsid w:val="0088537F"/>
    <w:rsid w:val="0088737F"/>
    <w:rsid w:val="008901F3"/>
    <w:rsid w:val="00892860"/>
    <w:rsid w:val="00893357"/>
    <w:rsid w:val="008A3E80"/>
    <w:rsid w:val="008A526F"/>
    <w:rsid w:val="008A5408"/>
    <w:rsid w:val="008A6E78"/>
    <w:rsid w:val="008B040A"/>
    <w:rsid w:val="008B34C7"/>
    <w:rsid w:val="008C1524"/>
    <w:rsid w:val="008C16D1"/>
    <w:rsid w:val="008C5BF5"/>
    <w:rsid w:val="008C6D3A"/>
    <w:rsid w:val="008D54FF"/>
    <w:rsid w:val="008D6D12"/>
    <w:rsid w:val="008E2034"/>
    <w:rsid w:val="008E76E9"/>
    <w:rsid w:val="008E7EE6"/>
    <w:rsid w:val="008F3B26"/>
    <w:rsid w:val="008F5E93"/>
    <w:rsid w:val="008F628E"/>
    <w:rsid w:val="009145C0"/>
    <w:rsid w:val="00914B5E"/>
    <w:rsid w:val="00915CA7"/>
    <w:rsid w:val="0091615B"/>
    <w:rsid w:val="0091667B"/>
    <w:rsid w:val="009177AA"/>
    <w:rsid w:val="009221C8"/>
    <w:rsid w:val="009224C8"/>
    <w:rsid w:val="00924CD4"/>
    <w:rsid w:val="00925760"/>
    <w:rsid w:val="00925EB2"/>
    <w:rsid w:val="009318F9"/>
    <w:rsid w:val="00932DD5"/>
    <w:rsid w:val="00933149"/>
    <w:rsid w:val="00936618"/>
    <w:rsid w:val="00936ED9"/>
    <w:rsid w:val="009449C0"/>
    <w:rsid w:val="00945C52"/>
    <w:rsid w:val="009460DA"/>
    <w:rsid w:val="009528CA"/>
    <w:rsid w:val="00952B73"/>
    <w:rsid w:val="00953BE5"/>
    <w:rsid w:val="00954A0B"/>
    <w:rsid w:val="009606BB"/>
    <w:rsid w:val="00965F14"/>
    <w:rsid w:val="0097081F"/>
    <w:rsid w:val="00971821"/>
    <w:rsid w:val="00972355"/>
    <w:rsid w:val="009770B4"/>
    <w:rsid w:val="009777EE"/>
    <w:rsid w:val="00982389"/>
    <w:rsid w:val="00982735"/>
    <w:rsid w:val="00997EE2"/>
    <w:rsid w:val="009A4DB5"/>
    <w:rsid w:val="009A6806"/>
    <w:rsid w:val="009B00F3"/>
    <w:rsid w:val="009B70A3"/>
    <w:rsid w:val="009C0D3D"/>
    <w:rsid w:val="009C1F39"/>
    <w:rsid w:val="009C2DCC"/>
    <w:rsid w:val="009D1DE7"/>
    <w:rsid w:val="009E1F05"/>
    <w:rsid w:val="009E7416"/>
    <w:rsid w:val="009F0C8C"/>
    <w:rsid w:val="009F4440"/>
    <w:rsid w:val="009F5003"/>
    <w:rsid w:val="00A000EA"/>
    <w:rsid w:val="00A00517"/>
    <w:rsid w:val="00A017C7"/>
    <w:rsid w:val="00A07E93"/>
    <w:rsid w:val="00A104EB"/>
    <w:rsid w:val="00A1295F"/>
    <w:rsid w:val="00A26783"/>
    <w:rsid w:val="00A3722C"/>
    <w:rsid w:val="00A401D6"/>
    <w:rsid w:val="00A41C9D"/>
    <w:rsid w:val="00A41ED6"/>
    <w:rsid w:val="00A424D4"/>
    <w:rsid w:val="00A51839"/>
    <w:rsid w:val="00A55716"/>
    <w:rsid w:val="00A579B6"/>
    <w:rsid w:val="00A63FDD"/>
    <w:rsid w:val="00A6422C"/>
    <w:rsid w:val="00A655B6"/>
    <w:rsid w:val="00A66574"/>
    <w:rsid w:val="00A66CA1"/>
    <w:rsid w:val="00A70B18"/>
    <w:rsid w:val="00A71243"/>
    <w:rsid w:val="00A754F9"/>
    <w:rsid w:val="00A75A99"/>
    <w:rsid w:val="00A81F78"/>
    <w:rsid w:val="00A82E5B"/>
    <w:rsid w:val="00A87870"/>
    <w:rsid w:val="00A9223E"/>
    <w:rsid w:val="00A93346"/>
    <w:rsid w:val="00AA0900"/>
    <w:rsid w:val="00AA2F59"/>
    <w:rsid w:val="00AA35BE"/>
    <w:rsid w:val="00AB3A06"/>
    <w:rsid w:val="00AB4968"/>
    <w:rsid w:val="00AB5669"/>
    <w:rsid w:val="00AC0B5C"/>
    <w:rsid w:val="00AC1EE7"/>
    <w:rsid w:val="00AC42D4"/>
    <w:rsid w:val="00AD0C36"/>
    <w:rsid w:val="00AD6506"/>
    <w:rsid w:val="00AE253B"/>
    <w:rsid w:val="00AF2097"/>
    <w:rsid w:val="00AF2A45"/>
    <w:rsid w:val="00AF399E"/>
    <w:rsid w:val="00B01D6F"/>
    <w:rsid w:val="00B07C24"/>
    <w:rsid w:val="00B07CE2"/>
    <w:rsid w:val="00B2013E"/>
    <w:rsid w:val="00B271A7"/>
    <w:rsid w:val="00B369AF"/>
    <w:rsid w:val="00B40816"/>
    <w:rsid w:val="00B439DB"/>
    <w:rsid w:val="00B44F59"/>
    <w:rsid w:val="00B4500A"/>
    <w:rsid w:val="00B45B12"/>
    <w:rsid w:val="00B45EBC"/>
    <w:rsid w:val="00B46D41"/>
    <w:rsid w:val="00B471AD"/>
    <w:rsid w:val="00B50DCD"/>
    <w:rsid w:val="00B536B5"/>
    <w:rsid w:val="00B564B8"/>
    <w:rsid w:val="00B60047"/>
    <w:rsid w:val="00B67579"/>
    <w:rsid w:val="00B67B89"/>
    <w:rsid w:val="00B81A68"/>
    <w:rsid w:val="00B9311C"/>
    <w:rsid w:val="00B93AC8"/>
    <w:rsid w:val="00B94B49"/>
    <w:rsid w:val="00B96117"/>
    <w:rsid w:val="00BA0727"/>
    <w:rsid w:val="00BA19D1"/>
    <w:rsid w:val="00BA2E84"/>
    <w:rsid w:val="00BA5F5D"/>
    <w:rsid w:val="00BA7378"/>
    <w:rsid w:val="00BB1439"/>
    <w:rsid w:val="00BB242A"/>
    <w:rsid w:val="00BB37FA"/>
    <w:rsid w:val="00BB43E7"/>
    <w:rsid w:val="00BB54BC"/>
    <w:rsid w:val="00BC13C1"/>
    <w:rsid w:val="00BC18EE"/>
    <w:rsid w:val="00BC26FD"/>
    <w:rsid w:val="00BC6835"/>
    <w:rsid w:val="00BC7996"/>
    <w:rsid w:val="00BD07AE"/>
    <w:rsid w:val="00BD51BF"/>
    <w:rsid w:val="00BE3790"/>
    <w:rsid w:val="00BE770F"/>
    <w:rsid w:val="00BF1668"/>
    <w:rsid w:val="00BF328C"/>
    <w:rsid w:val="00C01510"/>
    <w:rsid w:val="00C029C7"/>
    <w:rsid w:val="00C1209C"/>
    <w:rsid w:val="00C121D4"/>
    <w:rsid w:val="00C15019"/>
    <w:rsid w:val="00C150E0"/>
    <w:rsid w:val="00C22FA7"/>
    <w:rsid w:val="00C25C00"/>
    <w:rsid w:val="00C27766"/>
    <w:rsid w:val="00C33659"/>
    <w:rsid w:val="00C336D7"/>
    <w:rsid w:val="00C355B0"/>
    <w:rsid w:val="00C409DF"/>
    <w:rsid w:val="00C4106E"/>
    <w:rsid w:val="00C4495A"/>
    <w:rsid w:val="00C45EF4"/>
    <w:rsid w:val="00C46A84"/>
    <w:rsid w:val="00C50CE9"/>
    <w:rsid w:val="00C56B91"/>
    <w:rsid w:val="00C622A9"/>
    <w:rsid w:val="00C62499"/>
    <w:rsid w:val="00C64E9C"/>
    <w:rsid w:val="00C6548E"/>
    <w:rsid w:val="00C704B3"/>
    <w:rsid w:val="00C708F6"/>
    <w:rsid w:val="00C70ECB"/>
    <w:rsid w:val="00C81D16"/>
    <w:rsid w:val="00C8458E"/>
    <w:rsid w:val="00C86715"/>
    <w:rsid w:val="00C87386"/>
    <w:rsid w:val="00C917DB"/>
    <w:rsid w:val="00C91D18"/>
    <w:rsid w:val="00C926CC"/>
    <w:rsid w:val="00CA6135"/>
    <w:rsid w:val="00CB0660"/>
    <w:rsid w:val="00CB1FE2"/>
    <w:rsid w:val="00CB2CF9"/>
    <w:rsid w:val="00CB643B"/>
    <w:rsid w:val="00CB7B2B"/>
    <w:rsid w:val="00CC0897"/>
    <w:rsid w:val="00CC4731"/>
    <w:rsid w:val="00CC604D"/>
    <w:rsid w:val="00CC6B37"/>
    <w:rsid w:val="00CC7C12"/>
    <w:rsid w:val="00CD0729"/>
    <w:rsid w:val="00CD15EE"/>
    <w:rsid w:val="00CD6111"/>
    <w:rsid w:val="00CE159D"/>
    <w:rsid w:val="00CE1DB7"/>
    <w:rsid w:val="00CE5B1D"/>
    <w:rsid w:val="00CF01D0"/>
    <w:rsid w:val="00CF1094"/>
    <w:rsid w:val="00CF3113"/>
    <w:rsid w:val="00CF435B"/>
    <w:rsid w:val="00D0238B"/>
    <w:rsid w:val="00D024AB"/>
    <w:rsid w:val="00D03BB2"/>
    <w:rsid w:val="00D04D7B"/>
    <w:rsid w:val="00D07EB0"/>
    <w:rsid w:val="00D11FEA"/>
    <w:rsid w:val="00D15CF3"/>
    <w:rsid w:val="00D1696E"/>
    <w:rsid w:val="00D16D4A"/>
    <w:rsid w:val="00D17B96"/>
    <w:rsid w:val="00D27C2D"/>
    <w:rsid w:val="00D30B49"/>
    <w:rsid w:val="00D3192C"/>
    <w:rsid w:val="00D332AD"/>
    <w:rsid w:val="00D3455D"/>
    <w:rsid w:val="00D34A51"/>
    <w:rsid w:val="00D400DF"/>
    <w:rsid w:val="00D41DD7"/>
    <w:rsid w:val="00D43476"/>
    <w:rsid w:val="00D4566D"/>
    <w:rsid w:val="00D47B60"/>
    <w:rsid w:val="00D55965"/>
    <w:rsid w:val="00D618D1"/>
    <w:rsid w:val="00D61E3D"/>
    <w:rsid w:val="00D61FAC"/>
    <w:rsid w:val="00D65827"/>
    <w:rsid w:val="00D66211"/>
    <w:rsid w:val="00D81E3D"/>
    <w:rsid w:val="00D85378"/>
    <w:rsid w:val="00D92EEC"/>
    <w:rsid w:val="00D93AD4"/>
    <w:rsid w:val="00D97D38"/>
    <w:rsid w:val="00DA4CA9"/>
    <w:rsid w:val="00DA54F0"/>
    <w:rsid w:val="00DA63EC"/>
    <w:rsid w:val="00DA67A7"/>
    <w:rsid w:val="00DB04D8"/>
    <w:rsid w:val="00DB4A54"/>
    <w:rsid w:val="00DB7515"/>
    <w:rsid w:val="00DB7893"/>
    <w:rsid w:val="00DB7D8B"/>
    <w:rsid w:val="00DC0332"/>
    <w:rsid w:val="00DC2497"/>
    <w:rsid w:val="00DC4297"/>
    <w:rsid w:val="00DD1EFD"/>
    <w:rsid w:val="00DE033D"/>
    <w:rsid w:val="00DE68DF"/>
    <w:rsid w:val="00DF0E41"/>
    <w:rsid w:val="00E0017C"/>
    <w:rsid w:val="00E01715"/>
    <w:rsid w:val="00E039DC"/>
    <w:rsid w:val="00E03AF4"/>
    <w:rsid w:val="00E060FC"/>
    <w:rsid w:val="00E07935"/>
    <w:rsid w:val="00E102B2"/>
    <w:rsid w:val="00E11AC8"/>
    <w:rsid w:val="00E12448"/>
    <w:rsid w:val="00E125C7"/>
    <w:rsid w:val="00E1265F"/>
    <w:rsid w:val="00E13034"/>
    <w:rsid w:val="00E21C0C"/>
    <w:rsid w:val="00E2211A"/>
    <w:rsid w:val="00E2426D"/>
    <w:rsid w:val="00E2451D"/>
    <w:rsid w:val="00E24ED6"/>
    <w:rsid w:val="00E317BA"/>
    <w:rsid w:val="00E33C0D"/>
    <w:rsid w:val="00E34ED8"/>
    <w:rsid w:val="00E35C13"/>
    <w:rsid w:val="00E43F8D"/>
    <w:rsid w:val="00E44C15"/>
    <w:rsid w:val="00E46D03"/>
    <w:rsid w:val="00E50077"/>
    <w:rsid w:val="00E50C21"/>
    <w:rsid w:val="00E522CD"/>
    <w:rsid w:val="00E53077"/>
    <w:rsid w:val="00E563FC"/>
    <w:rsid w:val="00E62237"/>
    <w:rsid w:val="00E66113"/>
    <w:rsid w:val="00E66FB0"/>
    <w:rsid w:val="00E67002"/>
    <w:rsid w:val="00E6709F"/>
    <w:rsid w:val="00E71CE6"/>
    <w:rsid w:val="00E82C44"/>
    <w:rsid w:val="00E870F7"/>
    <w:rsid w:val="00E90776"/>
    <w:rsid w:val="00E92973"/>
    <w:rsid w:val="00E97223"/>
    <w:rsid w:val="00EA3296"/>
    <w:rsid w:val="00EA37A9"/>
    <w:rsid w:val="00EB1EE4"/>
    <w:rsid w:val="00EB1F1B"/>
    <w:rsid w:val="00EC0344"/>
    <w:rsid w:val="00EC2225"/>
    <w:rsid w:val="00EC427C"/>
    <w:rsid w:val="00EC55A4"/>
    <w:rsid w:val="00ED0E95"/>
    <w:rsid w:val="00ED3D1E"/>
    <w:rsid w:val="00ED71EB"/>
    <w:rsid w:val="00EE4E65"/>
    <w:rsid w:val="00EE54E1"/>
    <w:rsid w:val="00EF04B7"/>
    <w:rsid w:val="00EF134C"/>
    <w:rsid w:val="00EF4A6E"/>
    <w:rsid w:val="00F1021F"/>
    <w:rsid w:val="00F211DE"/>
    <w:rsid w:val="00F216CD"/>
    <w:rsid w:val="00F216E2"/>
    <w:rsid w:val="00F22778"/>
    <w:rsid w:val="00F31C55"/>
    <w:rsid w:val="00F4320B"/>
    <w:rsid w:val="00F510D7"/>
    <w:rsid w:val="00F51A97"/>
    <w:rsid w:val="00F54170"/>
    <w:rsid w:val="00F826B4"/>
    <w:rsid w:val="00F830FF"/>
    <w:rsid w:val="00F867F8"/>
    <w:rsid w:val="00F90F1A"/>
    <w:rsid w:val="00FA15BA"/>
    <w:rsid w:val="00FA28C9"/>
    <w:rsid w:val="00FA50DD"/>
    <w:rsid w:val="00FA70F2"/>
    <w:rsid w:val="00FB0A63"/>
    <w:rsid w:val="00FB1CC6"/>
    <w:rsid w:val="00FB2BF9"/>
    <w:rsid w:val="00FC009C"/>
    <w:rsid w:val="00FC5BCB"/>
    <w:rsid w:val="00FD3D9F"/>
    <w:rsid w:val="00FD79F2"/>
    <w:rsid w:val="00FD7F72"/>
    <w:rsid w:val="00FE2957"/>
    <w:rsid w:val="00FE3139"/>
    <w:rsid w:val="00FE5162"/>
    <w:rsid w:val="00FE59E1"/>
    <w:rsid w:val="00FE6BFB"/>
    <w:rsid w:val="00FF0B77"/>
    <w:rsid w:val="00FF114F"/>
    <w:rsid w:val="00FF2A3D"/>
    <w:rsid w:val="00FF5CEF"/>
    <w:rsid w:val="00FF6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paragraph" w:customStyle="1" w:styleId="paragraph">
    <w:name w:val="paragraph"/>
    <w:basedOn w:val="Normal"/>
    <w:rsid w:val="0061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15D3D"/>
  </w:style>
  <w:style w:type="character" w:customStyle="1" w:styleId="eop">
    <w:name w:val="eop"/>
    <w:basedOn w:val="DefaultParagraphFont"/>
    <w:rsid w:val="00615D3D"/>
  </w:style>
  <w:style w:type="character" w:customStyle="1" w:styleId="cf01">
    <w:name w:val="cf01"/>
    <w:basedOn w:val="DefaultParagraphFont"/>
    <w:rsid w:val="00704F4E"/>
    <w:rPr>
      <w:rFonts w:ascii="Segoe UI" w:hAnsi="Segoe UI" w:cs="Segoe UI" w:hint="default"/>
      <w:i/>
      <w:iCs/>
      <w:color w:val="414142"/>
      <w:sz w:val="18"/>
      <w:szCs w:val="18"/>
      <w:shd w:val="clear" w:color="auto" w:fill="FFFFFF"/>
    </w:rPr>
  </w:style>
  <w:style w:type="character" w:customStyle="1" w:styleId="cf11">
    <w:name w:val="cf11"/>
    <w:basedOn w:val="DefaultParagraphFont"/>
    <w:rsid w:val="00006330"/>
    <w:rPr>
      <w:rFonts w:ascii="Segoe UI" w:hAnsi="Segoe UI" w:cs="Segoe UI" w:hint="default"/>
      <w:color w:val="414142"/>
      <w:sz w:val="18"/>
      <w:szCs w:val="18"/>
      <w:shd w:val="clear" w:color="auto" w:fill="FFFFFF"/>
    </w:rPr>
  </w:style>
  <w:style w:type="character" w:customStyle="1" w:styleId="cf21">
    <w:name w:val="cf21"/>
    <w:basedOn w:val="DefaultParagraphFont"/>
    <w:rsid w:val="00006330"/>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7164">
      <w:bodyDiv w:val="1"/>
      <w:marLeft w:val="0"/>
      <w:marRight w:val="0"/>
      <w:marTop w:val="0"/>
      <w:marBottom w:val="0"/>
      <w:divBdr>
        <w:top w:val="none" w:sz="0" w:space="0" w:color="auto"/>
        <w:left w:val="none" w:sz="0" w:space="0" w:color="auto"/>
        <w:bottom w:val="none" w:sz="0" w:space="0" w:color="auto"/>
        <w:right w:val="none" w:sz="0" w:space="0" w:color="auto"/>
      </w:divBdr>
      <w:divsChild>
        <w:div w:id="2110855199">
          <w:marLeft w:val="0"/>
          <w:marRight w:val="0"/>
          <w:marTop w:val="0"/>
          <w:marBottom w:val="0"/>
          <w:divBdr>
            <w:top w:val="none" w:sz="0" w:space="0" w:color="auto"/>
            <w:left w:val="none" w:sz="0" w:space="0" w:color="auto"/>
            <w:bottom w:val="none" w:sz="0" w:space="0" w:color="auto"/>
            <w:right w:val="none" w:sz="0" w:space="0" w:color="auto"/>
          </w:divBdr>
        </w:div>
        <w:div w:id="2050259723">
          <w:marLeft w:val="0"/>
          <w:marRight w:val="0"/>
          <w:marTop w:val="0"/>
          <w:marBottom w:val="0"/>
          <w:divBdr>
            <w:top w:val="none" w:sz="0" w:space="0" w:color="auto"/>
            <w:left w:val="none" w:sz="0" w:space="0" w:color="auto"/>
            <w:bottom w:val="none" w:sz="0" w:space="0" w:color="auto"/>
            <w:right w:val="none" w:sz="0" w:space="0" w:color="auto"/>
          </w:divBdr>
        </w:div>
        <w:div w:id="2016303597">
          <w:marLeft w:val="0"/>
          <w:marRight w:val="0"/>
          <w:marTop w:val="0"/>
          <w:marBottom w:val="0"/>
          <w:divBdr>
            <w:top w:val="none" w:sz="0" w:space="0" w:color="auto"/>
            <w:left w:val="none" w:sz="0" w:space="0" w:color="auto"/>
            <w:bottom w:val="none" w:sz="0" w:space="0" w:color="auto"/>
            <w:right w:val="none" w:sz="0" w:space="0" w:color="auto"/>
          </w:divBdr>
        </w:div>
      </w:divsChild>
    </w:div>
    <w:div w:id="802845122">
      <w:bodyDiv w:val="1"/>
      <w:marLeft w:val="0"/>
      <w:marRight w:val="0"/>
      <w:marTop w:val="0"/>
      <w:marBottom w:val="0"/>
      <w:divBdr>
        <w:top w:val="none" w:sz="0" w:space="0" w:color="auto"/>
        <w:left w:val="none" w:sz="0" w:space="0" w:color="auto"/>
        <w:bottom w:val="none" w:sz="0" w:space="0" w:color="auto"/>
        <w:right w:val="none" w:sz="0" w:space="0" w:color="auto"/>
      </w:divBdr>
      <w:divsChild>
        <w:div w:id="1416172157">
          <w:marLeft w:val="0"/>
          <w:marRight w:val="0"/>
          <w:marTop w:val="0"/>
          <w:marBottom w:val="0"/>
          <w:divBdr>
            <w:top w:val="none" w:sz="0" w:space="0" w:color="auto"/>
            <w:left w:val="none" w:sz="0" w:space="0" w:color="auto"/>
            <w:bottom w:val="none" w:sz="0" w:space="0" w:color="auto"/>
            <w:right w:val="none" w:sz="0" w:space="0" w:color="auto"/>
          </w:divBdr>
        </w:div>
        <w:div w:id="1482455491">
          <w:marLeft w:val="0"/>
          <w:marRight w:val="0"/>
          <w:marTop w:val="0"/>
          <w:marBottom w:val="0"/>
          <w:divBdr>
            <w:top w:val="none" w:sz="0" w:space="0" w:color="auto"/>
            <w:left w:val="none" w:sz="0" w:space="0" w:color="auto"/>
            <w:bottom w:val="none" w:sz="0" w:space="0" w:color="auto"/>
            <w:right w:val="none" w:sz="0" w:space="0" w:color="auto"/>
          </w:divBdr>
        </w:div>
        <w:div w:id="1791975071">
          <w:marLeft w:val="0"/>
          <w:marRight w:val="0"/>
          <w:marTop w:val="0"/>
          <w:marBottom w:val="0"/>
          <w:divBdr>
            <w:top w:val="none" w:sz="0" w:space="0" w:color="auto"/>
            <w:left w:val="none" w:sz="0" w:space="0" w:color="auto"/>
            <w:bottom w:val="none" w:sz="0" w:space="0" w:color="auto"/>
            <w:right w:val="none" w:sz="0" w:space="0" w:color="auto"/>
          </w:divBdr>
        </w:div>
      </w:divsChild>
    </w:div>
    <w:div w:id="1055204642">
      <w:bodyDiv w:val="1"/>
      <w:marLeft w:val="0"/>
      <w:marRight w:val="0"/>
      <w:marTop w:val="0"/>
      <w:marBottom w:val="0"/>
      <w:divBdr>
        <w:top w:val="none" w:sz="0" w:space="0" w:color="auto"/>
        <w:left w:val="none" w:sz="0" w:space="0" w:color="auto"/>
        <w:bottom w:val="none" w:sz="0" w:space="0" w:color="auto"/>
        <w:right w:val="none" w:sz="0" w:space="0" w:color="auto"/>
      </w:divBdr>
    </w:div>
    <w:div w:id="1419935635">
      <w:bodyDiv w:val="1"/>
      <w:marLeft w:val="0"/>
      <w:marRight w:val="0"/>
      <w:marTop w:val="0"/>
      <w:marBottom w:val="0"/>
      <w:divBdr>
        <w:top w:val="none" w:sz="0" w:space="0" w:color="auto"/>
        <w:left w:val="none" w:sz="0" w:space="0" w:color="auto"/>
        <w:bottom w:val="none" w:sz="0" w:space="0" w:color="auto"/>
        <w:right w:val="none" w:sz="0" w:space="0" w:color="auto"/>
      </w:divBdr>
      <w:divsChild>
        <w:div w:id="1061712569">
          <w:marLeft w:val="0"/>
          <w:marRight w:val="0"/>
          <w:marTop w:val="0"/>
          <w:marBottom w:val="0"/>
          <w:divBdr>
            <w:top w:val="none" w:sz="0" w:space="0" w:color="auto"/>
            <w:left w:val="none" w:sz="0" w:space="0" w:color="auto"/>
            <w:bottom w:val="none" w:sz="0" w:space="0" w:color="auto"/>
            <w:right w:val="none" w:sz="0" w:space="0" w:color="auto"/>
          </w:divBdr>
        </w:div>
        <w:div w:id="1474443680">
          <w:marLeft w:val="0"/>
          <w:marRight w:val="0"/>
          <w:marTop w:val="0"/>
          <w:marBottom w:val="0"/>
          <w:divBdr>
            <w:top w:val="none" w:sz="0" w:space="0" w:color="auto"/>
            <w:left w:val="none" w:sz="0" w:space="0" w:color="auto"/>
            <w:bottom w:val="none" w:sz="0" w:space="0" w:color="auto"/>
            <w:right w:val="none" w:sz="0" w:space="0" w:color="auto"/>
          </w:divBdr>
        </w:div>
      </w:divsChild>
    </w:div>
    <w:div w:id="1630240710">
      <w:bodyDiv w:val="1"/>
      <w:marLeft w:val="0"/>
      <w:marRight w:val="0"/>
      <w:marTop w:val="0"/>
      <w:marBottom w:val="0"/>
      <w:divBdr>
        <w:top w:val="none" w:sz="0" w:space="0" w:color="auto"/>
        <w:left w:val="none" w:sz="0" w:space="0" w:color="auto"/>
        <w:bottom w:val="none" w:sz="0" w:space="0" w:color="auto"/>
        <w:right w:val="none" w:sz="0" w:space="0" w:color="auto"/>
      </w:divBdr>
      <w:divsChild>
        <w:div w:id="277569571">
          <w:marLeft w:val="0"/>
          <w:marRight w:val="0"/>
          <w:marTop w:val="0"/>
          <w:marBottom w:val="0"/>
          <w:divBdr>
            <w:top w:val="none" w:sz="0" w:space="0" w:color="auto"/>
            <w:left w:val="none" w:sz="0" w:space="0" w:color="auto"/>
            <w:bottom w:val="none" w:sz="0" w:space="0" w:color="auto"/>
            <w:right w:val="none" w:sz="0" w:space="0" w:color="auto"/>
          </w:divBdr>
        </w:div>
        <w:div w:id="1270890352">
          <w:marLeft w:val="0"/>
          <w:marRight w:val="0"/>
          <w:marTop w:val="0"/>
          <w:marBottom w:val="0"/>
          <w:divBdr>
            <w:top w:val="none" w:sz="0" w:space="0" w:color="auto"/>
            <w:left w:val="none" w:sz="0" w:space="0" w:color="auto"/>
            <w:bottom w:val="none" w:sz="0" w:space="0" w:color="auto"/>
            <w:right w:val="none" w:sz="0" w:space="0" w:color="auto"/>
          </w:divBdr>
        </w:div>
        <w:div w:id="1400440985">
          <w:marLeft w:val="0"/>
          <w:marRight w:val="0"/>
          <w:marTop w:val="0"/>
          <w:marBottom w:val="0"/>
          <w:divBdr>
            <w:top w:val="none" w:sz="0" w:space="0" w:color="auto"/>
            <w:left w:val="none" w:sz="0" w:space="0" w:color="auto"/>
            <w:bottom w:val="none" w:sz="0" w:space="0" w:color="auto"/>
            <w:right w:val="none" w:sz="0" w:space="0" w:color="auto"/>
          </w:divBdr>
        </w:div>
      </w:divsChild>
    </w:div>
    <w:div w:id="1806317202">
      <w:bodyDiv w:val="1"/>
      <w:marLeft w:val="0"/>
      <w:marRight w:val="0"/>
      <w:marTop w:val="0"/>
      <w:marBottom w:val="0"/>
      <w:divBdr>
        <w:top w:val="none" w:sz="0" w:space="0" w:color="auto"/>
        <w:left w:val="none" w:sz="0" w:space="0" w:color="auto"/>
        <w:bottom w:val="none" w:sz="0" w:space="0" w:color="auto"/>
        <w:right w:val="none" w:sz="0" w:space="0" w:color="auto"/>
      </w:divBdr>
      <w:divsChild>
        <w:div w:id="336881978">
          <w:marLeft w:val="0"/>
          <w:marRight w:val="0"/>
          <w:marTop w:val="0"/>
          <w:marBottom w:val="0"/>
          <w:divBdr>
            <w:top w:val="none" w:sz="0" w:space="0" w:color="auto"/>
            <w:left w:val="none" w:sz="0" w:space="0" w:color="auto"/>
            <w:bottom w:val="none" w:sz="0" w:space="0" w:color="auto"/>
            <w:right w:val="none" w:sz="0" w:space="0" w:color="auto"/>
          </w:divBdr>
        </w:div>
        <w:div w:id="84887728">
          <w:marLeft w:val="0"/>
          <w:marRight w:val="0"/>
          <w:marTop w:val="0"/>
          <w:marBottom w:val="0"/>
          <w:divBdr>
            <w:top w:val="none" w:sz="0" w:space="0" w:color="auto"/>
            <w:left w:val="none" w:sz="0" w:space="0" w:color="auto"/>
            <w:bottom w:val="none" w:sz="0" w:space="0" w:color="auto"/>
            <w:right w:val="none" w:sz="0" w:space="0" w:color="auto"/>
          </w:divBdr>
        </w:div>
        <w:div w:id="712197264">
          <w:marLeft w:val="0"/>
          <w:marRight w:val="0"/>
          <w:marTop w:val="0"/>
          <w:marBottom w:val="0"/>
          <w:divBdr>
            <w:top w:val="none" w:sz="0" w:space="0" w:color="auto"/>
            <w:left w:val="none" w:sz="0" w:space="0" w:color="auto"/>
            <w:bottom w:val="none" w:sz="0" w:space="0" w:color="auto"/>
            <w:right w:val="none" w:sz="0" w:space="0" w:color="auto"/>
          </w:divBdr>
        </w:div>
        <w:div w:id="1743677118">
          <w:marLeft w:val="0"/>
          <w:marRight w:val="0"/>
          <w:marTop w:val="0"/>
          <w:marBottom w:val="0"/>
          <w:divBdr>
            <w:top w:val="none" w:sz="0" w:space="0" w:color="auto"/>
            <w:left w:val="none" w:sz="0" w:space="0" w:color="auto"/>
            <w:bottom w:val="none" w:sz="0" w:space="0" w:color="auto"/>
            <w:right w:val="none" w:sz="0" w:space="0" w:color="auto"/>
          </w:divBdr>
        </w:div>
        <w:div w:id="802966609">
          <w:marLeft w:val="0"/>
          <w:marRight w:val="0"/>
          <w:marTop w:val="0"/>
          <w:marBottom w:val="0"/>
          <w:divBdr>
            <w:top w:val="none" w:sz="0" w:space="0" w:color="auto"/>
            <w:left w:val="none" w:sz="0" w:space="0" w:color="auto"/>
            <w:bottom w:val="none" w:sz="0" w:space="0" w:color="auto"/>
            <w:right w:val="none" w:sz="0" w:space="0" w:color="auto"/>
          </w:divBdr>
        </w:div>
        <w:div w:id="1823767917">
          <w:marLeft w:val="0"/>
          <w:marRight w:val="0"/>
          <w:marTop w:val="0"/>
          <w:marBottom w:val="0"/>
          <w:divBdr>
            <w:top w:val="none" w:sz="0" w:space="0" w:color="auto"/>
            <w:left w:val="none" w:sz="0" w:space="0" w:color="auto"/>
            <w:bottom w:val="none" w:sz="0" w:space="0" w:color="auto"/>
            <w:right w:val="none" w:sz="0" w:space="0" w:color="auto"/>
          </w:divBdr>
        </w:div>
      </w:divsChild>
    </w:div>
    <w:div w:id="2144761776">
      <w:bodyDiv w:val="1"/>
      <w:marLeft w:val="0"/>
      <w:marRight w:val="0"/>
      <w:marTop w:val="0"/>
      <w:marBottom w:val="0"/>
      <w:divBdr>
        <w:top w:val="none" w:sz="0" w:space="0" w:color="auto"/>
        <w:left w:val="none" w:sz="0" w:space="0" w:color="auto"/>
        <w:bottom w:val="none" w:sz="0" w:space="0" w:color="auto"/>
        <w:right w:val="none" w:sz="0" w:space="0" w:color="auto"/>
      </w:divBdr>
      <w:divsChild>
        <w:div w:id="644091497">
          <w:marLeft w:val="0"/>
          <w:marRight w:val="0"/>
          <w:marTop w:val="0"/>
          <w:marBottom w:val="0"/>
          <w:divBdr>
            <w:top w:val="none" w:sz="0" w:space="0" w:color="auto"/>
            <w:left w:val="none" w:sz="0" w:space="0" w:color="auto"/>
            <w:bottom w:val="none" w:sz="0" w:space="0" w:color="auto"/>
            <w:right w:val="none" w:sz="0" w:space="0" w:color="auto"/>
          </w:divBdr>
        </w:div>
        <w:div w:id="1413116398">
          <w:marLeft w:val="0"/>
          <w:marRight w:val="0"/>
          <w:marTop w:val="0"/>
          <w:marBottom w:val="0"/>
          <w:divBdr>
            <w:top w:val="none" w:sz="0" w:space="0" w:color="auto"/>
            <w:left w:val="none" w:sz="0" w:space="0" w:color="auto"/>
            <w:bottom w:val="none" w:sz="0" w:space="0" w:color="auto"/>
            <w:right w:val="none" w:sz="0" w:space="0" w:color="auto"/>
          </w:divBdr>
        </w:div>
        <w:div w:id="1563714649">
          <w:marLeft w:val="0"/>
          <w:marRight w:val="0"/>
          <w:marTop w:val="0"/>
          <w:marBottom w:val="0"/>
          <w:divBdr>
            <w:top w:val="none" w:sz="0" w:space="0" w:color="auto"/>
            <w:left w:val="none" w:sz="0" w:space="0" w:color="auto"/>
            <w:bottom w:val="none" w:sz="0" w:space="0" w:color="auto"/>
            <w:right w:val="none" w:sz="0" w:space="0" w:color="auto"/>
          </w:divBdr>
        </w:div>
        <w:div w:id="1508865489">
          <w:marLeft w:val="0"/>
          <w:marRight w:val="0"/>
          <w:marTop w:val="0"/>
          <w:marBottom w:val="0"/>
          <w:divBdr>
            <w:top w:val="none" w:sz="0" w:space="0" w:color="auto"/>
            <w:left w:val="none" w:sz="0" w:space="0" w:color="auto"/>
            <w:bottom w:val="none" w:sz="0" w:space="0" w:color="auto"/>
            <w:right w:val="none" w:sz="0" w:space="0" w:color="auto"/>
          </w:divBdr>
        </w:div>
        <w:div w:id="273294498">
          <w:marLeft w:val="0"/>
          <w:marRight w:val="0"/>
          <w:marTop w:val="0"/>
          <w:marBottom w:val="0"/>
          <w:divBdr>
            <w:top w:val="none" w:sz="0" w:space="0" w:color="auto"/>
            <w:left w:val="none" w:sz="0" w:space="0" w:color="auto"/>
            <w:bottom w:val="none" w:sz="0" w:space="0" w:color="auto"/>
            <w:right w:val="none" w:sz="0" w:space="0" w:color="auto"/>
          </w:divBdr>
        </w:div>
        <w:div w:id="1838954986">
          <w:marLeft w:val="0"/>
          <w:marRight w:val="0"/>
          <w:marTop w:val="0"/>
          <w:marBottom w:val="0"/>
          <w:divBdr>
            <w:top w:val="none" w:sz="0" w:space="0" w:color="auto"/>
            <w:left w:val="none" w:sz="0" w:space="0" w:color="auto"/>
            <w:bottom w:val="none" w:sz="0" w:space="0" w:color="auto"/>
            <w:right w:val="none" w:sz="0" w:space="0" w:color="auto"/>
          </w:divBdr>
        </w:div>
        <w:div w:id="1533497291">
          <w:marLeft w:val="0"/>
          <w:marRight w:val="0"/>
          <w:marTop w:val="0"/>
          <w:marBottom w:val="0"/>
          <w:divBdr>
            <w:top w:val="none" w:sz="0" w:space="0" w:color="auto"/>
            <w:left w:val="none" w:sz="0" w:space="0" w:color="auto"/>
            <w:bottom w:val="none" w:sz="0" w:space="0" w:color="auto"/>
            <w:right w:val="none" w:sz="0" w:space="0" w:color="auto"/>
          </w:divBdr>
        </w:div>
        <w:div w:id="75085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00C00"/>
    <w:rsid w:val="00004B12"/>
    <w:rsid w:val="00094915"/>
    <w:rsid w:val="001C2E7F"/>
    <w:rsid w:val="001D1DBA"/>
    <w:rsid w:val="00207A46"/>
    <w:rsid w:val="00230C07"/>
    <w:rsid w:val="00234FD9"/>
    <w:rsid w:val="0025791C"/>
    <w:rsid w:val="00282716"/>
    <w:rsid w:val="00285D00"/>
    <w:rsid w:val="00300BC0"/>
    <w:rsid w:val="00303071"/>
    <w:rsid w:val="00336561"/>
    <w:rsid w:val="003B7738"/>
    <w:rsid w:val="003D3120"/>
    <w:rsid w:val="00433561"/>
    <w:rsid w:val="00555514"/>
    <w:rsid w:val="005853D0"/>
    <w:rsid w:val="005A1DF0"/>
    <w:rsid w:val="005C7052"/>
    <w:rsid w:val="00603D51"/>
    <w:rsid w:val="00663A93"/>
    <w:rsid w:val="00681279"/>
    <w:rsid w:val="006B2B72"/>
    <w:rsid w:val="006E411D"/>
    <w:rsid w:val="007D6A9B"/>
    <w:rsid w:val="008465FB"/>
    <w:rsid w:val="00850D49"/>
    <w:rsid w:val="008705B0"/>
    <w:rsid w:val="00882A04"/>
    <w:rsid w:val="00895F89"/>
    <w:rsid w:val="008F494C"/>
    <w:rsid w:val="009C7B98"/>
    <w:rsid w:val="009E6E34"/>
    <w:rsid w:val="00A75F9A"/>
    <w:rsid w:val="00AA70DF"/>
    <w:rsid w:val="00AE6B17"/>
    <w:rsid w:val="00B07CE2"/>
    <w:rsid w:val="00B9311C"/>
    <w:rsid w:val="00B96746"/>
    <w:rsid w:val="00BA58D7"/>
    <w:rsid w:val="00C239EB"/>
    <w:rsid w:val="00CF5441"/>
    <w:rsid w:val="00D91717"/>
    <w:rsid w:val="00DE1349"/>
    <w:rsid w:val="00E075A1"/>
    <w:rsid w:val="00E23B6E"/>
    <w:rsid w:val="00E30262"/>
    <w:rsid w:val="00E500B1"/>
    <w:rsid w:val="00E52C94"/>
    <w:rsid w:val="00EC145B"/>
    <w:rsid w:val="00EE5C7B"/>
    <w:rsid w:val="00F17766"/>
    <w:rsid w:val="00F211DE"/>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C07"/>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14D5-2388-4304-9F60-62B158B7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11</Pages>
  <Words>22189</Words>
  <Characters>12648</Characters>
  <Application>Microsoft Office Word</Application>
  <DocSecurity>0</DocSecurity>
  <Lines>105</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Ineta Kurzemniece</cp:lastModifiedBy>
  <cp:revision>14</cp:revision>
  <cp:lastPrinted>2023-10-03T08:14:00Z</cp:lastPrinted>
  <dcterms:created xsi:type="dcterms:W3CDTF">2024-08-12T08:08:00Z</dcterms:created>
  <dcterms:modified xsi:type="dcterms:W3CDTF">2024-08-13T14:36:00Z</dcterms:modified>
</cp:coreProperties>
</file>